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29A7A" w14:textId="77777777" w:rsidR="00333D7C" w:rsidRPr="00333D7C" w:rsidRDefault="00333D7C" w:rsidP="00413AB6">
      <w:pPr>
        <w:rPr>
          <w:b/>
        </w:rPr>
      </w:pPr>
      <w:r w:rsidRPr="00333D7C">
        <w:rPr>
          <w:b/>
        </w:rPr>
        <w:t>Sample Agenda #1</w:t>
      </w:r>
    </w:p>
    <w:p w14:paraId="35ECF42A" w14:textId="77777777" w:rsidR="00413AB6" w:rsidRPr="00111D61" w:rsidRDefault="00413AB6" w:rsidP="00413AB6">
      <w:pPr>
        <w:rPr>
          <w:i/>
        </w:rPr>
      </w:pPr>
      <w:r w:rsidRPr="00111D61">
        <w:rPr>
          <w:i/>
        </w:rPr>
        <w:t xml:space="preserve">Handouts: Consider making a folder and include an agenda, attendee list, </w:t>
      </w:r>
      <w:hyperlink r:id="rId11" w:history="1">
        <w:r w:rsidRPr="00E95B38">
          <w:rPr>
            <w:rStyle w:val="Hyperlink"/>
            <w:i/>
          </w:rPr>
          <w:t>P</w:t>
        </w:r>
        <w:r w:rsidR="00C50B0A" w:rsidRPr="00E95B38">
          <w:rPr>
            <w:rStyle w:val="Hyperlink"/>
            <w:i/>
          </w:rPr>
          <w:t>A</w:t>
        </w:r>
        <w:r w:rsidRPr="00E95B38">
          <w:rPr>
            <w:rStyle w:val="Hyperlink"/>
            <w:i/>
          </w:rPr>
          <w:t>I</w:t>
        </w:r>
        <w:r w:rsidR="00E95B38" w:rsidRPr="00E95B38">
          <w:rPr>
            <w:rStyle w:val="Hyperlink"/>
            <w:i/>
          </w:rPr>
          <w:t xml:space="preserve"> 2030</w:t>
        </w:r>
        <w:r w:rsidRPr="00E95B38">
          <w:rPr>
            <w:rStyle w:val="Hyperlink"/>
            <w:i/>
          </w:rPr>
          <w:t xml:space="preserve"> </w:t>
        </w:r>
        <w:r w:rsidR="00237BD5" w:rsidRPr="00E95B38">
          <w:rPr>
            <w:rStyle w:val="Hyperlink"/>
            <w:i/>
          </w:rPr>
          <w:t>recommendations</w:t>
        </w:r>
      </w:hyperlink>
      <w:r w:rsidRPr="00111D61">
        <w:rPr>
          <w:i/>
        </w:rPr>
        <w:t>, copies of presentations</w:t>
      </w:r>
      <w:r w:rsidR="00111D61">
        <w:rPr>
          <w:i/>
        </w:rPr>
        <w:t>, and more</w:t>
      </w:r>
    </w:p>
    <w:p w14:paraId="5E5FD1C9" w14:textId="77777777" w:rsidR="00413AB6" w:rsidRPr="00111D61" w:rsidRDefault="00237BD5" w:rsidP="00413AB6">
      <w:pPr>
        <w:rPr>
          <w:b/>
        </w:rPr>
      </w:pPr>
      <w:r>
        <w:rPr>
          <w:b/>
          <w:highlight w:val="yellow"/>
        </w:rPr>
        <w:t>&lt;</w:t>
      </w:r>
      <w:r w:rsidR="00413AB6" w:rsidRPr="00111D61">
        <w:rPr>
          <w:b/>
          <w:highlight w:val="yellow"/>
        </w:rPr>
        <w:t>A</w:t>
      </w:r>
      <w:r>
        <w:rPr>
          <w:b/>
          <w:highlight w:val="yellow"/>
        </w:rPr>
        <w:t>ffiliate name&gt;</w:t>
      </w:r>
      <w:r w:rsidR="00413AB6" w:rsidRPr="00111D61">
        <w:rPr>
          <w:b/>
        </w:rPr>
        <w:t xml:space="preserve"> P</w:t>
      </w:r>
      <w:r w:rsidR="00C50B0A" w:rsidRPr="00111D61">
        <w:rPr>
          <w:b/>
        </w:rPr>
        <w:t>A</w:t>
      </w:r>
      <w:r w:rsidR="00413AB6" w:rsidRPr="00111D61">
        <w:rPr>
          <w:b/>
        </w:rPr>
        <w:t xml:space="preserve">I </w:t>
      </w:r>
      <w:r w:rsidR="00454FD3">
        <w:rPr>
          <w:b/>
        </w:rPr>
        <w:t xml:space="preserve">2030 </w:t>
      </w:r>
      <w:r w:rsidR="00111D61" w:rsidRPr="00111D61">
        <w:rPr>
          <w:b/>
        </w:rPr>
        <w:t>Forum</w:t>
      </w:r>
    </w:p>
    <w:p w14:paraId="1D0006C1" w14:textId="77777777" w:rsidR="00413AB6" w:rsidRPr="00111D61" w:rsidRDefault="00413AB6" w:rsidP="00413AB6">
      <w:pPr>
        <w:rPr>
          <w:b/>
        </w:rPr>
      </w:pPr>
      <w:r w:rsidRPr="00111D61">
        <w:rPr>
          <w:b/>
        </w:rPr>
        <w:t xml:space="preserve">Advancing Pharmacy Practice in </w:t>
      </w:r>
      <w:r w:rsidR="00237BD5" w:rsidRPr="00237BD5">
        <w:rPr>
          <w:b/>
          <w:highlight w:val="yellow"/>
        </w:rPr>
        <w:t>&lt;State&gt;</w:t>
      </w:r>
      <w:r w:rsidRPr="00111D61">
        <w:rPr>
          <w:b/>
        </w:rPr>
        <w:br/>
      </w:r>
      <w:r w:rsidR="00237BD5" w:rsidRPr="00237BD5">
        <w:rPr>
          <w:b/>
          <w:highlight w:val="yellow"/>
        </w:rPr>
        <w:t>&lt;</w:t>
      </w:r>
      <w:r w:rsidRPr="00237BD5">
        <w:rPr>
          <w:b/>
          <w:highlight w:val="yellow"/>
        </w:rPr>
        <w:t>D</w:t>
      </w:r>
      <w:r w:rsidR="00237BD5" w:rsidRPr="00237BD5">
        <w:rPr>
          <w:b/>
          <w:highlight w:val="yellow"/>
        </w:rPr>
        <w:t>ate&gt;</w:t>
      </w:r>
      <w:r w:rsidRPr="00111D61">
        <w:rPr>
          <w:b/>
        </w:rPr>
        <w:br/>
        <w:t>1:15 p.m. – 4:45 p.m.</w:t>
      </w:r>
    </w:p>
    <w:p w14:paraId="250FE1D2" w14:textId="77777777" w:rsidR="00413AB6" w:rsidRPr="00111D61" w:rsidRDefault="00413AB6" w:rsidP="00413AB6">
      <w:pPr>
        <w:rPr>
          <w:i/>
        </w:rPr>
      </w:pPr>
      <w:r w:rsidRPr="00111D61">
        <w:rPr>
          <w:i/>
        </w:rPr>
        <w:t>This program is designed for hospital and health-system leaders, pharmacy residents</w:t>
      </w:r>
      <w:r w:rsidR="00111D61" w:rsidRPr="00111D61">
        <w:rPr>
          <w:i/>
        </w:rPr>
        <w:t xml:space="preserve">, </w:t>
      </w:r>
      <w:r w:rsidRPr="00111D61">
        <w:rPr>
          <w:i/>
        </w:rPr>
        <w:t>student</w:t>
      </w:r>
      <w:r w:rsidR="00111D61" w:rsidRPr="00111D61">
        <w:rPr>
          <w:i/>
        </w:rPr>
        <w:t xml:space="preserve"> pharmacist</w:t>
      </w:r>
      <w:r w:rsidR="00111D61">
        <w:rPr>
          <w:i/>
        </w:rPr>
        <w:t>s</w:t>
      </w:r>
      <w:r w:rsidR="00111D61" w:rsidRPr="00111D61">
        <w:rPr>
          <w:i/>
        </w:rPr>
        <w:t xml:space="preserve">, and pharmacy technicians. </w:t>
      </w:r>
    </w:p>
    <w:p w14:paraId="6D57089B" w14:textId="77777777" w:rsidR="00413AB6" w:rsidRPr="00111D61" w:rsidRDefault="00413AB6" w:rsidP="00413AB6">
      <w:pPr>
        <w:rPr>
          <w:b/>
        </w:rPr>
      </w:pPr>
      <w:r w:rsidRPr="00111D61">
        <w:rPr>
          <w:b/>
        </w:rPr>
        <w:t>AGENDA</w:t>
      </w:r>
    </w:p>
    <w:p w14:paraId="3EF221E9" w14:textId="77777777" w:rsidR="00413AB6" w:rsidRPr="00111D61" w:rsidRDefault="00413AB6" w:rsidP="00413AB6">
      <w:pPr>
        <w:rPr>
          <w:highlight w:val="yellow"/>
        </w:rPr>
      </w:pPr>
      <w:r w:rsidRPr="00111D61">
        <w:rPr>
          <w:b/>
        </w:rPr>
        <w:t>1:15 p.m. – 1:30 p.m.</w:t>
      </w:r>
      <w:r w:rsidRPr="00111D61">
        <w:rPr>
          <w:b/>
        </w:rPr>
        <w:br/>
        <w:t xml:space="preserve">Welcome &amp; Opening Remarks </w:t>
      </w:r>
      <w:r w:rsidRPr="00111D61">
        <w:rPr>
          <w:b/>
        </w:rPr>
        <w:br/>
      </w:r>
      <w:r w:rsidRPr="00111D61">
        <w:rPr>
          <w:highlight w:val="yellow"/>
        </w:rPr>
        <w:t>Chair, State P</w:t>
      </w:r>
      <w:r w:rsidR="00C50B0A" w:rsidRPr="00111D61">
        <w:rPr>
          <w:highlight w:val="yellow"/>
        </w:rPr>
        <w:t>A</w:t>
      </w:r>
      <w:r w:rsidRPr="00111D61">
        <w:rPr>
          <w:highlight w:val="yellow"/>
        </w:rPr>
        <w:t xml:space="preserve">I </w:t>
      </w:r>
      <w:r w:rsidR="00454FD3">
        <w:rPr>
          <w:highlight w:val="yellow"/>
        </w:rPr>
        <w:t xml:space="preserve">2030 </w:t>
      </w:r>
      <w:r w:rsidRPr="00111D61">
        <w:rPr>
          <w:highlight w:val="yellow"/>
        </w:rPr>
        <w:t>Leadership Team</w:t>
      </w:r>
    </w:p>
    <w:p w14:paraId="6A0BCE5E" w14:textId="77777777" w:rsidR="00413AB6" w:rsidRPr="00111D61" w:rsidRDefault="00413AB6" w:rsidP="00413AB6">
      <w:r w:rsidRPr="00111D61">
        <w:rPr>
          <w:b/>
        </w:rPr>
        <w:t>1:30 p.m. – 2:30 p.m.</w:t>
      </w:r>
      <w:r w:rsidRPr="00111D61">
        <w:rPr>
          <w:b/>
        </w:rPr>
        <w:br/>
        <w:t xml:space="preserve">Practice </w:t>
      </w:r>
      <w:r w:rsidR="00C50B0A" w:rsidRPr="00111D61">
        <w:rPr>
          <w:b/>
        </w:rPr>
        <w:t>Advancement</w:t>
      </w:r>
      <w:r w:rsidRPr="00111D61">
        <w:rPr>
          <w:b/>
        </w:rPr>
        <w:t xml:space="preserve"> Initiative</w:t>
      </w:r>
      <w:r w:rsidR="00A74BCE">
        <w:rPr>
          <w:b/>
        </w:rPr>
        <w:t xml:space="preserve"> (PAI) 2030</w:t>
      </w:r>
      <w:r w:rsidRPr="00111D61">
        <w:rPr>
          <w:b/>
        </w:rPr>
        <w:t>: A</w:t>
      </w:r>
      <w:r w:rsidR="00680B30">
        <w:rPr>
          <w:b/>
        </w:rPr>
        <w:t>n</w:t>
      </w:r>
      <w:r w:rsidRPr="00111D61">
        <w:rPr>
          <w:b/>
        </w:rPr>
        <w:t xml:space="preserve"> Update from ASHP</w:t>
      </w:r>
      <w:r w:rsidRPr="00111D61">
        <w:rPr>
          <w:b/>
        </w:rPr>
        <w:br/>
      </w:r>
      <w:r w:rsidRPr="00111D61">
        <w:rPr>
          <w:highlight w:val="yellow"/>
        </w:rPr>
        <w:t xml:space="preserve">Invite ASHP </w:t>
      </w:r>
      <w:r w:rsidRPr="00F8536D">
        <w:rPr>
          <w:highlight w:val="yellow"/>
        </w:rPr>
        <w:t>presenter</w:t>
      </w:r>
      <w:r w:rsidR="00F8536D" w:rsidRPr="00F8536D">
        <w:rPr>
          <w:highlight w:val="yellow"/>
        </w:rPr>
        <w:t xml:space="preserve"> or recorded presentation</w:t>
      </w:r>
    </w:p>
    <w:p w14:paraId="61F8ED79" w14:textId="77777777" w:rsidR="00413AB6" w:rsidRPr="00111D61" w:rsidRDefault="00413AB6" w:rsidP="00413AB6">
      <w:pPr>
        <w:rPr>
          <w:b/>
        </w:rPr>
      </w:pPr>
      <w:r w:rsidRPr="00111D61">
        <w:rPr>
          <w:b/>
        </w:rPr>
        <w:t>2:30 p.m. – 2:45 p.m.</w:t>
      </w:r>
      <w:r w:rsidRPr="00111D61">
        <w:rPr>
          <w:b/>
        </w:rPr>
        <w:br/>
        <w:t>Break</w:t>
      </w:r>
    </w:p>
    <w:p w14:paraId="25BB286E" w14:textId="77777777" w:rsidR="00413AB6" w:rsidRPr="00111D61" w:rsidRDefault="00413AB6" w:rsidP="00413AB6">
      <w:r w:rsidRPr="00111D61">
        <w:rPr>
          <w:b/>
        </w:rPr>
        <w:t>2:45 p.m. – 3:30 p.m.</w:t>
      </w:r>
      <w:r w:rsidRPr="00111D61">
        <w:rPr>
          <w:b/>
        </w:rPr>
        <w:br/>
        <w:t>P</w:t>
      </w:r>
      <w:r w:rsidR="00C50B0A" w:rsidRPr="00111D61">
        <w:rPr>
          <w:b/>
        </w:rPr>
        <w:t>A</w:t>
      </w:r>
      <w:r w:rsidRPr="00111D61">
        <w:rPr>
          <w:b/>
        </w:rPr>
        <w:t xml:space="preserve">I </w:t>
      </w:r>
      <w:r w:rsidR="00454FD3">
        <w:rPr>
          <w:b/>
        </w:rPr>
        <w:t>2030</w:t>
      </w:r>
      <w:r w:rsidRPr="00111D61">
        <w:rPr>
          <w:b/>
        </w:rPr>
        <w:t xml:space="preserve"> Self-Assessment Tool and Next Steps</w:t>
      </w:r>
      <w:r w:rsidRPr="00111D61">
        <w:rPr>
          <w:b/>
        </w:rPr>
        <w:br/>
      </w:r>
      <w:r w:rsidRPr="00111D61">
        <w:rPr>
          <w:i/>
        </w:rPr>
        <w:t>Two</w:t>
      </w:r>
      <w:r w:rsidRPr="00454FD3">
        <w:rPr>
          <w:i/>
        </w:rPr>
        <w:t xml:space="preserve"> </w:t>
      </w:r>
      <w:r w:rsidR="005106AC" w:rsidRPr="00454FD3">
        <w:rPr>
          <w:i/>
          <w:highlight w:val="yellow"/>
        </w:rPr>
        <w:t>&lt;State&gt;</w:t>
      </w:r>
      <w:r w:rsidRPr="00454FD3">
        <w:rPr>
          <w:i/>
        </w:rPr>
        <w:t xml:space="preserve"> p</w:t>
      </w:r>
      <w:r w:rsidRPr="00111D61">
        <w:rPr>
          <w:i/>
        </w:rPr>
        <w:t xml:space="preserve">harmacy leaders will share their perspectives on </w:t>
      </w:r>
      <w:r w:rsidR="00111D61" w:rsidRPr="00111D61">
        <w:rPr>
          <w:i/>
        </w:rPr>
        <w:t xml:space="preserve">taking the </w:t>
      </w:r>
      <w:hyperlink r:id="rId12" w:history="1">
        <w:r w:rsidR="00111D61" w:rsidRPr="0017629E">
          <w:rPr>
            <w:rStyle w:val="Hyperlink"/>
            <w:i/>
          </w:rPr>
          <w:t>ASHP</w:t>
        </w:r>
        <w:r w:rsidR="00454FD3" w:rsidRPr="0017629E">
          <w:rPr>
            <w:rStyle w:val="Hyperlink"/>
            <w:i/>
          </w:rPr>
          <w:t xml:space="preserve"> PAI 2030</w:t>
        </w:r>
        <w:r w:rsidRPr="0017629E">
          <w:rPr>
            <w:rStyle w:val="Hyperlink"/>
            <w:i/>
          </w:rPr>
          <w:t xml:space="preserve"> Self-Assessment</w:t>
        </w:r>
      </w:hyperlink>
      <w:r w:rsidRPr="00111D61">
        <w:rPr>
          <w:i/>
        </w:rPr>
        <w:t xml:space="preserve"> and what their organizations have done to lay groundwork for </w:t>
      </w:r>
      <w:r w:rsidR="00DA3109">
        <w:rPr>
          <w:i/>
        </w:rPr>
        <w:t xml:space="preserve">adopting and implementing </w:t>
      </w:r>
      <w:hyperlink r:id="rId13" w:history="1">
        <w:r w:rsidRPr="00567C1E">
          <w:rPr>
            <w:rStyle w:val="Hyperlink"/>
            <w:i/>
          </w:rPr>
          <w:t>P</w:t>
        </w:r>
        <w:r w:rsidR="00C50B0A" w:rsidRPr="00567C1E">
          <w:rPr>
            <w:rStyle w:val="Hyperlink"/>
            <w:i/>
          </w:rPr>
          <w:t>A</w:t>
        </w:r>
        <w:r w:rsidRPr="00567C1E">
          <w:rPr>
            <w:rStyle w:val="Hyperlink"/>
            <w:i/>
          </w:rPr>
          <w:t xml:space="preserve">I </w:t>
        </w:r>
        <w:r w:rsidR="00454FD3" w:rsidRPr="00567C1E">
          <w:rPr>
            <w:rStyle w:val="Hyperlink"/>
            <w:i/>
          </w:rPr>
          <w:t xml:space="preserve">2030 </w:t>
        </w:r>
        <w:r w:rsidR="00DA3109" w:rsidRPr="00567C1E">
          <w:rPr>
            <w:rStyle w:val="Hyperlink"/>
            <w:i/>
          </w:rPr>
          <w:t>recommendations</w:t>
        </w:r>
      </w:hyperlink>
      <w:r w:rsidR="00DA3109">
        <w:rPr>
          <w:i/>
        </w:rPr>
        <w:t xml:space="preserve"> and achieving </w:t>
      </w:r>
      <w:hyperlink r:id="rId14" w:history="1">
        <w:r w:rsidR="00DA3109" w:rsidRPr="00567C1E">
          <w:rPr>
            <w:rStyle w:val="Hyperlink"/>
            <w:i/>
          </w:rPr>
          <w:t>PAI 2030 focused initiatives</w:t>
        </w:r>
      </w:hyperlink>
      <w:r w:rsidRPr="00111D61">
        <w:rPr>
          <w:i/>
        </w:rPr>
        <w:t>.</w:t>
      </w:r>
      <w:r w:rsidRPr="00111D61">
        <w:t xml:space="preserve"> </w:t>
      </w:r>
    </w:p>
    <w:p w14:paraId="180AC5E7" w14:textId="77777777" w:rsidR="00413AB6" w:rsidRPr="00111D61" w:rsidRDefault="00454FD3" w:rsidP="00413AB6">
      <w:pPr>
        <w:rPr>
          <w:highlight w:val="yellow"/>
        </w:rPr>
      </w:pPr>
      <w:r>
        <w:rPr>
          <w:highlight w:val="yellow"/>
        </w:rPr>
        <w:t>&lt;</w:t>
      </w:r>
      <w:r w:rsidR="00413AB6" w:rsidRPr="00111D61">
        <w:rPr>
          <w:highlight w:val="yellow"/>
        </w:rPr>
        <w:t>State P</w:t>
      </w:r>
      <w:r w:rsidR="00C50B0A" w:rsidRPr="00111D61">
        <w:rPr>
          <w:highlight w:val="yellow"/>
        </w:rPr>
        <w:t>A</w:t>
      </w:r>
      <w:r w:rsidR="00413AB6" w:rsidRPr="00111D61">
        <w:rPr>
          <w:highlight w:val="yellow"/>
        </w:rPr>
        <w:t xml:space="preserve">I </w:t>
      </w:r>
      <w:r>
        <w:rPr>
          <w:highlight w:val="yellow"/>
        </w:rPr>
        <w:t xml:space="preserve">2030 </w:t>
      </w:r>
      <w:r w:rsidR="00413AB6" w:rsidRPr="00111D61">
        <w:rPr>
          <w:highlight w:val="yellow"/>
        </w:rPr>
        <w:t>leader 1</w:t>
      </w:r>
      <w:r>
        <w:rPr>
          <w:highlight w:val="yellow"/>
        </w:rPr>
        <w:t>&gt;</w:t>
      </w:r>
    </w:p>
    <w:p w14:paraId="7056DC66" w14:textId="77777777" w:rsidR="00413AB6" w:rsidRPr="00111D61" w:rsidRDefault="00454FD3" w:rsidP="00413AB6">
      <w:r>
        <w:rPr>
          <w:highlight w:val="yellow"/>
        </w:rPr>
        <w:t>&lt;</w:t>
      </w:r>
      <w:r w:rsidR="00413AB6" w:rsidRPr="00111D61">
        <w:rPr>
          <w:highlight w:val="yellow"/>
        </w:rPr>
        <w:t>State P</w:t>
      </w:r>
      <w:r w:rsidR="00C50B0A" w:rsidRPr="00111D61">
        <w:rPr>
          <w:highlight w:val="yellow"/>
        </w:rPr>
        <w:t>A</w:t>
      </w:r>
      <w:r w:rsidR="00413AB6" w:rsidRPr="00111D61">
        <w:rPr>
          <w:highlight w:val="yellow"/>
        </w:rPr>
        <w:t xml:space="preserve">I </w:t>
      </w:r>
      <w:r>
        <w:rPr>
          <w:highlight w:val="yellow"/>
        </w:rPr>
        <w:t xml:space="preserve">2030 </w:t>
      </w:r>
      <w:r w:rsidR="00413AB6" w:rsidRPr="00111D61">
        <w:rPr>
          <w:highlight w:val="yellow"/>
        </w:rPr>
        <w:t>leader 2</w:t>
      </w:r>
      <w:r w:rsidRPr="00454FD3">
        <w:rPr>
          <w:highlight w:val="yellow"/>
        </w:rPr>
        <w:t>&gt;</w:t>
      </w:r>
    </w:p>
    <w:p w14:paraId="4F5218B5" w14:textId="77777777" w:rsidR="00413AB6" w:rsidRPr="00111D61" w:rsidRDefault="00413AB6" w:rsidP="00413AB6">
      <w:pPr>
        <w:rPr>
          <w:b/>
        </w:rPr>
      </w:pPr>
      <w:r w:rsidRPr="00111D61">
        <w:rPr>
          <w:b/>
        </w:rPr>
        <w:t>3:30 p.m. – 3:45 p.m.</w:t>
      </w:r>
      <w:r w:rsidRPr="00111D61">
        <w:rPr>
          <w:b/>
        </w:rPr>
        <w:br/>
        <w:t>Break</w:t>
      </w:r>
    </w:p>
    <w:p w14:paraId="1B8AC813" w14:textId="77777777" w:rsidR="00333D7C" w:rsidRDefault="00333D7C" w:rsidP="00413AB6">
      <w:pPr>
        <w:spacing w:after="0"/>
        <w:rPr>
          <w:b/>
        </w:rPr>
      </w:pPr>
    </w:p>
    <w:p w14:paraId="362A3F18" w14:textId="77777777" w:rsidR="00111D61" w:rsidRPr="00111D61" w:rsidRDefault="00413AB6" w:rsidP="00413AB6">
      <w:pPr>
        <w:spacing w:after="0"/>
      </w:pPr>
      <w:bookmarkStart w:id="0" w:name="_GoBack"/>
      <w:bookmarkEnd w:id="0"/>
      <w:r w:rsidRPr="00111D61">
        <w:rPr>
          <w:b/>
        </w:rPr>
        <w:lastRenderedPageBreak/>
        <w:t>3:45 p.m. – 4:45 p.m.</w:t>
      </w:r>
      <w:r w:rsidRPr="00111D61">
        <w:rPr>
          <w:b/>
        </w:rPr>
        <w:br/>
        <w:t xml:space="preserve">Advancing Pharmacy Practice in </w:t>
      </w:r>
      <w:r w:rsidR="00454FD3" w:rsidRPr="00454FD3">
        <w:rPr>
          <w:b/>
          <w:highlight w:val="yellow"/>
        </w:rPr>
        <w:t>&lt;State&gt;</w:t>
      </w:r>
      <w:r w:rsidRPr="00111D61">
        <w:rPr>
          <w:b/>
        </w:rPr>
        <w:t>: Facilitated Discussion</w:t>
      </w:r>
      <w:r w:rsidRPr="00111D61">
        <w:rPr>
          <w:b/>
        </w:rPr>
        <w:br/>
      </w:r>
      <w:r w:rsidRPr="00111D61">
        <w:t xml:space="preserve">Facilitators: </w:t>
      </w:r>
      <w:r w:rsidR="00454FD3" w:rsidRPr="00454FD3">
        <w:rPr>
          <w:highlight w:val="yellow"/>
        </w:rPr>
        <w:t>&lt;</w:t>
      </w:r>
      <w:r w:rsidRPr="00454FD3">
        <w:rPr>
          <w:highlight w:val="yellow"/>
        </w:rPr>
        <w:t>State P</w:t>
      </w:r>
      <w:r w:rsidR="00C50B0A" w:rsidRPr="00454FD3">
        <w:rPr>
          <w:highlight w:val="yellow"/>
        </w:rPr>
        <w:t>A</w:t>
      </w:r>
      <w:r w:rsidRPr="00454FD3">
        <w:rPr>
          <w:highlight w:val="yellow"/>
        </w:rPr>
        <w:t xml:space="preserve">I </w:t>
      </w:r>
      <w:r w:rsidR="00454FD3" w:rsidRPr="00454FD3">
        <w:rPr>
          <w:highlight w:val="yellow"/>
        </w:rPr>
        <w:t xml:space="preserve">2030 </w:t>
      </w:r>
      <w:r w:rsidRPr="00454FD3">
        <w:rPr>
          <w:highlight w:val="yellow"/>
        </w:rPr>
        <w:t>leaders 1 and 2</w:t>
      </w:r>
      <w:r w:rsidR="00454FD3" w:rsidRPr="00454FD3">
        <w:rPr>
          <w:highlight w:val="yellow"/>
        </w:rPr>
        <w:t>&gt;</w:t>
      </w:r>
    </w:p>
    <w:p w14:paraId="0DC34C6B" w14:textId="77777777" w:rsidR="00680B30" w:rsidRDefault="00111D61" w:rsidP="00413AB6">
      <w:pPr>
        <w:spacing w:after="0"/>
      </w:pPr>
      <w:r w:rsidRPr="00111D61">
        <w:rPr>
          <w:i/>
        </w:rPr>
        <w:t>Consider conducting round table discussions followed by a large group discussion.</w:t>
      </w:r>
      <w:r w:rsidR="00413AB6" w:rsidRPr="00111D61">
        <w:br/>
      </w:r>
    </w:p>
    <w:p w14:paraId="18577067" w14:textId="77777777" w:rsidR="00413AB6" w:rsidRPr="00111D61" w:rsidRDefault="00413AB6" w:rsidP="00413AB6">
      <w:pPr>
        <w:spacing w:after="0"/>
      </w:pPr>
      <w:r w:rsidRPr="00111D61">
        <w:t>Key questions:</w:t>
      </w:r>
    </w:p>
    <w:p w14:paraId="6D7FD67D" w14:textId="77777777" w:rsidR="00413AB6" w:rsidRPr="00111D61" w:rsidRDefault="00413AB6" w:rsidP="00413AB6">
      <w:pPr>
        <w:pStyle w:val="ListParagraph"/>
        <w:numPr>
          <w:ilvl w:val="0"/>
          <w:numId w:val="2"/>
        </w:numPr>
        <w:spacing w:after="0"/>
      </w:pPr>
      <w:r w:rsidRPr="00111D61">
        <w:t>What components of the P</w:t>
      </w:r>
      <w:r w:rsidR="00C50B0A" w:rsidRPr="00111D61">
        <w:t>A</w:t>
      </w:r>
      <w:r w:rsidRPr="00111D61">
        <w:t xml:space="preserve">I </w:t>
      </w:r>
      <w:r w:rsidR="00454FD3">
        <w:t xml:space="preserve">2030 </w:t>
      </w:r>
      <w:r w:rsidRPr="00111D61">
        <w:t>resonate with you?  Are there components of the P</w:t>
      </w:r>
      <w:r w:rsidR="00C50B0A" w:rsidRPr="00111D61">
        <w:t>A</w:t>
      </w:r>
      <w:r w:rsidRPr="00111D61">
        <w:t xml:space="preserve">I </w:t>
      </w:r>
      <w:r w:rsidR="0017629E">
        <w:t>2030 recommendations</w:t>
      </w:r>
      <w:r w:rsidRPr="00111D61">
        <w:t xml:space="preserve"> that you disagree with?</w:t>
      </w:r>
    </w:p>
    <w:p w14:paraId="5C5466A7" w14:textId="77777777" w:rsidR="00413AB6" w:rsidRPr="00111D61" w:rsidRDefault="00413AB6" w:rsidP="00413AB6">
      <w:pPr>
        <w:pStyle w:val="ListParagraph"/>
        <w:numPr>
          <w:ilvl w:val="0"/>
          <w:numId w:val="2"/>
        </w:numPr>
      </w:pPr>
      <w:r w:rsidRPr="00111D61">
        <w:t>What challenges do you see in the implementation of P</w:t>
      </w:r>
      <w:r w:rsidR="00C50B0A" w:rsidRPr="00111D61">
        <w:t>A</w:t>
      </w:r>
      <w:r w:rsidRPr="00111D61">
        <w:t xml:space="preserve">I </w:t>
      </w:r>
      <w:r w:rsidR="00454FD3">
        <w:t xml:space="preserve">2030 </w:t>
      </w:r>
      <w:r w:rsidR="0017629E">
        <w:t>recommendations and/or focused initiatives</w:t>
      </w:r>
      <w:r w:rsidRPr="00111D61">
        <w:t xml:space="preserve"> in your organization?</w:t>
      </w:r>
    </w:p>
    <w:p w14:paraId="2CF30E94" w14:textId="77777777" w:rsidR="00413AB6" w:rsidRPr="00111D61" w:rsidRDefault="00413AB6" w:rsidP="00413AB6">
      <w:pPr>
        <w:pStyle w:val="ListParagraph"/>
        <w:numPr>
          <w:ilvl w:val="0"/>
          <w:numId w:val="2"/>
        </w:numPr>
      </w:pPr>
      <w:r w:rsidRPr="00111D61">
        <w:t>How will the smaller hospitals</w:t>
      </w:r>
      <w:r w:rsidR="00A74BCE">
        <w:t xml:space="preserve"> and other practice setting</w:t>
      </w:r>
      <w:r w:rsidRPr="00111D61">
        <w:t xml:space="preserve"> approach </w:t>
      </w:r>
      <w:r w:rsidR="00A74BCE">
        <w:t>to</w:t>
      </w:r>
      <w:r w:rsidRPr="00111D61">
        <w:t xml:space="preserve"> </w:t>
      </w:r>
      <w:r w:rsidR="00C50B0A" w:rsidRPr="00111D61">
        <w:t>PA</w:t>
      </w:r>
      <w:r w:rsidRPr="00111D61">
        <w:t>I</w:t>
      </w:r>
      <w:r w:rsidR="00A74BCE">
        <w:t xml:space="preserve"> 2030</w:t>
      </w:r>
      <w:r w:rsidRPr="00111D61">
        <w:t xml:space="preserve"> differ from the way that larger hospital systems approach P</w:t>
      </w:r>
      <w:r w:rsidR="00C50B0A" w:rsidRPr="00111D61">
        <w:t>A</w:t>
      </w:r>
      <w:r w:rsidRPr="00111D61">
        <w:t>I</w:t>
      </w:r>
      <w:r w:rsidR="00A74BCE">
        <w:t xml:space="preserve"> 2030</w:t>
      </w:r>
      <w:r w:rsidRPr="00111D61">
        <w:t>?</w:t>
      </w:r>
    </w:p>
    <w:p w14:paraId="03830B8D" w14:textId="77777777" w:rsidR="00413AB6" w:rsidRPr="00111D61" w:rsidRDefault="00413AB6" w:rsidP="00413AB6">
      <w:pPr>
        <w:pStyle w:val="ListParagraph"/>
        <w:numPr>
          <w:ilvl w:val="0"/>
          <w:numId w:val="2"/>
        </w:numPr>
      </w:pPr>
      <w:r w:rsidRPr="00111D61">
        <w:t xml:space="preserve">What can we do together, with the support of </w:t>
      </w:r>
      <w:r w:rsidR="00454FD3" w:rsidRPr="00AF68BA">
        <w:rPr>
          <w:highlight w:val="yellow"/>
        </w:rPr>
        <w:t>&lt;Affiliate name&gt;</w:t>
      </w:r>
      <w:r w:rsidRPr="00111D61">
        <w:t>, so that everyone doesn’t have to do it on their own?</w:t>
      </w:r>
    </w:p>
    <w:p w14:paraId="555ED426" w14:textId="77777777" w:rsidR="0095455E" w:rsidRPr="00111D61" w:rsidRDefault="0095455E" w:rsidP="0095455E">
      <w:pPr>
        <w:spacing w:after="0"/>
      </w:pPr>
    </w:p>
    <w:p w14:paraId="31FD8AED" w14:textId="77777777" w:rsidR="0095455E" w:rsidRPr="00111D61" w:rsidRDefault="0095455E" w:rsidP="0095455E">
      <w:pPr>
        <w:spacing w:after="0"/>
      </w:pPr>
    </w:p>
    <w:p w14:paraId="66C766C2" w14:textId="77777777" w:rsidR="008C0CF0" w:rsidRPr="00111D61" w:rsidRDefault="008C0CF0" w:rsidP="008C0CF0">
      <w:pPr>
        <w:pStyle w:val="NoSpacing"/>
        <w:ind w:left="720"/>
        <w:rPr>
          <w:rFonts w:cs="MyriadPro-Regular"/>
        </w:rPr>
      </w:pPr>
    </w:p>
    <w:p w14:paraId="0ABE1751" w14:textId="77777777" w:rsidR="009B0209" w:rsidRPr="00111D61" w:rsidRDefault="009B0209" w:rsidP="0095455E">
      <w:pPr>
        <w:spacing w:before="240" w:after="240" w:line="240" w:lineRule="auto"/>
      </w:pPr>
    </w:p>
    <w:sectPr w:rsidR="009B0209" w:rsidRPr="00111D61" w:rsidSect="00375487">
      <w:footerReference w:type="default" r:id="rId15"/>
      <w:headerReference w:type="first" r:id="rId16"/>
      <w:footerReference w:type="first" r:id="rId17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C41D1" w14:textId="77777777" w:rsidR="00A27AAE" w:rsidRDefault="00A27AAE" w:rsidP="0013006E">
      <w:pPr>
        <w:spacing w:after="0" w:line="240" w:lineRule="auto"/>
      </w:pPr>
      <w:r>
        <w:separator/>
      </w:r>
    </w:p>
  </w:endnote>
  <w:endnote w:type="continuationSeparator" w:id="0">
    <w:p w14:paraId="422408A3" w14:textId="77777777" w:rsidR="00A27AAE" w:rsidRDefault="00A27AAE" w:rsidP="00130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56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687"/>
      <w:gridCol w:w="527"/>
    </w:tblGrid>
    <w:tr w:rsidR="008C0CF0" w:rsidRPr="00F52BEC" w14:paraId="2D611E82" w14:textId="77777777" w:rsidTr="00F52BEC">
      <w:tc>
        <w:tcPr>
          <w:tcW w:w="4742" w:type="pct"/>
          <w:tcBorders>
            <w:top w:val="single" w:sz="4" w:space="0" w:color="000000"/>
          </w:tcBorders>
        </w:tcPr>
        <w:p w14:paraId="7FE0230E" w14:textId="77777777" w:rsidR="008C0CF0" w:rsidRPr="00F52BEC" w:rsidRDefault="00111D61" w:rsidP="0095455E">
          <w:pPr>
            <w:pStyle w:val="Footer"/>
            <w:jc w:val="right"/>
          </w:pPr>
          <w:r w:rsidRPr="00E230AE">
            <w:rPr>
              <w:sz w:val="18"/>
              <w:szCs w:val="20"/>
            </w:rPr>
            <w:t>American Society of Health-System Pharmacists</w:t>
          </w:r>
          <w:r w:rsidRPr="00E230AE">
            <w:rPr>
              <w:sz w:val="20"/>
            </w:rPr>
            <w:t>|</w:t>
          </w:r>
          <w:r w:rsidRPr="00E230AE">
            <w:rPr>
              <w:sz w:val="18"/>
              <w:szCs w:val="20"/>
            </w:rPr>
            <w:t>4500 East-West Highway, Suite 900, Bethesda, Maryland 20814</w:t>
          </w:r>
          <w:r w:rsidRPr="00E230AE">
            <w:rPr>
              <w:sz w:val="20"/>
            </w:rPr>
            <w:t xml:space="preserve"> | </w:t>
          </w:r>
          <w:r w:rsidRPr="00E230AE">
            <w:rPr>
              <w:sz w:val="18"/>
              <w:szCs w:val="20"/>
            </w:rPr>
            <w:t>1-866-279-0681</w:t>
          </w:r>
        </w:p>
      </w:tc>
      <w:tc>
        <w:tcPr>
          <w:tcW w:w="258" w:type="pct"/>
          <w:shd w:val="clear" w:color="auto" w:fill="000000"/>
        </w:tcPr>
        <w:p w14:paraId="54ADDF6C" w14:textId="01875634" w:rsidR="008C0CF0" w:rsidRPr="00F52BEC" w:rsidRDefault="00E40E6B" w:rsidP="002B044E">
          <w:pPr>
            <w:pStyle w:val="Header"/>
            <w:jc w:val="center"/>
            <w:rPr>
              <w:b/>
              <w:color w:val="FFFFFF"/>
            </w:rPr>
          </w:pPr>
          <w:r w:rsidRPr="00F52BEC">
            <w:rPr>
              <w:b/>
            </w:rPr>
            <w:fldChar w:fldCharType="begin"/>
          </w:r>
          <w:r w:rsidR="008C0CF0" w:rsidRPr="00F52BEC">
            <w:rPr>
              <w:b/>
            </w:rPr>
            <w:instrText xml:space="preserve"> PAGE   \* MERGEFORMAT </w:instrText>
          </w:r>
          <w:r w:rsidRPr="00F52BEC">
            <w:rPr>
              <w:b/>
            </w:rPr>
            <w:fldChar w:fldCharType="separate"/>
          </w:r>
          <w:r w:rsidR="002B3FA7" w:rsidRPr="002B3FA7">
            <w:rPr>
              <w:b/>
              <w:noProof/>
              <w:color w:val="FFFFFF"/>
            </w:rPr>
            <w:t>2</w:t>
          </w:r>
          <w:r w:rsidRPr="00F52BEC">
            <w:rPr>
              <w:b/>
            </w:rPr>
            <w:fldChar w:fldCharType="end"/>
          </w:r>
        </w:p>
      </w:tc>
    </w:tr>
  </w:tbl>
  <w:p w14:paraId="01DC26C4" w14:textId="77777777" w:rsidR="008C0CF0" w:rsidRDefault="008C0CF0" w:rsidP="00B86E3C">
    <w:pPr>
      <w:pStyle w:val="Footer"/>
    </w:pPr>
  </w:p>
  <w:p w14:paraId="75C7CFE4" w14:textId="77777777" w:rsidR="008C0CF0" w:rsidRDefault="008C0C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56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687"/>
      <w:gridCol w:w="527"/>
    </w:tblGrid>
    <w:tr w:rsidR="008C0CF0" w:rsidRPr="00F52BEC" w14:paraId="3CA6544A" w14:textId="77777777" w:rsidTr="00F52BEC">
      <w:tc>
        <w:tcPr>
          <w:tcW w:w="4742" w:type="pct"/>
          <w:tcBorders>
            <w:top w:val="single" w:sz="4" w:space="0" w:color="000000"/>
          </w:tcBorders>
        </w:tcPr>
        <w:p w14:paraId="50A3B26C" w14:textId="77777777" w:rsidR="008C0CF0" w:rsidRPr="00F52BEC" w:rsidRDefault="00111D61" w:rsidP="00A64580">
          <w:pPr>
            <w:pStyle w:val="Footer"/>
            <w:jc w:val="right"/>
          </w:pPr>
          <w:r w:rsidRPr="00E230AE">
            <w:rPr>
              <w:sz w:val="18"/>
              <w:szCs w:val="20"/>
            </w:rPr>
            <w:t>American Society of Health-System Pharmacists</w:t>
          </w:r>
          <w:r w:rsidRPr="00E230AE">
            <w:rPr>
              <w:sz w:val="20"/>
            </w:rPr>
            <w:t>|</w:t>
          </w:r>
          <w:r w:rsidRPr="00E230AE">
            <w:rPr>
              <w:sz w:val="18"/>
              <w:szCs w:val="20"/>
            </w:rPr>
            <w:t>4500 East-West Highway, Suite 900, Bethesda, Maryland 20814</w:t>
          </w:r>
          <w:r w:rsidRPr="00E230AE">
            <w:rPr>
              <w:sz w:val="20"/>
            </w:rPr>
            <w:t xml:space="preserve"> | </w:t>
          </w:r>
          <w:r w:rsidRPr="00E230AE">
            <w:rPr>
              <w:sz w:val="18"/>
              <w:szCs w:val="20"/>
            </w:rPr>
            <w:t>1-866-279-0681</w:t>
          </w:r>
        </w:p>
      </w:tc>
      <w:tc>
        <w:tcPr>
          <w:tcW w:w="258" w:type="pct"/>
          <w:shd w:val="clear" w:color="auto" w:fill="000000"/>
        </w:tcPr>
        <w:p w14:paraId="3300B180" w14:textId="66B36B63" w:rsidR="008C0CF0" w:rsidRPr="00F52BEC" w:rsidRDefault="00E40E6B" w:rsidP="002B044E">
          <w:pPr>
            <w:pStyle w:val="Header"/>
            <w:jc w:val="center"/>
            <w:rPr>
              <w:b/>
              <w:color w:val="FFFFFF"/>
            </w:rPr>
          </w:pPr>
          <w:r w:rsidRPr="00F52BEC">
            <w:rPr>
              <w:b/>
            </w:rPr>
            <w:fldChar w:fldCharType="begin"/>
          </w:r>
          <w:r w:rsidR="008C0CF0" w:rsidRPr="00F52BEC">
            <w:rPr>
              <w:b/>
            </w:rPr>
            <w:instrText xml:space="preserve"> PAGE   \* MERGEFORMAT </w:instrText>
          </w:r>
          <w:r w:rsidRPr="00F52BEC">
            <w:rPr>
              <w:b/>
            </w:rPr>
            <w:fldChar w:fldCharType="separate"/>
          </w:r>
          <w:r w:rsidR="002B3FA7" w:rsidRPr="002B3FA7">
            <w:rPr>
              <w:b/>
              <w:noProof/>
              <w:color w:val="FFFFFF"/>
            </w:rPr>
            <w:t>1</w:t>
          </w:r>
          <w:r w:rsidRPr="00F52BEC">
            <w:rPr>
              <w:b/>
            </w:rPr>
            <w:fldChar w:fldCharType="end"/>
          </w:r>
        </w:p>
      </w:tc>
    </w:tr>
  </w:tbl>
  <w:p w14:paraId="53FC7E16" w14:textId="77777777" w:rsidR="008C0CF0" w:rsidRDefault="008C0C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2C25B" w14:textId="77777777" w:rsidR="00A27AAE" w:rsidRDefault="00A27AAE" w:rsidP="0013006E">
      <w:pPr>
        <w:spacing w:after="0" w:line="240" w:lineRule="auto"/>
      </w:pPr>
      <w:r>
        <w:separator/>
      </w:r>
    </w:p>
  </w:footnote>
  <w:footnote w:type="continuationSeparator" w:id="0">
    <w:p w14:paraId="58B075C5" w14:textId="77777777" w:rsidR="00A27AAE" w:rsidRDefault="00A27AAE" w:rsidP="00130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9DB0F" w14:textId="45A67416" w:rsidR="008C0CF0" w:rsidRPr="00375487" w:rsidRDefault="002B3FA7" w:rsidP="003A5583">
    <w:pPr>
      <w:pStyle w:val="Header"/>
      <w:tabs>
        <w:tab w:val="clear" w:pos="9360"/>
        <w:tab w:val="left" w:pos="8415"/>
      </w:tabs>
      <w:rPr>
        <w:sz w:val="32"/>
        <w:szCs w:val="32"/>
      </w:rPr>
    </w:pPr>
    <w:r w:rsidRPr="00F8536D">
      <w:rPr>
        <w:noProof/>
        <w:sz w:val="32"/>
        <w:szCs w:val="32"/>
      </w:rPr>
      <w:drawing>
        <wp:inline distT="0" distB="0" distL="0" distR="0" wp14:anchorId="320A348F" wp14:editId="4F27D1BF">
          <wp:extent cx="3061970" cy="765810"/>
          <wp:effectExtent l="0" t="0" r="0" b="0"/>
          <wp:docPr id="3" name="Picture 2" descr="C:\Users\emaroyka\OneDrive - ASHP\PAI 2030\Webpage\ASHP_PAI2030_CMYK-8000x2000-644483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maroyka\OneDrive - ASHP\PAI 2030\Webpage\ASHP_PAI2030_CMYK-8000x2000-644483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197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7143E">
      <w:rPr>
        <w:sz w:val="32"/>
        <w:szCs w:val="3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37522"/>
    <w:multiLevelType w:val="hybridMultilevel"/>
    <w:tmpl w:val="7B561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77DFF"/>
    <w:multiLevelType w:val="hybridMultilevel"/>
    <w:tmpl w:val="C638F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06E"/>
    <w:rsid w:val="0001467A"/>
    <w:rsid w:val="00042D2B"/>
    <w:rsid w:val="00065E14"/>
    <w:rsid w:val="0007143E"/>
    <w:rsid w:val="00097F48"/>
    <w:rsid w:val="000E6922"/>
    <w:rsid w:val="00111D61"/>
    <w:rsid w:val="00112BD5"/>
    <w:rsid w:val="00127358"/>
    <w:rsid w:val="0013006E"/>
    <w:rsid w:val="0017629E"/>
    <w:rsid w:val="00196C0A"/>
    <w:rsid w:val="001C3A5A"/>
    <w:rsid w:val="001D42DF"/>
    <w:rsid w:val="002225CC"/>
    <w:rsid w:val="002346E4"/>
    <w:rsid w:val="00237BD5"/>
    <w:rsid w:val="0024066B"/>
    <w:rsid w:val="002553B4"/>
    <w:rsid w:val="002B044E"/>
    <w:rsid w:val="002B3FA7"/>
    <w:rsid w:val="00333D7C"/>
    <w:rsid w:val="0035585F"/>
    <w:rsid w:val="0035733D"/>
    <w:rsid w:val="00375487"/>
    <w:rsid w:val="003A5583"/>
    <w:rsid w:val="003D678E"/>
    <w:rsid w:val="0040210F"/>
    <w:rsid w:val="00413AB6"/>
    <w:rsid w:val="00435505"/>
    <w:rsid w:val="00454FD3"/>
    <w:rsid w:val="00490D42"/>
    <w:rsid w:val="005106AC"/>
    <w:rsid w:val="00530A71"/>
    <w:rsid w:val="005611FF"/>
    <w:rsid w:val="0056703B"/>
    <w:rsid w:val="00567C1E"/>
    <w:rsid w:val="0059218A"/>
    <w:rsid w:val="005B5D33"/>
    <w:rsid w:val="005B6668"/>
    <w:rsid w:val="005C17AF"/>
    <w:rsid w:val="005D26B1"/>
    <w:rsid w:val="005F5EB4"/>
    <w:rsid w:val="00680B30"/>
    <w:rsid w:val="006B51C9"/>
    <w:rsid w:val="006F02D9"/>
    <w:rsid w:val="006F5F88"/>
    <w:rsid w:val="00730EF4"/>
    <w:rsid w:val="00763B20"/>
    <w:rsid w:val="00790974"/>
    <w:rsid w:val="007C6D48"/>
    <w:rsid w:val="007E692A"/>
    <w:rsid w:val="00847802"/>
    <w:rsid w:val="00850878"/>
    <w:rsid w:val="00851DEF"/>
    <w:rsid w:val="008C0CF0"/>
    <w:rsid w:val="008E5E6B"/>
    <w:rsid w:val="009137C8"/>
    <w:rsid w:val="0095455E"/>
    <w:rsid w:val="009B0209"/>
    <w:rsid w:val="00A27AAE"/>
    <w:rsid w:val="00A64580"/>
    <w:rsid w:val="00A70370"/>
    <w:rsid w:val="00A74BCE"/>
    <w:rsid w:val="00A91112"/>
    <w:rsid w:val="00A9199E"/>
    <w:rsid w:val="00A968CC"/>
    <w:rsid w:val="00AC2D66"/>
    <w:rsid w:val="00AC468F"/>
    <w:rsid w:val="00AD7ACB"/>
    <w:rsid w:val="00AF68BA"/>
    <w:rsid w:val="00B00CC6"/>
    <w:rsid w:val="00B02424"/>
    <w:rsid w:val="00B17D15"/>
    <w:rsid w:val="00B7767D"/>
    <w:rsid w:val="00B86E3C"/>
    <w:rsid w:val="00B96D3F"/>
    <w:rsid w:val="00BB46E7"/>
    <w:rsid w:val="00BD10D9"/>
    <w:rsid w:val="00C03A74"/>
    <w:rsid w:val="00C162D6"/>
    <w:rsid w:val="00C50B0A"/>
    <w:rsid w:val="00C62E46"/>
    <w:rsid w:val="00CB39E3"/>
    <w:rsid w:val="00CE4A67"/>
    <w:rsid w:val="00D16B85"/>
    <w:rsid w:val="00D75E6A"/>
    <w:rsid w:val="00DA3109"/>
    <w:rsid w:val="00DD35F0"/>
    <w:rsid w:val="00E40E6B"/>
    <w:rsid w:val="00E95B38"/>
    <w:rsid w:val="00EA493B"/>
    <w:rsid w:val="00EE54C3"/>
    <w:rsid w:val="00F026F3"/>
    <w:rsid w:val="00F155CF"/>
    <w:rsid w:val="00F52BEC"/>
    <w:rsid w:val="00F8536D"/>
    <w:rsid w:val="00FA070A"/>
    <w:rsid w:val="00FA4AD3"/>
    <w:rsid w:val="00FA6EF0"/>
    <w:rsid w:val="00FD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49D246F8"/>
  <w15:chartTrackingRefBased/>
  <w15:docId w15:val="{506FAA22-0023-4018-A410-B32128946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06E"/>
  </w:style>
  <w:style w:type="paragraph" w:styleId="Footer">
    <w:name w:val="footer"/>
    <w:basedOn w:val="Normal"/>
    <w:link w:val="FooterChar"/>
    <w:uiPriority w:val="99"/>
    <w:unhideWhenUsed/>
    <w:rsid w:val="00130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06E"/>
  </w:style>
  <w:style w:type="paragraph" w:styleId="BalloonText">
    <w:name w:val="Balloon Text"/>
    <w:basedOn w:val="Normal"/>
    <w:link w:val="BalloonTextChar"/>
    <w:uiPriority w:val="99"/>
    <w:semiHidden/>
    <w:unhideWhenUsed/>
    <w:rsid w:val="00130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006E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13006E"/>
    <w:rPr>
      <w:color w:val="808080"/>
    </w:rPr>
  </w:style>
  <w:style w:type="paragraph" w:styleId="ListParagraph">
    <w:name w:val="List Paragraph"/>
    <w:basedOn w:val="Normal"/>
    <w:uiPriority w:val="34"/>
    <w:qFormat/>
    <w:rsid w:val="0095455E"/>
    <w:pPr>
      <w:ind w:left="720"/>
      <w:contextualSpacing/>
    </w:pPr>
  </w:style>
  <w:style w:type="character" w:styleId="Hyperlink">
    <w:name w:val="Hyperlink"/>
    <w:uiPriority w:val="99"/>
    <w:unhideWhenUsed/>
    <w:rsid w:val="0095455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91112"/>
    <w:rPr>
      <w:color w:val="800080"/>
      <w:u w:val="single"/>
    </w:rPr>
  </w:style>
  <w:style w:type="paragraph" w:styleId="NoSpacing">
    <w:name w:val="No Spacing"/>
    <w:uiPriority w:val="1"/>
    <w:qFormat/>
    <w:rsid w:val="00AC468F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A645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45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458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58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645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5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774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shp.org/pharmacy-practice/pai/pai-recommendations?loginreturnUrl=SSOCheckOnly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ai2030tool.ashp.org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shp.org/pharmacy-practice/pai/pai-recommendations?loginreturnUrl=SSOCheckOnl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shp.org/pharmacy-practice/pai/pai-2030-focused-initiativ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>7272 Wisconsin Avenue, Bethesda, Maryland 20814</CompanyAddress>
  <CompanyPhone>301-657-3000 </CompanyPhone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D6E7435815E3409D3679215BFB3499" ma:contentTypeVersion="14" ma:contentTypeDescription="Create a new document." ma:contentTypeScope="" ma:versionID="09fd6d1fd268c380a2054d150b2a17a9">
  <xsd:schema xmlns:xsd="http://www.w3.org/2001/XMLSchema" xmlns:xs="http://www.w3.org/2001/XMLSchema" xmlns:p="http://schemas.microsoft.com/office/2006/metadata/properties" xmlns:ns3="22b2dda2-bd1e-49a5-88c4-20ed5c651c86" xmlns:ns4="d58cbe22-e987-4b52-a314-189d8dbfe09e" targetNamespace="http://schemas.microsoft.com/office/2006/metadata/properties" ma:root="true" ma:fieldsID="3506933c8077f9ef5488c61e3190eedf" ns3:_="" ns4:_="">
    <xsd:import namespace="22b2dda2-bd1e-49a5-88c4-20ed5c651c86"/>
    <xsd:import namespace="d58cbe22-e987-4b52-a314-189d8dbfe0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2dda2-bd1e-49a5-88c4-20ed5c651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cbe22-e987-4b52-a314-189d8dbfe0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87C94C6-D3B5-40E2-9365-74CFACF50D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b2dda2-bd1e-49a5-88c4-20ed5c651c86"/>
    <ds:schemaRef ds:uri="d58cbe22-e987-4b52-a314-189d8dbfe0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587EC0-9CB6-4D0D-842C-CF664956D9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08ED3E-874D-4CDE-8425-A7C445B4B843}">
  <ds:schemaRefs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d58cbe22-e987-4b52-a314-189d8dbfe09e"/>
    <ds:schemaRef ds:uri="http://www.w3.org/XML/1998/namespace"/>
    <ds:schemaRef ds:uri="http://purl.org/dc/dcmitype/"/>
    <ds:schemaRef ds:uri="http://schemas.microsoft.com/office/2006/documentManagement/types"/>
    <ds:schemaRef ds:uri="22b2dda2-bd1e-49a5-88c4-20ed5c651c86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Current Perspectives</vt:lpstr>
    </vt:vector>
  </TitlesOfParts>
  <Company>American Society of Health-System Pharmacists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Current Perspectives</dc:title>
  <dc:subject>Subtitle goes here, if necessary</dc:subject>
  <dc:creator>Greg</dc:creator>
  <cp:keywords/>
  <cp:lastModifiedBy>Eric Maroyka</cp:lastModifiedBy>
  <cp:revision>2</cp:revision>
  <cp:lastPrinted>2010-07-12T16:41:00Z</cp:lastPrinted>
  <dcterms:created xsi:type="dcterms:W3CDTF">2022-03-02T17:52:00Z</dcterms:created>
  <dcterms:modified xsi:type="dcterms:W3CDTF">2022-03-02T17:52:00Z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0x010100BAD6E7435815E3409D3679215BFB3499</vt:lpwstr>
  </property>
</Properties>
</file>