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D725D8" w14:textId="77777777" w:rsidR="00E25778" w:rsidRPr="00581BBE" w:rsidRDefault="00E25778" w:rsidP="00A2168E">
      <w:pPr>
        <w:spacing w:after="0"/>
        <w:jc w:val="center"/>
        <w:rPr>
          <w:rFonts w:cs="Calibri"/>
          <w:b/>
          <w:sz w:val="28"/>
          <w:szCs w:val="28"/>
        </w:rPr>
      </w:pPr>
      <w:r w:rsidRPr="00581BBE">
        <w:rPr>
          <w:rFonts w:cs="Calibri"/>
          <w:b/>
          <w:sz w:val="28"/>
          <w:szCs w:val="28"/>
        </w:rPr>
        <w:t xml:space="preserve">Advancing </w:t>
      </w:r>
      <w:r w:rsidR="007D7A95">
        <w:rPr>
          <w:rFonts w:cs="Calibri"/>
          <w:b/>
          <w:sz w:val="28"/>
          <w:szCs w:val="28"/>
        </w:rPr>
        <w:t xml:space="preserve">Pharmacy Practice </w:t>
      </w:r>
      <w:r w:rsidRPr="00581BBE">
        <w:rPr>
          <w:rFonts w:cs="Calibri"/>
          <w:b/>
          <w:sz w:val="28"/>
          <w:szCs w:val="28"/>
        </w:rPr>
        <w:t xml:space="preserve">in </w:t>
      </w:r>
      <w:r w:rsidR="00400D2D" w:rsidRPr="00400D2D">
        <w:rPr>
          <w:rFonts w:cs="Calibri"/>
          <w:b/>
          <w:sz w:val="28"/>
          <w:szCs w:val="28"/>
          <w:highlight w:val="yellow"/>
        </w:rPr>
        <w:t>&lt;</w:t>
      </w:r>
      <w:r w:rsidRPr="00400D2D">
        <w:rPr>
          <w:rFonts w:cs="Calibri"/>
          <w:b/>
          <w:sz w:val="28"/>
          <w:szCs w:val="28"/>
          <w:highlight w:val="yellow"/>
        </w:rPr>
        <w:t>S</w:t>
      </w:r>
      <w:r w:rsidR="00400D2D" w:rsidRPr="00400D2D">
        <w:rPr>
          <w:rFonts w:cs="Calibri"/>
          <w:b/>
          <w:sz w:val="28"/>
          <w:szCs w:val="28"/>
          <w:highlight w:val="yellow"/>
        </w:rPr>
        <w:t>tate&gt;</w:t>
      </w:r>
    </w:p>
    <w:p w14:paraId="75D3B6CB" w14:textId="77777777" w:rsidR="00E25778" w:rsidRPr="00581BBE" w:rsidRDefault="00E25778" w:rsidP="00A2168E">
      <w:pPr>
        <w:spacing w:after="0"/>
        <w:jc w:val="center"/>
        <w:rPr>
          <w:rFonts w:cs="Calibri"/>
          <w:b/>
          <w:sz w:val="28"/>
          <w:szCs w:val="28"/>
        </w:rPr>
      </w:pPr>
      <w:r w:rsidRPr="00581BBE">
        <w:rPr>
          <w:rFonts w:cs="Calibri"/>
          <w:b/>
          <w:sz w:val="28"/>
          <w:szCs w:val="28"/>
        </w:rPr>
        <w:t>P</w:t>
      </w:r>
      <w:r w:rsidR="00B64871">
        <w:rPr>
          <w:rFonts w:cs="Calibri"/>
          <w:b/>
          <w:sz w:val="28"/>
          <w:szCs w:val="28"/>
        </w:rPr>
        <w:t>A</w:t>
      </w:r>
      <w:r w:rsidRPr="00581BBE">
        <w:rPr>
          <w:rFonts w:cs="Calibri"/>
          <w:b/>
          <w:sz w:val="28"/>
          <w:szCs w:val="28"/>
        </w:rPr>
        <w:t xml:space="preserve">I </w:t>
      </w:r>
      <w:r w:rsidR="00986659">
        <w:rPr>
          <w:rFonts w:cs="Calibri"/>
          <w:b/>
          <w:sz w:val="28"/>
          <w:szCs w:val="28"/>
        </w:rPr>
        <w:t xml:space="preserve">2030 </w:t>
      </w:r>
      <w:r w:rsidRPr="00581BBE">
        <w:rPr>
          <w:rFonts w:cs="Calibri"/>
          <w:b/>
          <w:sz w:val="28"/>
          <w:szCs w:val="28"/>
        </w:rPr>
        <w:t xml:space="preserve">Leadership Team Discussion </w:t>
      </w:r>
      <w:r w:rsidR="007B72BC">
        <w:rPr>
          <w:rFonts w:cs="Calibri"/>
          <w:b/>
          <w:sz w:val="28"/>
          <w:szCs w:val="28"/>
        </w:rPr>
        <w:t>#</w:t>
      </w:r>
      <w:r w:rsidRPr="00581BBE">
        <w:rPr>
          <w:rFonts w:cs="Calibri"/>
          <w:b/>
          <w:sz w:val="28"/>
          <w:szCs w:val="28"/>
        </w:rPr>
        <w:t>1</w:t>
      </w:r>
    </w:p>
    <w:p w14:paraId="56187617" w14:textId="77777777" w:rsidR="00E25778" w:rsidRPr="00581BBE" w:rsidRDefault="00400D2D" w:rsidP="00A2168E">
      <w:pPr>
        <w:spacing w:after="0"/>
        <w:jc w:val="center"/>
        <w:rPr>
          <w:rFonts w:cs="Calibri"/>
          <w:sz w:val="28"/>
          <w:szCs w:val="28"/>
        </w:rPr>
      </w:pPr>
      <w:r w:rsidRPr="00400D2D">
        <w:rPr>
          <w:rFonts w:cs="Calibri"/>
          <w:sz w:val="28"/>
          <w:szCs w:val="28"/>
          <w:highlight w:val="yellow"/>
        </w:rPr>
        <w:t>&lt;Date&gt;</w:t>
      </w:r>
    </w:p>
    <w:p w14:paraId="03774360" w14:textId="77777777" w:rsidR="00E25778" w:rsidRDefault="00400D2D" w:rsidP="00A2168E">
      <w:pPr>
        <w:spacing w:after="0"/>
        <w:jc w:val="center"/>
        <w:rPr>
          <w:rFonts w:cs="Calibri"/>
          <w:sz w:val="28"/>
          <w:szCs w:val="28"/>
        </w:rPr>
      </w:pPr>
      <w:r w:rsidRPr="00400D2D">
        <w:rPr>
          <w:rFonts w:cs="Calibri"/>
          <w:sz w:val="28"/>
          <w:szCs w:val="28"/>
          <w:highlight w:val="yellow"/>
        </w:rPr>
        <w:t>&lt;</w:t>
      </w:r>
      <w:r w:rsidR="00E25778" w:rsidRPr="00400D2D">
        <w:rPr>
          <w:rFonts w:cs="Calibri"/>
          <w:sz w:val="28"/>
          <w:szCs w:val="28"/>
          <w:highlight w:val="yellow"/>
        </w:rPr>
        <w:t>T</w:t>
      </w:r>
      <w:r w:rsidRPr="00400D2D">
        <w:rPr>
          <w:rFonts w:cs="Calibri"/>
          <w:sz w:val="28"/>
          <w:szCs w:val="28"/>
          <w:highlight w:val="yellow"/>
        </w:rPr>
        <w:t>ime</w:t>
      </w:r>
      <w:r w:rsidR="00E25778" w:rsidRPr="00400D2D">
        <w:rPr>
          <w:rFonts w:cs="Calibri"/>
          <w:sz w:val="28"/>
          <w:szCs w:val="28"/>
          <w:highlight w:val="yellow"/>
        </w:rPr>
        <w:t xml:space="preserve"> (suggest 3 hours)</w:t>
      </w:r>
      <w:r w:rsidRPr="00400D2D">
        <w:rPr>
          <w:rFonts w:cs="Calibri"/>
          <w:sz w:val="28"/>
          <w:szCs w:val="28"/>
          <w:highlight w:val="yellow"/>
        </w:rPr>
        <w:t>&gt;</w:t>
      </w:r>
      <w:r w:rsidR="00E25778" w:rsidRPr="00400D2D">
        <w:rPr>
          <w:rFonts w:cs="Calibri"/>
          <w:sz w:val="28"/>
          <w:szCs w:val="28"/>
          <w:highlight w:val="yellow"/>
        </w:rPr>
        <w:t xml:space="preserve">, </w:t>
      </w:r>
      <w:r w:rsidRPr="00400D2D">
        <w:rPr>
          <w:rFonts w:cs="Calibri"/>
          <w:sz w:val="28"/>
          <w:szCs w:val="28"/>
          <w:highlight w:val="yellow"/>
        </w:rPr>
        <w:t>&lt;</w:t>
      </w:r>
      <w:r w:rsidR="00E25778" w:rsidRPr="00400D2D">
        <w:rPr>
          <w:rFonts w:cs="Calibri"/>
          <w:sz w:val="28"/>
          <w:szCs w:val="28"/>
          <w:highlight w:val="yellow"/>
        </w:rPr>
        <w:t>L</w:t>
      </w:r>
      <w:r w:rsidRPr="00400D2D">
        <w:rPr>
          <w:rFonts w:cs="Calibri"/>
          <w:sz w:val="28"/>
          <w:szCs w:val="28"/>
          <w:highlight w:val="yellow"/>
        </w:rPr>
        <w:t>ocation&gt;</w:t>
      </w:r>
    </w:p>
    <w:p w14:paraId="11606663" w14:textId="77777777" w:rsidR="00A2168E" w:rsidRPr="00A2168E" w:rsidRDefault="00A2168E" w:rsidP="00A2168E">
      <w:pPr>
        <w:spacing w:after="0"/>
        <w:jc w:val="center"/>
        <w:rPr>
          <w:rFonts w:cs="Calibri"/>
        </w:rPr>
      </w:pPr>
    </w:p>
    <w:p w14:paraId="3A449365" w14:textId="77777777" w:rsidR="00E25778" w:rsidRPr="00581BBE" w:rsidRDefault="00E25778" w:rsidP="00E25778">
      <w:pPr>
        <w:rPr>
          <w:rFonts w:cs="Calibri"/>
          <w:b/>
          <w:u w:val="single"/>
        </w:rPr>
      </w:pPr>
      <w:r w:rsidRPr="00581BBE">
        <w:rPr>
          <w:rFonts w:cs="Calibri"/>
          <w:b/>
          <w:u w:val="single"/>
        </w:rPr>
        <w:t>Meeting Preparation</w:t>
      </w:r>
    </w:p>
    <w:p w14:paraId="73D762B4" w14:textId="77777777" w:rsidR="00E25778" w:rsidRPr="00581BBE" w:rsidRDefault="00E25778" w:rsidP="009A2E95">
      <w:pPr>
        <w:numPr>
          <w:ilvl w:val="0"/>
          <w:numId w:val="5"/>
        </w:numPr>
        <w:spacing w:after="0" w:line="240" w:lineRule="auto"/>
        <w:rPr>
          <w:rFonts w:cs="Calibri"/>
        </w:rPr>
      </w:pPr>
      <w:r w:rsidRPr="00581BBE">
        <w:rPr>
          <w:rFonts w:cs="Calibri"/>
        </w:rPr>
        <w:t>Review the</w:t>
      </w:r>
      <w:r w:rsidR="007D7A95">
        <w:rPr>
          <w:rFonts w:cs="Calibri"/>
        </w:rPr>
        <w:t xml:space="preserve"> </w:t>
      </w:r>
      <w:hyperlink r:id="rId11" w:history="1">
        <w:r w:rsidR="008D5438">
          <w:rPr>
            <w:rStyle w:val="Hyperlink"/>
            <w:rFonts w:cs="Calibri"/>
          </w:rPr>
          <w:t>PAI 2030 web</w:t>
        </w:r>
        <w:r w:rsidR="00C51D5E">
          <w:rPr>
            <w:rStyle w:val="Hyperlink"/>
            <w:rFonts w:cs="Calibri"/>
          </w:rPr>
          <w:t xml:space="preserve"> page</w:t>
        </w:r>
      </w:hyperlink>
      <w:r w:rsidR="009A2E95">
        <w:rPr>
          <w:rFonts w:cs="Calibri"/>
        </w:rPr>
        <w:t xml:space="preserve"> </w:t>
      </w:r>
      <w:r w:rsidR="007D7A95">
        <w:rPr>
          <w:rFonts w:cs="Calibri"/>
        </w:rPr>
        <w:t>to read</w:t>
      </w:r>
      <w:r w:rsidRPr="00581BBE">
        <w:rPr>
          <w:rFonts w:cs="Calibri"/>
        </w:rPr>
        <w:t xml:space="preserve"> background material on the initiative</w:t>
      </w:r>
      <w:r w:rsidR="007D7A95">
        <w:rPr>
          <w:rFonts w:cs="Calibri"/>
        </w:rPr>
        <w:t>.</w:t>
      </w:r>
    </w:p>
    <w:p w14:paraId="28F28B81" w14:textId="77777777" w:rsidR="00E25778" w:rsidRPr="00581BBE" w:rsidRDefault="00E25778" w:rsidP="009A2E95">
      <w:pPr>
        <w:numPr>
          <w:ilvl w:val="0"/>
          <w:numId w:val="5"/>
        </w:numPr>
        <w:spacing w:after="0" w:line="240" w:lineRule="auto"/>
        <w:rPr>
          <w:rFonts w:cs="Calibri"/>
        </w:rPr>
      </w:pPr>
      <w:r w:rsidRPr="00581BBE">
        <w:rPr>
          <w:rFonts w:cs="Calibri"/>
        </w:rPr>
        <w:t>Review the</w:t>
      </w:r>
      <w:r w:rsidR="007D7A95">
        <w:rPr>
          <w:rFonts w:cs="Calibri"/>
        </w:rPr>
        <w:t xml:space="preserve"> </w:t>
      </w:r>
      <w:hyperlink r:id="rId12" w:history="1">
        <w:r w:rsidR="008D5438">
          <w:rPr>
            <w:rStyle w:val="Hyperlink"/>
            <w:rFonts w:cs="Calibri"/>
          </w:rPr>
          <w:t>PAI 2030 Self-Assessment</w:t>
        </w:r>
      </w:hyperlink>
      <w:r w:rsidR="007D7A95">
        <w:rPr>
          <w:rFonts w:cs="Calibri"/>
        </w:rPr>
        <w:t xml:space="preserve"> questions and complete the </w:t>
      </w:r>
      <w:r w:rsidR="008D5438">
        <w:rPr>
          <w:rFonts w:cs="Calibri"/>
        </w:rPr>
        <w:t>self-assessment</w:t>
      </w:r>
      <w:r w:rsidRPr="00581BBE">
        <w:rPr>
          <w:rFonts w:cs="Calibri"/>
        </w:rPr>
        <w:t xml:space="preserve"> and action plan for your </w:t>
      </w:r>
      <w:r w:rsidR="00260B36">
        <w:rPr>
          <w:rFonts w:cs="Calibri"/>
        </w:rPr>
        <w:t>pharmacy practice setting</w:t>
      </w:r>
      <w:r w:rsidRPr="00581BBE">
        <w:rPr>
          <w:rFonts w:cs="Calibri"/>
        </w:rPr>
        <w:t>(s)</w:t>
      </w:r>
      <w:r w:rsidR="008D5438">
        <w:rPr>
          <w:rFonts w:cs="Calibri"/>
        </w:rPr>
        <w:t>.</w:t>
      </w:r>
    </w:p>
    <w:p w14:paraId="7BDE8DEE" w14:textId="77777777" w:rsidR="00E25778" w:rsidRDefault="00E25778" w:rsidP="00E25778">
      <w:pPr>
        <w:spacing w:after="0"/>
        <w:rPr>
          <w:rFonts w:cs="Calibri"/>
          <w:b/>
          <w:u w:val="single"/>
        </w:rPr>
      </w:pPr>
    </w:p>
    <w:p w14:paraId="23F7DAE6" w14:textId="77777777" w:rsidR="00E25778" w:rsidRDefault="00E25778" w:rsidP="00E25778">
      <w:pPr>
        <w:spacing w:after="0"/>
        <w:rPr>
          <w:rFonts w:cs="Calibri"/>
          <w:b/>
          <w:u w:val="single"/>
        </w:rPr>
      </w:pPr>
      <w:r>
        <w:rPr>
          <w:rFonts w:cs="Calibri"/>
          <w:b/>
          <w:u w:val="single"/>
        </w:rPr>
        <w:t>Attendees</w:t>
      </w:r>
    </w:p>
    <w:p w14:paraId="769571B5" w14:textId="77777777" w:rsidR="00E25778" w:rsidRDefault="00400D2D" w:rsidP="00E25778">
      <w:pPr>
        <w:spacing w:after="0"/>
        <w:rPr>
          <w:rFonts w:cs="Calibri"/>
        </w:rPr>
      </w:pPr>
      <w:r w:rsidRPr="00400D2D">
        <w:rPr>
          <w:rFonts w:cs="Calibri"/>
          <w:highlight w:val="yellow"/>
        </w:rPr>
        <w:t>&lt;</w:t>
      </w:r>
      <w:r w:rsidR="00E25778" w:rsidRPr="00400D2D">
        <w:rPr>
          <w:rFonts w:cs="Calibri"/>
          <w:highlight w:val="yellow"/>
        </w:rPr>
        <w:t>List attendees here</w:t>
      </w:r>
      <w:r w:rsidRPr="00400D2D">
        <w:rPr>
          <w:rFonts w:cs="Calibri"/>
          <w:highlight w:val="yellow"/>
        </w:rPr>
        <w:t>&gt;</w:t>
      </w:r>
    </w:p>
    <w:p w14:paraId="5E3829E2" w14:textId="77777777" w:rsidR="00E25778" w:rsidRDefault="00E25778" w:rsidP="00E25778">
      <w:pPr>
        <w:spacing w:after="0"/>
        <w:rPr>
          <w:rFonts w:cs="Calibri"/>
          <w:i/>
        </w:rPr>
      </w:pPr>
      <w:r>
        <w:rPr>
          <w:rFonts w:cs="Calibri"/>
          <w:i/>
        </w:rPr>
        <w:t>A leadership team might include key health system leaders from your state</w:t>
      </w:r>
      <w:r w:rsidR="00E230AE">
        <w:rPr>
          <w:rFonts w:cs="Calibri"/>
          <w:i/>
        </w:rPr>
        <w:t>,</w:t>
      </w:r>
      <w:r>
        <w:rPr>
          <w:rFonts w:cs="Calibri"/>
          <w:i/>
        </w:rPr>
        <w:t xml:space="preserve"> including </w:t>
      </w:r>
      <w:r w:rsidR="00E230AE">
        <w:rPr>
          <w:rFonts w:cs="Calibri"/>
          <w:i/>
        </w:rPr>
        <w:t>pharmacy</w:t>
      </w:r>
      <w:r>
        <w:rPr>
          <w:rFonts w:cs="Calibri"/>
          <w:i/>
        </w:rPr>
        <w:t xml:space="preserve"> leaders from both small and large hospitals</w:t>
      </w:r>
      <w:r w:rsidR="00A2168E">
        <w:rPr>
          <w:rFonts w:cs="Calibri"/>
          <w:i/>
        </w:rPr>
        <w:t xml:space="preserve"> </w:t>
      </w:r>
      <w:r w:rsidR="00E230AE">
        <w:rPr>
          <w:rFonts w:cs="Calibri"/>
          <w:i/>
        </w:rPr>
        <w:t>as well as pharmacy residents, student pharmacists, and pharmacy technicians</w:t>
      </w:r>
      <w:r w:rsidR="00A2168E">
        <w:rPr>
          <w:rFonts w:cs="Calibri"/>
          <w:i/>
        </w:rPr>
        <w:t>. Gain a commitment from a volunteer chair or co-chairs to serve as “champions” for advancing P</w:t>
      </w:r>
      <w:r w:rsidR="00530C5A">
        <w:rPr>
          <w:rFonts w:cs="Calibri"/>
          <w:i/>
        </w:rPr>
        <w:t>A</w:t>
      </w:r>
      <w:r w:rsidR="00A2168E">
        <w:rPr>
          <w:rFonts w:cs="Calibri"/>
          <w:i/>
        </w:rPr>
        <w:t>I</w:t>
      </w:r>
      <w:r w:rsidR="00E97B22">
        <w:rPr>
          <w:rFonts w:cs="Calibri"/>
          <w:i/>
        </w:rPr>
        <w:t xml:space="preserve"> 2030</w:t>
      </w:r>
      <w:r w:rsidR="00A2168E">
        <w:rPr>
          <w:rFonts w:cs="Calibri"/>
          <w:i/>
        </w:rPr>
        <w:t xml:space="preserve"> in your state and ask the chair or co-chairs to lead the meeting.     </w:t>
      </w:r>
      <w:r>
        <w:rPr>
          <w:rFonts w:cs="Calibri"/>
          <w:i/>
        </w:rPr>
        <w:t xml:space="preserve">    </w:t>
      </w:r>
    </w:p>
    <w:p w14:paraId="2BABAA21" w14:textId="77777777" w:rsidR="00A2168E" w:rsidRPr="00E25778" w:rsidRDefault="00A2168E" w:rsidP="00E25778">
      <w:pPr>
        <w:spacing w:after="0"/>
        <w:rPr>
          <w:rFonts w:cs="Calibri"/>
          <w:i/>
        </w:rPr>
      </w:pPr>
    </w:p>
    <w:p w14:paraId="73AA8475" w14:textId="77777777" w:rsidR="00A2168E" w:rsidRDefault="00E25778" w:rsidP="00A2168E">
      <w:pPr>
        <w:spacing w:after="0"/>
        <w:rPr>
          <w:rFonts w:cs="Calibri"/>
          <w:b/>
          <w:u w:val="single"/>
        </w:rPr>
      </w:pPr>
      <w:r w:rsidRPr="00581BBE">
        <w:rPr>
          <w:rFonts w:cs="Calibri"/>
          <w:b/>
          <w:u w:val="single"/>
        </w:rPr>
        <w:t>Agenda</w:t>
      </w:r>
    </w:p>
    <w:p w14:paraId="6FA87FDA" w14:textId="77777777" w:rsidR="00E230AE" w:rsidRPr="00E230AE" w:rsidRDefault="00E230AE" w:rsidP="00A2168E">
      <w:pPr>
        <w:spacing w:after="0"/>
        <w:rPr>
          <w:rFonts w:cs="Calibri"/>
          <w:b/>
          <w:u w:val="single"/>
        </w:rPr>
      </w:pPr>
    </w:p>
    <w:p w14:paraId="2E3DB812" w14:textId="77777777" w:rsidR="00E25778" w:rsidRPr="00581BBE" w:rsidRDefault="00E25778" w:rsidP="00A2168E">
      <w:pPr>
        <w:spacing w:after="0"/>
        <w:rPr>
          <w:rFonts w:cs="Calibri"/>
          <w:b/>
        </w:rPr>
      </w:pPr>
      <w:r w:rsidRPr="00581BBE">
        <w:rPr>
          <w:rFonts w:cs="Calibri"/>
          <w:b/>
        </w:rPr>
        <w:t>I. Discussion Questions</w:t>
      </w:r>
    </w:p>
    <w:p w14:paraId="10CB5758" w14:textId="77777777" w:rsidR="00E25778" w:rsidRPr="00581BBE" w:rsidRDefault="00E25778" w:rsidP="00E25778">
      <w:pPr>
        <w:numPr>
          <w:ilvl w:val="0"/>
          <w:numId w:val="3"/>
        </w:numPr>
        <w:spacing w:after="0" w:line="240" w:lineRule="auto"/>
        <w:rPr>
          <w:rFonts w:cs="Calibri"/>
        </w:rPr>
      </w:pPr>
      <w:r w:rsidRPr="00581BBE">
        <w:rPr>
          <w:rFonts w:cs="Calibri"/>
        </w:rPr>
        <w:t xml:space="preserve">What role do you see </w:t>
      </w:r>
      <w:r w:rsidR="00400D2D" w:rsidRPr="00400D2D">
        <w:rPr>
          <w:rFonts w:cs="Calibri"/>
          <w:highlight w:val="yellow"/>
        </w:rPr>
        <w:t>&lt;Affiliate name&gt;</w:t>
      </w:r>
      <w:r w:rsidRPr="00581BBE">
        <w:rPr>
          <w:rFonts w:cs="Calibri"/>
        </w:rPr>
        <w:t xml:space="preserve"> playing in advancing P</w:t>
      </w:r>
      <w:r w:rsidR="00530C5A">
        <w:rPr>
          <w:rFonts w:cs="Calibri"/>
        </w:rPr>
        <w:t>A</w:t>
      </w:r>
      <w:r w:rsidRPr="00581BBE">
        <w:rPr>
          <w:rFonts w:cs="Calibri"/>
        </w:rPr>
        <w:t>I</w:t>
      </w:r>
      <w:r w:rsidR="00593750">
        <w:rPr>
          <w:rFonts w:cs="Calibri"/>
        </w:rPr>
        <w:t xml:space="preserve"> 2030</w:t>
      </w:r>
      <w:r w:rsidRPr="00581BBE">
        <w:rPr>
          <w:rFonts w:cs="Calibri"/>
        </w:rPr>
        <w:t xml:space="preserve"> in </w:t>
      </w:r>
      <w:r w:rsidR="00400D2D" w:rsidRPr="00400D2D">
        <w:rPr>
          <w:rFonts w:cs="Calibri"/>
          <w:highlight w:val="yellow"/>
        </w:rPr>
        <w:t>&lt;</w:t>
      </w:r>
      <w:r w:rsidRPr="00400D2D">
        <w:rPr>
          <w:rFonts w:cs="Calibri"/>
          <w:highlight w:val="yellow"/>
        </w:rPr>
        <w:t>S</w:t>
      </w:r>
      <w:r w:rsidR="00400D2D" w:rsidRPr="00400D2D">
        <w:rPr>
          <w:rFonts w:cs="Calibri"/>
          <w:highlight w:val="yellow"/>
        </w:rPr>
        <w:t>tate&gt;</w:t>
      </w:r>
      <w:r w:rsidRPr="00581BBE">
        <w:rPr>
          <w:rFonts w:cs="Calibri"/>
        </w:rPr>
        <w:t>?</w:t>
      </w:r>
    </w:p>
    <w:p w14:paraId="63E28569" w14:textId="77777777" w:rsidR="00E25778" w:rsidRPr="00581BBE" w:rsidRDefault="00E25778" w:rsidP="00E25778">
      <w:pPr>
        <w:numPr>
          <w:ilvl w:val="0"/>
          <w:numId w:val="3"/>
        </w:numPr>
        <w:spacing w:after="0" w:line="240" w:lineRule="auto"/>
        <w:rPr>
          <w:rFonts w:cs="Calibri"/>
        </w:rPr>
      </w:pPr>
      <w:r w:rsidRPr="00581BBE">
        <w:rPr>
          <w:rFonts w:cs="Calibri"/>
        </w:rPr>
        <w:t xml:space="preserve">What do you foresee as the greatest challenges for health-system pharmacy departments in the </w:t>
      </w:r>
      <w:r w:rsidR="00A42910">
        <w:rPr>
          <w:rFonts w:cs="Calibri"/>
        </w:rPr>
        <w:t xml:space="preserve">adoption and </w:t>
      </w:r>
      <w:r w:rsidRPr="00581BBE">
        <w:rPr>
          <w:rFonts w:cs="Calibri"/>
        </w:rPr>
        <w:t>implementation of P</w:t>
      </w:r>
      <w:r w:rsidR="00530C5A">
        <w:rPr>
          <w:rFonts w:cs="Calibri"/>
        </w:rPr>
        <w:t>A</w:t>
      </w:r>
      <w:r w:rsidRPr="00581BBE">
        <w:rPr>
          <w:rFonts w:cs="Calibri"/>
        </w:rPr>
        <w:t>I</w:t>
      </w:r>
      <w:r w:rsidR="00A42910">
        <w:rPr>
          <w:rFonts w:cs="Calibri"/>
        </w:rPr>
        <w:t xml:space="preserve"> 2030</w:t>
      </w:r>
      <w:r w:rsidRPr="00581BBE">
        <w:rPr>
          <w:rFonts w:cs="Calibri"/>
        </w:rPr>
        <w:t>?</w:t>
      </w:r>
    </w:p>
    <w:p w14:paraId="04250110" w14:textId="77777777" w:rsidR="00E25778" w:rsidRPr="00581BBE" w:rsidRDefault="00E25778" w:rsidP="00E25778">
      <w:pPr>
        <w:numPr>
          <w:ilvl w:val="0"/>
          <w:numId w:val="3"/>
        </w:numPr>
        <w:spacing w:after="0" w:line="240" w:lineRule="auto"/>
        <w:rPr>
          <w:rFonts w:cs="Calibri"/>
        </w:rPr>
      </w:pPr>
      <w:r w:rsidRPr="00581BBE">
        <w:rPr>
          <w:rFonts w:cs="Calibri"/>
        </w:rPr>
        <w:t xml:space="preserve">How can </w:t>
      </w:r>
      <w:r w:rsidR="00400D2D" w:rsidRPr="00400D2D">
        <w:rPr>
          <w:rFonts w:cs="Calibri"/>
          <w:highlight w:val="yellow"/>
        </w:rPr>
        <w:t>&lt;Affiliate name&gt;</w:t>
      </w:r>
      <w:r w:rsidRPr="00581BBE">
        <w:rPr>
          <w:rFonts w:cs="Calibri"/>
        </w:rPr>
        <w:t xml:space="preserve"> work with ASHP to “get the word out” about P</w:t>
      </w:r>
      <w:r w:rsidR="00530C5A">
        <w:rPr>
          <w:rFonts w:cs="Calibri"/>
        </w:rPr>
        <w:t>A</w:t>
      </w:r>
      <w:r w:rsidRPr="00581BBE">
        <w:rPr>
          <w:rFonts w:cs="Calibri"/>
        </w:rPr>
        <w:t>I</w:t>
      </w:r>
      <w:r w:rsidR="00A42910">
        <w:rPr>
          <w:rFonts w:cs="Calibri"/>
        </w:rPr>
        <w:t xml:space="preserve"> 2030</w:t>
      </w:r>
      <w:r w:rsidRPr="00581BBE">
        <w:rPr>
          <w:rFonts w:cs="Calibri"/>
        </w:rPr>
        <w:t xml:space="preserve"> in </w:t>
      </w:r>
      <w:r w:rsidR="00400D2D" w:rsidRPr="00400D2D">
        <w:rPr>
          <w:rFonts w:cs="Calibri"/>
          <w:highlight w:val="yellow"/>
        </w:rPr>
        <w:t>&lt;State&gt;</w:t>
      </w:r>
      <w:r w:rsidRPr="00581BBE">
        <w:rPr>
          <w:rFonts w:cs="Calibri"/>
        </w:rPr>
        <w:t>?</w:t>
      </w:r>
    </w:p>
    <w:p w14:paraId="1AA67637" w14:textId="77777777" w:rsidR="00E25778" w:rsidRPr="00581BBE" w:rsidRDefault="00E25778" w:rsidP="00E25778">
      <w:pPr>
        <w:numPr>
          <w:ilvl w:val="0"/>
          <w:numId w:val="3"/>
        </w:numPr>
        <w:spacing w:after="0" w:line="240" w:lineRule="auto"/>
        <w:rPr>
          <w:rFonts w:cs="Calibri"/>
        </w:rPr>
      </w:pPr>
      <w:r w:rsidRPr="00581BBE">
        <w:rPr>
          <w:rFonts w:cs="Calibri"/>
        </w:rPr>
        <w:t xml:space="preserve">Do we want to discuss anything specific in terms of recommendations for </w:t>
      </w:r>
      <w:r w:rsidR="00400D2D" w:rsidRPr="00400D2D">
        <w:rPr>
          <w:rFonts w:cs="Calibri"/>
          <w:highlight w:val="yellow"/>
        </w:rPr>
        <w:t>&lt;Affiliate name&gt;</w:t>
      </w:r>
      <w:r w:rsidRPr="00052C5E">
        <w:rPr>
          <w:rFonts w:cs="Calibri"/>
        </w:rPr>
        <w:t xml:space="preserve"> </w:t>
      </w:r>
      <w:r w:rsidRPr="00581BBE">
        <w:rPr>
          <w:rFonts w:cs="Calibri"/>
        </w:rPr>
        <w:t>policy/initiatives?</w:t>
      </w:r>
    </w:p>
    <w:p w14:paraId="7F11E6AE" w14:textId="77777777" w:rsidR="00E25778" w:rsidRPr="00581BBE" w:rsidRDefault="00E25778" w:rsidP="00E25778">
      <w:pPr>
        <w:numPr>
          <w:ilvl w:val="1"/>
          <w:numId w:val="3"/>
        </w:numPr>
        <w:spacing w:after="0" w:line="240" w:lineRule="auto"/>
        <w:rPr>
          <w:rFonts w:cs="Calibri"/>
        </w:rPr>
      </w:pPr>
      <w:r w:rsidRPr="00581BBE">
        <w:rPr>
          <w:rFonts w:cs="Calibri"/>
        </w:rPr>
        <w:t xml:space="preserve">Use and growth of pharmacy residencies </w:t>
      </w:r>
    </w:p>
    <w:p w14:paraId="6CCBA515" w14:textId="77777777" w:rsidR="00E25778" w:rsidRPr="00581BBE" w:rsidRDefault="00E25778" w:rsidP="00E25778">
      <w:pPr>
        <w:numPr>
          <w:ilvl w:val="1"/>
          <w:numId w:val="3"/>
        </w:numPr>
        <w:spacing w:after="0" w:line="240" w:lineRule="auto"/>
        <w:rPr>
          <w:rFonts w:cs="Calibri"/>
        </w:rPr>
      </w:pPr>
      <w:r w:rsidRPr="00581BBE">
        <w:rPr>
          <w:rFonts w:cs="Calibri"/>
        </w:rPr>
        <w:t xml:space="preserve">Pharmacy technician training </w:t>
      </w:r>
    </w:p>
    <w:p w14:paraId="5B890AD7" w14:textId="77777777" w:rsidR="00E25778" w:rsidRPr="00581BBE" w:rsidRDefault="00E25778" w:rsidP="00E25778">
      <w:pPr>
        <w:numPr>
          <w:ilvl w:val="1"/>
          <w:numId w:val="3"/>
        </w:numPr>
        <w:spacing w:after="0" w:line="240" w:lineRule="auto"/>
        <w:rPr>
          <w:rFonts w:cs="Calibri"/>
        </w:rPr>
      </w:pPr>
      <w:r w:rsidRPr="00581BBE">
        <w:rPr>
          <w:rFonts w:cs="Calibri"/>
        </w:rPr>
        <w:t xml:space="preserve">Student pharmacist education and training </w:t>
      </w:r>
    </w:p>
    <w:p w14:paraId="3371CFD2" w14:textId="77777777" w:rsidR="00E25778" w:rsidRPr="00581BBE" w:rsidRDefault="00E25778" w:rsidP="00E25778">
      <w:pPr>
        <w:numPr>
          <w:ilvl w:val="1"/>
          <w:numId w:val="3"/>
        </w:numPr>
        <w:spacing w:after="0" w:line="240" w:lineRule="auto"/>
        <w:rPr>
          <w:rFonts w:cs="Calibri"/>
        </w:rPr>
      </w:pPr>
      <w:r w:rsidRPr="00581BBE">
        <w:rPr>
          <w:rFonts w:cs="Calibri"/>
        </w:rPr>
        <w:t xml:space="preserve">Medication reconciliation </w:t>
      </w:r>
    </w:p>
    <w:p w14:paraId="303E6C7A" w14:textId="77777777" w:rsidR="00E25778" w:rsidRDefault="00E25778" w:rsidP="00E25778">
      <w:pPr>
        <w:numPr>
          <w:ilvl w:val="1"/>
          <w:numId w:val="3"/>
        </w:numPr>
        <w:spacing w:after="0" w:line="240" w:lineRule="auto"/>
        <w:rPr>
          <w:rFonts w:cs="Calibri"/>
        </w:rPr>
      </w:pPr>
      <w:r w:rsidRPr="00581BBE">
        <w:rPr>
          <w:rFonts w:cs="Calibri"/>
        </w:rPr>
        <w:t>Leadership training</w:t>
      </w:r>
    </w:p>
    <w:p w14:paraId="65D45F35" w14:textId="77777777" w:rsidR="00A2168E" w:rsidRPr="00581BBE" w:rsidRDefault="00A2168E" w:rsidP="00A2168E">
      <w:pPr>
        <w:spacing w:after="0" w:line="240" w:lineRule="auto"/>
        <w:ind w:left="1440"/>
        <w:rPr>
          <w:rFonts w:cs="Calibri"/>
        </w:rPr>
      </w:pPr>
    </w:p>
    <w:p w14:paraId="1F555AC2" w14:textId="77777777" w:rsidR="00E25778" w:rsidRDefault="00E25778" w:rsidP="00A2168E">
      <w:pPr>
        <w:spacing w:after="0"/>
        <w:rPr>
          <w:rFonts w:cs="Calibri"/>
          <w:b/>
        </w:rPr>
      </w:pPr>
      <w:r w:rsidRPr="00581BBE">
        <w:rPr>
          <w:rFonts w:cs="Calibri"/>
          <w:b/>
        </w:rPr>
        <w:t xml:space="preserve">II. </w:t>
      </w:r>
      <w:r w:rsidRPr="00052C5E">
        <w:rPr>
          <w:rFonts w:cs="Calibri"/>
          <w:b/>
        </w:rPr>
        <w:t xml:space="preserve">Promote statewide completion of </w:t>
      </w:r>
      <w:r w:rsidR="00530C5A">
        <w:rPr>
          <w:rFonts w:cs="Calibri"/>
          <w:b/>
        </w:rPr>
        <w:t>PA</w:t>
      </w:r>
      <w:r w:rsidRPr="00052C5E">
        <w:rPr>
          <w:rFonts w:cs="Calibri"/>
          <w:b/>
        </w:rPr>
        <w:t xml:space="preserve">I </w:t>
      </w:r>
      <w:r w:rsidR="00AB55ED">
        <w:rPr>
          <w:rFonts w:cs="Calibri"/>
          <w:b/>
        </w:rPr>
        <w:t>203 Self-Assessment Tool</w:t>
      </w:r>
      <w:r w:rsidR="00E230AE">
        <w:rPr>
          <w:rFonts w:cs="Calibri"/>
          <w:b/>
        </w:rPr>
        <w:t xml:space="preserve"> with</w:t>
      </w:r>
      <w:r w:rsidRPr="00052C5E">
        <w:rPr>
          <w:rFonts w:cs="Calibri"/>
          <w:b/>
        </w:rPr>
        <w:t xml:space="preserve"> action plan</w:t>
      </w:r>
      <w:r w:rsidR="00E230AE">
        <w:rPr>
          <w:rFonts w:cs="Calibri"/>
          <w:b/>
        </w:rPr>
        <w:t>s</w:t>
      </w:r>
    </w:p>
    <w:p w14:paraId="28878A89" w14:textId="77777777" w:rsidR="00E25778" w:rsidRPr="00581BBE" w:rsidRDefault="00E25778" w:rsidP="00E25778">
      <w:pPr>
        <w:numPr>
          <w:ilvl w:val="0"/>
          <w:numId w:val="3"/>
        </w:numPr>
        <w:spacing w:after="0" w:line="240" w:lineRule="auto"/>
        <w:rPr>
          <w:rFonts w:cs="Calibri"/>
        </w:rPr>
      </w:pPr>
      <w:r w:rsidRPr="00581BBE">
        <w:rPr>
          <w:rFonts w:cs="Calibri"/>
        </w:rPr>
        <w:t>Set a deadline and goal for completion (suggested completion goal: 80%)</w:t>
      </w:r>
    </w:p>
    <w:p w14:paraId="72DA7D3D" w14:textId="77777777" w:rsidR="00E25778" w:rsidRPr="00581BBE" w:rsidRDefault="00E25778" w:rsidP="008F76D5">
      <w:pPr>
        <w:numPr>
          <w:ilvl w:val="0"/>
          <w:numId w:val="3"/>
        </w:numPr>
        <w:spacing w:after="0" w:line="240" w:lineRule="auto"/>
        <w:rPr>
          <w:rFonts w:cs="Calibri"/>
        </w:rPr>
      </w:pPr>
      <w:r w:rsidRPr="00581BBE">
        <w:rPr>
          <w:rFonts w:cs="Calibri"/>
        </w:rPr>
        <w:t>Use sample email</w:t>
      </w:r>
      <w:r w:rsidR="007845CA">
        <w:rPr>
          <w:rFonts w:cs="Calibri"/>
        </w:rPr>
        <w:t xml:space="preserve"> from</w:t>
      </w:r>
      <w:r w:rsidRPr="00581BBE">
        <w:rPr>
          <w:rFonts w:cs="Calibri"/>
        </w:rPr>
        <w:t xml:space="preserve"> </w:t>
      </w:r>
      <w:r w:rsidRPr="007845CA">
        <w:rPr>
          <w:rFonts w:cs="Calibri"/>
        </w:rPr>
        <w:t>P</w:t>
      </w:r>
      <w:r w:rsidR="00530C5A" w:rsidRPr="007845CA">
        <w:rPr>
          <w:rFonts w:cs="Calibri"/>
        </w:rPr>
        <w:t>A</w:t>
      </w:r>
      <w:r w:rsidRPr="007845CA">
        <w:rPr>
          <w:rFonts w:cs="Calibri"/>
        </w:rPr>
        <w:t xml:space="preserve">I </w:t>
      </w:r>
      <w:r w:rsidR="007845CA">
        <w:rPr>
          <w:rFonts w:cs="Calibri"/>
        </w:rPr>
        <w:t>2030 State Affiliate Toolkit</w:t>
      </w:r>
    </w:p>
    <w:p w14:paraId="43037456" w14:textId="77777777" w:rsidR="00E25778" w:rsidRPr="00581BBE" w:rsidRDefault="00E25778" w:rsidP="00E25778">
      <w:pPr>
        <w:numPr>
          <w:ilvl w:val="0"/>
          <w:numId w:val="3"/>
        </w:numPr>
        <w:spacing w:after="0" w:line="240" w:lineRule="auto"/>
        <w:rPr>
          <w:rFonts w:cs="Calibri"/>
        </w:rPr>
      </w:pPr>
      <w:r>
        <w:rPr>
          <w:rFonts w:cs="Calibri"/>
        </w:rPr>
        <w:t xml:space="preserve">Plan for </w:t>
      </w:r>
      <w:r w:rsidRPr="00581BBE">
        <w:rPr>
          <w:rFonts w:cs="Calibri"/>
        </w:rPr>
        <w:t xml:space="preserve">Leadership Team members and/or residents working with Team members </w:t>
      </w:r>
      <w:r w:rsidR="007845CA">
        <w:rPr>
          <w:rFonts w:cs="Calibri"/>
        </w:rPr>
        <w:t xml:space="preserve">to </w:t>
      </w:r>
      <w:r w:rsidRPr="00581BBE">
        <w:rPr>
          <w:rFonts w:cs="Calibri"/>
        </w:rPr>
        <w:t>contact individual directors</w:t>
      </w:r>
    </w:p>
    <w:p w14:paraId="7692E5B9" w14:textId="77777777" w:rsidR="00E25778" w:rsidRDefault="00E25778" w:rsidP="00E25778">
      <w:pPr>
        <w:numPr>
          <w:ilvl w:val="0"/>
          <w:numId w:val="3"/>
        </w:numPr>
        <w:spacing w:after="0" w:line="240" w:lineRule="auto"/>
        <w:rPr>
          <w:rFonts w:cs="Calibri"/>
        </w:rPr>
      </w:pPr>
      <w:r w:rsidRPr="00A2168E">
        <w:rPr>
          <w:rFonts w:cs="Calibri"/>
        </w:rPr>
        <w:t>Obtain regular status updates from ASHP</w:t>
      </w:r>
    </w:p>
    <w:p w14:paraId="7C83EC47" w14:textId="77777777" w:rsidR="00A2168E" w:rsidRPr="00A2168E" w:rsidRDefault="00A2168E" w:rsidP="00A2168E">
      <w:pPr>
        <w:spacing w:after="0" w:line="240" w:lineRule="auto"/>
        <w:ind w:left="720"/>
        <w:rPr>
          <w:rFonts w:cs="Calibri"/>
        </w:rPr>
      </w:pPr>
    </w:p>
    <w:p w14:paraId="6C0C6C95" w14:textId="77777777" w:rsidR="00E25778" w:rsidRPr="00581BBE" w:rsidRDefault="00E25778" w:rsidP="00A2168E">
      <w:pPr>
        <w:spacing w:after="0"/>
        <w:rPr>
          <w:rFonts w:cs="Calibri"/>
          <w:b/>
        </w:rPr>
      </w:pPr>
      <w:r>
        <w:rPr>
          <w:rFonts w:cs="Calibri"/>
          <w:b/>
        </w:rPr>
        <w:lastRenderedPageBreak/>
        <w:t>III.</w:t>
      </w:r>
      <w:r w:rsidR="00E230AE">
        <w:rPr>
          <w:rFonts w:cs="Calibri"/>
          <w:b/>
        </w:rPr>
        <w:t xml:space="preserve"> Plan</w:t>
      </w:r>
      <w:r>
        <w:rPr>
          <w:rFonts w:cs="Calibri"/>
          <w:b/>
        </w:rPr>
        <w:t xml:space="preserve"> </w:t>
      </w:r>
      <w:r w:rsidR="00400D2D" w:rsidRPr="00400D2D">
        <w:rPr>
          <w:rFonts w:cs="Calibri"/>
          <w:b/>
          <w:highlight w:val="yellow"/>
        </w:rPr>
        <w:t>&lt;Affiliate name&gt;</w:t>
      </w:r>
      <w:r w:rsidRPr="00581BBE">
        <w:rPr>
          <w:rFonts w:cs="Calibri"/>
          <w:b/>
        </w:rPr>
        <w:t xml:space="preserve"> </w:t>
      </w:r>
      <w:r>
        <w:rPr>
          <w:rFonts w:cs="Calibri"/>
          <w:b/>
        </w:rPr>
        <w:t>P</w:t>
      </w:r>
      <w:r w:rsidR="00530C5A">
        <w:rPr>
          <w:rFonts w:cs="Calibri"/>
          <w:b/>
        </w:rPr>
        <w:t>A</w:t>
      </w:r>
      <w:r>
        <w:rPr>
          <w:rFonts w:cs="Calibri"/>
          <w:b/>
        </w:rPr>
        <w:t xml:space="preserve">I </w:t>
      </w:r>
      <w:r w:rsidR="007845CA">
        <w:rPr>
          <w:rFonts w:cs="Calibri"/>
          <w:b/>
        </w:rPr>
        <w:t xml:space="preserve">2030 </w:t>
      </w:r>
      <w:r>
        <w:rPr>
          <w:rFonts w:cs="Calibri"/>
          <w:b/>
        </w:rPr>
        <w:t>Educational Track/Forum</w:t>
      </w:r>
    </w:p>
    <w:p w14:paraId="33AE75A8" w14:textId="77777777" w:rsidR="00E25778" w:rsidRPr="00581BBE" w:rsidRDefault="00E25778" w:rsidP="00E25778">
      <w:pPr>
        <w:numPr>
          <w:ilvl w:val="0"/>
          <w:numId w:val="4"/>
        </w:numPr>
        <w:spacing w:after="0" w:line="240" w:lineRule="auto"/>
        <w:rPr>
          <w:rFonts w:cs="Calibri"/>
        </w:rPr>
      </w:pPr>
      <w:r w:rsidRPr="009924C9">
        <w:rPr>
          <w:rFonts w:cs="Calibri"/>
        </w:rPr>
        <w:t>Schedule in conjunction with upcoming state affiliate conference</w:t>
      </w:r>
      <w:r>
        <w:rPr>
          <w:rFonts w:cs="Calibri"/>
        </w:rPr>
        <w:t>, approximately 3 hours</w:t>
      </w:r>
    </w:p>
    <w:p w14:paraId="46E48CAA" w14:textId="77777777" w:rsidR="00E25778" w:rsidRPr="00581BBE" w:rsidRDefault="00E25778" w:rsidP="00E25778">
      <w:pPr>
        <w:numPr>
          <w:ilvl w:val="0"/>
          <w:numId w:val="4"/>
        </w:numPr>
        <w:spacing w:after="0" w:line="240" w:lineRule="auto"/>
        <w:rPr>
          <w:rFonts w:cs="Calibri"/>
        </w:rPr>
      </w:pPr>
      <w:r>
        <w:rPr>
          <w:rFonts w:cs="Calibri"/>
        </w:rPr>
        <w:t>Goal: Discuss P</w:t>
      </w:r>
      <w:r w:rsidR="00530C5A">
        <w:rPr>
          <w:rFonts w:cs="Calibri"/>
        </w:rPr>
        <w:t>A</w:t>
      </w:r>
      <w:r w:rsidR="00E230AE">
        <w:rPr>
          <w:rFonts w:cs="Calibri"/>
        </w:rPr>
        <w:t xml:space="preserve">I </w:t>
      </w:r>
      <w:r w:rsidR="007845CA">
        <w:rPr>
          <w:rFonts w:cs="Calibri"/>
        </w:rPr>
        <w:t xml:space="preserve">2030 </w:t>
      </w:r>
      <w:r w:rsidR="00E230AE">
        <w:rPr>
          <w:rFonts w:cs="Calibri"/>
        </w:rPr>
        <w:t>with health-system p</w:t>
      </w:r>
      <w:r>
        <w:rPr>
          <w:rFonts w:cs="Calibri"/>
        </w:rPr>
        <w:t>harmacy leadership in state</w:t>
      </w:r>
    </w:p>
    <w:p w14:paraId="48F53F68" w14:textId="77777777" w:rsidR="00E25778" w:rsidRDefault="007845CA" w:rsidP="00E25778">
      <w:pPr>
        <w:numPr>
          <w:ilvl w:val="0"/>
          <w:numId w:val="4"/>
        </w:numPr>
        <w:spacing w:after="0" w:line="240" w:lineRule="auto"/>
        <w:rPr>
          <w:rFonts w:cs="Calibri"/>
        </w:rPr>
      </w:pPr>
      <w:r>
        <w:rPr>
          <w:rFonts w:cs="Calibri"/>
        </w:rPr>
        <w:t>Sample agenda</w:t>
      </w:r>
      <w:bookmarkStart w:id="0" w:name="_GoBack"/>
      <w:bookmarkEnd w:id="0"/>
      <w:r>
        <w:rPr>
          <w:rFonts w:cs="Calibri"/>
        </w:rPr>
        <w:t xml:space="preserve"> available in PAI 2030 </w:t>
      </w:r>
      <w:r w:rsidR="00E25778">
        <w:rPr>
          <w:rFonts w:cs="Calibri"/>
        </w:rPr>
        <w:t>State Affiliate Toolkit</w:t>
      </w:r>
    </w:p>
    <w:p w14:paraId="038E56F8" w14:textId="77777777" w:rsidR="00E25778" w:rsidRPr="009924C9" w:rsidRDefault="00E25778" w:rsidP="00E25778">
      <w:pPr>
        <w:numPr>
          <w:ilvl w:val="0"/>
          <w:numId w:val="4"/>
        </w:numPr>
        <w:spacing w:after="0" w:line="240" w:lineRule="auto"/>
        <w:rPr>
          <w:rFonts w:cs="Calibri"/>
        </w:rPr>
      </w:pPr>
      <w:r>
        <w:rPr>
          <w:rFonts w:cs="Calibri"/>
        </w:rPr>
        <w:t>Promote attendance</w:t>
      </w:r>
      <w:r w:rsidRPr="009924C9">
        <w:rPr>
          <w:rFonts w:cs="Calibri"/>
        </w:rPr>
        <w:t>, invit</w:t>
      </w:r>
      <w:r>
        <w:rPr>
          <w:rFonts w:cs="Calibri"/>
        </w:rPr>
        <w:t>ing</w:t>
      </w:r>
      <w:r w:rsidR="00E230AE">
        <w:rPr>
          <w:rFonts w:cs="Calibri"/>
        </w:rPr>
        <w:t xml:space="preserve"> staff from all health-systems in</w:t>
      </w:r>
      <w:r w:rsidRPr="009924C9">
        <w:rPr>
          <w:rFonts w:cs="Calibri"/>
        </w:rPr>
        <w:t xml:space="preserve"> state to attend forum</w:t>
      </w:r>
    </w:p>
    <w:p w14:paraId="06AB27F0" w14:textId="77777777" w:rsidR="00E25778" w:rsidRPr="009924C9" w:rsidRDefault="00E25778" w:rsidP="00E25778">
      <w:pPr>
        <w:numPr>
          <w:ilvl w:val="0"/>
          <w:numId w:val="4"/>
        </w:numPr>
        <w:spacing w:after="0" w:line="240" w:lineRule="auto"/>
        <w:rPr>
          <w:rFonts w:cs="Calibri"/>
        </w:rPr>
      </w:pPr>
      <w:r w:rsidRPr="009924C9">
        <w:rPr>
          <w:rFonts w:cs="Calibri"/>
        </w:rPr>
        <w:t>Consider inviting a member of ASHP leadership to attend this forum an</w:t>
      </w:r>
      <w:r>
        <w:rPr>
          <w:rFonts w:cs="Calibri"/>
        </w:rPr>
        <w:t>d provide a presentation/update</w:t>
      </w:r>
    </w:p>
    <w:p w14:paraId="6F27CC5F" w14:textId="77777777" w:rsidR="009A2E95" w:rsidRPr="00E230AE" w:rsidRDefault="00E230AE" w:rsidP="00E230AE">
      <w:pPr>
        <w:numPr>
          <w:ilvl w:val="0"/>
          <w:numId w:val="2"/>
        </w:numPr>
        <w:spacing w:after="0" w:line="240" w:lineRule="auto"/>
        <w:rPr>
          <w:rFonts w:cs="Calibri"/>
        </w:rPr>
      </w:pPr>
      <w:r>
        <w:rPr>
          <w:rFonts w:cs="Calibri"/>
        </w:rPr>
        <w:t xml:space="preserve">Brainstorm additional </w:t>
      </w:r>
      <w:r w:rsidR="00E25778" w:rsidRPr="00581BBE">
        <w:rPr>
          <w:rFonts w:cs="Calibri"/>
        </w:rPr>
        <w:t>components</w:t>
      </w:r>
      <w:r>
        <w:rPr>
          <w:rFonts w:cs="Calibri"/>
        </w:rPr>
        <w:t xml:space="preserve"> of this forum that would lead to advancement of pharmacy practice in your state</w:t>
      </w:r>
    </w:p>
    <w:sectPr w:rsidR="009A2E95" w:rsidRPr="00E230AE" w:rsidSect="00375487">
      <w:footerReference w:type="default" r:id="rId13"/>
      <w:headerReference w:type="first" r:id="rId14"/>
      <w:footerReference w:type="first" r:id="rId15"/>
      <w:pgSz w:w="12240" w:h="15840" w:code="1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56E888" w14:textId="77777777" w:rsidR="00173989" w:rsidRDefault="00173989" w:rsidP="0013006E">
      <w:pPr>
        <w:spacing w:after="0" w:line="240" w:lineRule="auto"/>
      </w:pPr>
      <w:r>
        <w:separator/>
      </w:r>
    </w:p>
  </w:endnote>
  <w:endnote w:type="continuationSeparator" w:id="0">
    <w:p w14:paraId="0960A5B8" w14:textId="77777777" w:rsidR="00173989" w:rsidRDefault="00173989" w:rsidP="001300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456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9687"/>
      <w:gridCol w:w="527"/>
    </w:tblGrid>
    <w:tr w:rsidR="00AC28CB" w:rsidRPr="00354A45" w14:paraId="5DE4291F" w14:textId="77777777" w:rsidTr="00354A45">
      <w:tc>
        <w:tcPr>
          <w:tcW w:w="4742" w:type="pct"/>
          <w:tcBorders>
            <w:top w:val="single" w:sz="4" w:space="0" w:color="000000"/>
          </w:tcBorders>
        </w:tcPr>
        <w:p w14:paraId="454F90C5" w14:textId="77777777" w:rsidR="00AC28CB" w:rsidRPr="00354A45" w:rsidRDefault="00E230AE" w:rsidP="0095455E">
          <w:pPr>
            <w:pStyle w:val="Footer"/>
            <w:jc w:val="right"/>
          </w:pPr>
          <w:r w:rsidRPr="00E230AE">
            <w:rPr>
              <w:sz w:val="18"/>
              <w:szCs w:val="20"/>
            </w:rPr>
            <w:t>American Society of Health-System Pharmacists</w:t>
          </w:r>
          <w:r w:rsidRPr="00E230AE">
            <w:rPr>
              <w:sz w:val="20"/>
            </w:rPr>
            <w:t>|</w:t>
          </w:r>
          <w:r w:rsidRPr="00E230AE">
            <w:rPr>
              <w:sz w:val="18"/>
              <w:szCs w:val="20"/>
            </w:rPr>
            <w:t>4500 East-West Highway, Suite 900, Bethesda, Maryland 20814</w:t>
          </w:r>
          <w:r w:rsidRPr="00E230AE">
            <w:rPr>
              <w:sz w:val="20"/>
            </w:rPr>
            <w:t xml:space="preserve"> | </w:t>
          </w:r>
          <w:r w:rsidRPr="00E230AE">
            <w:rPr>
              <w:sz w:val="18"/>
              <w:szCs w:val="20"/>
            </w:rPr>
            <w:t>1-866-279-0681</w:t>
          </w:r>
        </w:p>
      </w:tc>
      <w:tc>
        <w:tcPr>
          <w:tcW w:w="258" w:type="pct"/>
          <w:shd w:val="clear" w:color="auto" w:fill="000000"/>
        </w:tcPr>
        <w:p w14:paraId="1871B973" w14:textId="3B3C8361" w:rsidR="00AC28CB" w:rsidRPr="00354A45" w:rsidRDefault="00AC28CB" w:rsidP="002B044E">
          <w:pPr>
            <w:pStyle w:val="Header"/>
            <w:jc w:val="center"/>
            <w:rPr>
              <w:b/>
              <w:color w:val="FFFFFF"/>
            </w:rPr>
          </w:pPr>
          <w:r w:rsidRPr="00354A45">
            <w:rPr>
              <w:b/>
            </w:rPr>
            <w:fldChar w:fldCharType="begin"/>
          </w:r>
          <w:r w:rsidRPr="00354A45">
            <w:rPr>
              <w:b/>
            </w:rPr>
            <w:instrText xml:space="preserve"> PAGE   \* MERGEFORMAT </w:instrText>
          </w:r>
          <w:r w:rsidRPr="00354A45">
            <w:rPr>
              <w:b/>
            </w:rPr>
            <w:fldChar w:fldCharType="separate"/>
          </w:r>
          <w:r w:rsidR="00B41571" w:rsidRPr="00B41571">
            <w:rPr>
              <w:b/>
              <w:noProof/>
              <w:color w:val="FFFFFF"/>
            </w:rPr>
            <w:t>2</w:t>
          </w:r>
          <w:r w:rsidRPr="00354A45">
            <w:rPr>
              <w:b/>
            </w:rPr>
            <w:fldChar w:fldCharType="end"/>
          </w:r>
        </w:p>
      </w:tc>
    </w:tr>
  </w:tbl>
  <w:p w14:paraId="150A7AE2" w14:textId="77777777" w:rsidR="00AC28CB" w:rsidRDefault="00AC28CB" w:rsidP="00B86E3C">
    <w:pPr>
      <w:pStyle w:val="Footer"/>
    </w:pPr>
  </w:p>
  <w:p w14:paraId="4E18E3CD" w14:textId="77777777" w:rsidR="00AC28CB" w:rsidRDefault="00AC28C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456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9687"/>
      <w:gridCol w:w="527"/>
    </w:tblGrid>
    <w:tr w:rsidR="00AC28CB" w:rsidRPr="00354A45" w14:paraId="24038E61" w14:textId="77777777" w:rsidTr="00354A45">
      <w:tc>
        <w:tcPr>
          <w:tcW w:w="4742" w:type="pct"/>
          <w:tcBorders>
            <w:top w:val="single" w:sz="4" w:space="0" w:color="000000"/>
          </w:tcBorders>
        </w:tcPr>
        <w:p w14:paraId="16992CA3" w14:textId="77777777" w:rsidR="00AC28CB" w:rsidRPr="00354A45" w:rsidRDefault="00AC28CB" w:rsidP="00E230AE">
          <w:pPr>
            <w:pStyle w:val="Footer"/>
            <w:jc w:val="right"/>
          </w:pPr>
          <w:r w:rsidRPr="00E230AE">
            <w:rPr>
              <w:sz w:val="18"/>
              <w:szCs w:val="20"/>
            </w:rPr>
            <w:t>American Society of Health-System Pharmacists</w:t>
          </w:r>
          <w:r w:rsidRPr="00E230AE">
            <w:rPr>
              <w:sz w:val="20"/>
            </w:rPr>
            <w:t>|</w:t>
          </w:r>
          <w:r w:rsidR="00E230AE" w:rsidRPr="00E230AE">
            <w:rPr>
              <w:sz w:val="18"/>
              <w:szCs w:val="20"/>
            </w:rPr>
            <w:t xml:space="preserve">4500 East-West Highway, Suite 900, </w:t>
          </w:r>
          <w:r w:rsidRPr="00E230AE">
            <w:rPr>
              <w:sz w:val="18"/>
              <w:szCs w:val="20"/>
            </w:rPr>
            <w:t>Bethesda, Maryland 20814</w:t>
          </w:r>
          <w:r w:rsidRPr="00E230AE">
            <w:rPr>
              <w:sz w:val="20"/>
            </w:rPr>
            <w:t xml:space="preserve"> | </w:t>
          </w:r>
          <w:r w:rsidR="00E230AE" w:rsidRPr="00E230AE">
            <w:rPr>
              <w:sz w:val="18"/>
              <w:szCs w:val="20"/>
            </w:rPr>
            <w:t>1-866-279-0681</w:t>
          </w:r>
        </w:p>
      </w:tc>
      <w:tc>
        <w:tcPr>
          <w:tcW w:w="258" w:type="pct"/>
          <w:shd w:val="clear" w:color="auto" w:fill="000000"/>
        </w:tcPr>
        <w:p w14:paraId="0D522935" w14:textId="1EFA915A" w:rsidR="00AC28CB" w:rsidRPr="00354A45" w:rsidRDefault="00AC28CB" w:rsidP="002B044E">
          <w:pPr>
            <w:pStyle w:val="Header"/>
            <w:jc w:val="center"/>
            <w:rPr>
              <w:b/>
              <w:color w:val="FFFFFF"/>
            </w:rPr>
          </w:pPr>
          <w:r w:rsidRPr="00354A45">
            <w:rPr>
              <w:b/>
            </w:rPr>
            <w:fldChar w:fldCharType="begin"/>
          </w:r>
          <w:r w:rsidRPr="00354A45">
            <w:rPr>
              <w:b/>
            </w:rPr>
            <w:instrText xml:space="preserve"> PAGE   \* MERGEFORMAT </w:instrText>
          </w:r>
          <w:r w:rsidRPr="00354A45">
            <w:rPr>
              <w:b/>
            </w:rPr>
            <w:fldChar w:fldCharType="separate"/>
          </w:r>
          <w:r w:rsidR="00B41571" w:rsidRPr="00B41571">
            <w:rPr>
              <w:b/>
              <w:noProof/>
              <w:color w:val="FFFFFF"/>
            </w:rPr>
            <w:t>1</w:t>
          </w:r>
          <w:r w:rsidRPr="00354A45">
            <w:rPr>
              <w:b/>
            </w:rPr>
            <w:fldChar w:fldCharType="end"/>
          </w:r>
        </w:p>
      </w:tc>
    </w:tr>
  </w:tbl>
  <w:p w14:paraId="3779D497" w14:textId="77777777" w:rsidR="00AC28CB" w:rsidRDefault="00AC28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58EDB4" w14:textId="77777777" w:rsidR="00173989" w:rsidRDefault="00173989" w:rsidP="0013006E">
      <w:pPr>
        <w:spacing w:after="0" w:line="240" w:lineRule="auto"/>
      </w:pPr>
      <w:r>
        <w:separator/>
      </w:r>
    </w:p>
  </w:footnote>
  <w:footnote w:type="continuationSeparator" w:id="0">
    <w:p w14:paraId="1AE4E795" w14:textId="77777777" w:rsidR="00173989" w:rsidRDefault="00173989" w:rsidP="001300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A2BDC1" w14:textId="17E63895" w:rsidR="00AC28CB" w:rsidRPr="00375487" w:rsidRDefault="00B41571" w:rsidP="00332474">
    <w:pPr>
      <w:pStyle w:val="Header"/>
      <w:tabs>
        <w:tab w:val="clear" w:pos="9360"/>
        <w:tab w:val="left" w:pos="8415"/>
      </w:tabs>
      <w:rPr>
        <w:sz w:val="32"/>
        <w:szCs w:val="32"/>
      </w:rPr>
    </w:pPr>
    <w:r w:rsidRPr="007B72BC">
      <w:rPr>
        <w:noProof/>
        <w:sz w:val="32"/>
        <w:szCs w:val="32"/>
      </w:rPr>
      <w:drawing>
        <wp:inline distT="0" distB="0" distL="0" distR="0" wp14:anchorId="2B76263F" wp14:editId="30BB2E26">
          <wp:extent cx="3061970" cy="765810"/>
          <wp:effectExtent l="0" t="0" r="0" b="0"/>
          <wp:docPr id="3" name="Picture 2" descr="C:\Users\emaroyka\OneDrive - ASHP\PAI 2030\Webpage\ASHP_PAI2030_CMYK-8000x2000-644483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emaroyka\OneDrive - ASHP\PAI 2030\Webpage\ASHP_PAI2030_CMYK-8000x2000-6444834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61970" cy="765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C28CB">
      <w:rPr>
        <w:noProof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A62AAF"/>
    <w:multiLevelType w:val="hybridMultilevel"/>
    <w:tmpl w:val="81366E7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377DFF"/>
    <w:multiLevelType w:val="hybridMultilevel"/>
    <w:tmpl w:val="C638F3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974991"/>
    <w:multiLevelType w:val="hybridMultilevel"/>
    <w:tmpl w:val="FB6E785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C33BB3"/>
    <w:multiLevelType w:val="hybridMultilevel"/>
    <w:tmpl w:val="20FA734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D252E4"/>
    <w:multiLevelType w:val="hybridMultilevel"/>
    <w:tmpl w:val="A90E12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452A12"/>
    <w:multiLevelType w:val="hybridMultilevel"/>
    <w:tmpl w:val="3C4A60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06E"/>
    <w:rsid w:val="0001467A"/>
    <w:rsid w:val="00065E14"/>
    <w:rsid w:val="00097F48"/>
    <w:rsid w:val="000E6922"/>
    <w:rsid w:val="00112BD5"/>
    <w:rsid w:val="00127358"/>
    <w:rsid w:val="0013006E"/>
    <w:rsid w:val="00173989"/>
    <w:rsid w:val="00193730"/>
    <w:rsid w:val="00196C0A"/>
    <w:rsid w:val="001C3A5A"/>
    <w:rsid w:val="001D42DF"/>
    <w:rsid w:val="001F2611"/>
    <w:rsid w:val="0024066B"/>
    <w:rsid w:val="002553B4"/>
    <w:rsid w:val="00260B36"/>
    <w:rsid w:val="002B044E"/>
    <w:rsid w:val="00332474"/>
    <w:rsid w:val="00354A45"/>
    <w:rsid w:val="0035585F"/>
    <w:rsid w:val="00370AF8"/>
    <w:rsid w:val="00375487"/>
    <w:rsid w:val="003D678E"/>
    <w:rsid w:val="00400D2D"/>
    <w:rsid w:val="0040210F"/>
    <w:rsid w:val="00440CAC"/>
    <w:rsid w:val="004661DE"/>
    <w:rsid w:val="004A734C"/>
    <w:rsid w:val="00501727"/>
    <w:rsid w:val="00530C5A"/>
    <w:rsid w:val="005611FF"/>
    <w:rsid w:val="0056703B"/>
    <w:rsid w:val="0059218A"/>
    <w:rsid w:val="00593750"/>
    <w:rsid w:val="005B5D33"/>
    <w:rsid w:val="005B6668"/>
    <w:rsid w:val="005C17AF"/>
    <w:rsid w:val="005D26B1"/>
    <w:rsid w:val="005F5EB4"/>
    <w:rsid w:val="0061308E"/>
    <w:rsid w:val="006B0B2E"/>
    <w:rsid w:val="006B51C9"/>
    <w:rsid w:val="006B7E41"/>
    <w:rsid w:val="006F02D9"/>
    <w:rsid w:val="006F5F88"/>
    <w:rsid w:val="007845CA"/>
    <w:rsid w:val="00790974"/>
    <w:rsid w:val="007B72BC"/>
    <w:rsid w:val="007C6D48"/>
    <w:rsid w:val="007D7A95"/>
    <w:rsid w:val="007E4E8B"/>
    <w:rsid w:val="007E692A"/>
    <w:rsid w:val="00850878"/>
    <w:rsid w:val="00851DEF"/>
    <w:rsid w:val="008C0CF0"/>
    <w:rsid w:val="008D5438"/>
    <w:rsid w:val="008E5E6B"/>
    <w:rsid w:val="008F76D5"/>
    <w:rsid w:val="009170D7"/>
    <w:rsid w:val="0095455E"/>
    <w:rsid w:val="00986659"/>
    <w:rsid w:val="009A2E95"/>
    <w:rsid w:val="009B0209"/>
    <w:rsid w:val="009E2AB6"/>
    <w:rsid w:val="00A2168E"/>
    <w:rsid w:val="00A42910"/>
    <w:rsid w:val="00A70370"/>
    <w:rsid w:val="00A91112"/>
    <w:rsid w:val="00A9358F"/>
    <w:rsid w:val="00A968CC"/>
    <w:rsid w:val="00AB55ED"/>
    <w:rsid w:val="00AC28CB"/>
    <w:rsid w:val="00AC2D66"/>
    <w:rsid w:val="00AC468F"/>
    <w:rsid w:val="00AD7ACB"/>
    <w:rsid w:val="00B00CC6"/>
    <w:rsid w:val="00B02424"/>
    <w:rsid w:val="00B11408"/>
    <w:rsid w:val="00B17D15"/>
    <w:rsid w:val="00B41571"/>
    <w:rsid w:val="00B64871"/>
    <w:rsid w:val="00B86E3C"/>
    <w:rsid w:val="00B96D3F"/>
    <w:rsid w:val="00BB46E7"/>
    <w:rsid w:val="00BC44D5"/>
    <w:rsid w:val="00BD10D9"/>
    <w:rsid w:val="00BD4733"/>
    <w:rsid w:val="00BE412D"/>
    <w:rsid w:val="00BF3FA8"/>
    <w:rsid w:val="00C03A74"/>
    <w:rsid w:val="00C1388F"/>
    <w:rsid w:val="00C162D6"/>
    <w:rsid w:val="00C51D5E"/>
    <w:rsid w:val="00C62E46"/>
    <w:rsid w:val="00C8658F"/>
    <w:rsid w:val="00CB39E3"/>
    <w:rsid w:val="00CE4A67"/>
    <w:rsid w:val="00CF0DBF"/>
    <w:rsid w:val="00D16B85"/>
    <w:rsid w:val="00D22228"/>
    <w:rsid w:val="00DD35F0"/>
    <w:rsid w:val="00E230AE"/>
    <w:rsid w:val="00E25778"/>
    <w:rsid w:val="00E97B22"/>
    <w:rsid w:val="00EA493B"/>
    <w:rsid w:val="00EE54C3"/>
    <w:rsid w:val="00F04269"/>
    <w:rsid w:val="00F155CF"/>
    <w:rsid w:val="00FA4AD3"/>
    <w:rsid w:val="00FA6EF0"/>
    <w:rsid w:val="00FD018D"/>
    <w:rsid w:val="00FE5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  <w14:docId w14:val="61DD9228"/>
  <w15:chartTrackingRefBased/>
  <w15:docId w15:val="{44F836ED-A300-4C27-BFDB-4CC978420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300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006E"/>
  </w:style>
  <w:style w:type="paragraph" w:styleId="Footer">
    <w:name w:val="footer"/>
    <w:basedOn w:val="Normal"/>
    <w:link w:val="FooterChar"/>
    <w:uiPriority w:val="99"/>
    <w:unhideWhenUsed/>
    <w:rsid w:val="001300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006E"/>
  </w:style>
  <w:style w:type="paragraph" w:styleId="BalloonText">
    <w:name w:val="Balloon Text"/>
    <w:basedOn w:val="Normal"/>
    <w:link w:val="BalloonTextChar"/>
    <w:uiPriority w:val="99"/>
    <w:semiHidden/>
    <w:unhideWhenUsed/>
    <w:rsid w:val="001300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3006E"/>
    <w:rPr>
      <w:rFonts w:ascii="Tahoma" w:hAnsi="Tahoma" w:cs="Tahoma"/>
      <w:sz w:val="16"/>
      <w:szCs w:val="16"/>
    </w:rPr>
  </w:style>
  <w:style w:type="character" w:styleId="PlaceholderText">
    <w:name w:val="Placeholder Text"/>
    <w:uiPriority w:val="99"/>
    <w:semiHidden/>
    <w:rsid w:val="0013006E"/>
    <w:rPr>
      <w:color w:val="808080"/>
    </w:rPr>
  </w:style>
  <w:style w:type="paragraph" w:styleId="ListParagraph">
    <w:name w:val="List Paragraph"/>
    <w:basedOn w:val="Normal"/>
    <w:uiPriority w:val="34"/>
    <w:qFormat/>
    <w:rsid w:val="0095455E"/>
    <w:pPr>
      <w:ind w:left="720"/>
      <w:contextualSpacing/>
    </w:pPr>
  </w:style>
  <w:style w:type="character" w:styleId="Hyperlink">
    <w:name w:val="Hyperlink"/>
    <w:uiPriority w:val="99"/>
    <w:unhideWhenUsed/>
    <w:rsid w:val="0095455E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A91112"/>
    <w:rPr>
      <w:color w:val="800080"/>
      <w:u w:val="single"/>
    </w:rPr>
  </w:style>
  <w:style w:type="paragraph" w:styleId="NoSpacing">
    <w:name w:val="No Spacing"/>
    <w:uiPriority w:val="1"/>
    <w:qFormat/>
    <w:rsid w:val="00AC468F"/>
    <w:rPr>
      <w:sz w:val="22"/>
      <w:szCs w:val="22"/>
    </w:rPr>
  </w:style>
  <w:style w:type="character" w:styleId="CommentReference">
    <w:name w:val="annotation reference"/>
    <w:uiPriority w:val="99"/>
    <w:semiHidden/>
    <w:unhideWhenUsed/>
    <w:rsid w:val="009A2E9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A2E9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A2E9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2E95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9A2E9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15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47744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0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pai2030tool.ashp.org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ashp.org/pharmacy-practice/pai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overPageProperties xmlns="http://schemas.microsoft.com/office/2006/coverPageProps">
  <PublishDate/>
  <Abstract/>
  <CompanyAddress>7272 Wisconsin Avenue, Bethesda, Maryland 20814</CompanyAddress>
  <CompanyPhone>301-657-3000 </CompanyPhone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D6E7435815E3409D3679215BFB3499" ma:contentTypeVersion="14" ma:contentTypeDescription="Create a new document." ma:contentTypeScope="" ma:versionID="09fd6d1fd268c380a2054d150b2a17a9">
  <xsd:schema xmlns:xsd="http://www.w3.org/2001/XMLSchema" xmlns:xs="http://www.w3.org/2001/XMLSchema" xmlns:p="http://schemas.microsoft.com/office/2006/metadata/properties" xmlns:ns3="22b2dda2-bd1e-49a5-88c4-20ed5c651c86" xmlns:ns4="d58cbe22-e987-4b52-a314-189d8dbfe09e" targetNamespace="http://schemas.microsoft.com/office/2006/metadata/properties" ma:root="true" ma:fieldsID="3506933c8077f9ef5488c61e3190eedf" ns3:_="" ns4:_="">
    <xsd:import namespace="22b2dda2-bd1e-49a5-88c4-20ed5c651c86"/>
    <xsd:import namespace="d58cbe22-e987-4b52-a314-189d8dbfe09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b2dda2-bd1e-49a5-88c4-20ed5c651c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8cbe22-e987-4b52-a314-189d8dbfe09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1A46AA5-3BA4-4483-98EF-9A2B589304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b2dda2-bd1e-49a5-88c4-20ed5c651c86"/>
    <ds:schemaRef ds:uri="d58cbe22-e987-4b52-a314-189d8dbfe0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29D874A-1FC1-4B69-88E3-D4599B6BD53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1E8DA5D-8C1B-4497-8A68-CFCDDA2FCC06}">
  <ds:schemaRefs>
    <ds:schemaRef ds:uri="http://www.w3.org/XML/1998/namespace"/>
    <ds:schemaRef ds:uri="http://schemas.microsoft.com/office/2006/documentManagement/types"/>
    <ds:schemaRef ds:uri="http://schemas.microsoft.com/office/2006/metadata/properties"/>
    <ds:schemaRef ds:uri="d58cbe22-e987-4b52-a314-189d8dbfe09e"/>
    <ds:schemaRef ds:uri="http://purl.org/dc/elements/1.1/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22b2dda2-bd1e-49a5-88c4-20ed5c651c86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361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Current Perspectives</vt:lpstr>
    </vt:vector>
  </TitlesOfParts>
  <Company>American Society of Health-System Pharmacists</Company>
  <LinksUpToDate>false</LinksUpToDate>
  <CharactersWithSpaces>2419</CharactersWithSpaces>
  <SharedDoc>false</SharedDoc>
  <HLinks>
    <vt:vector size="12" baseType="variant">
      <vt:variant>
        <vt:i4>5177359</vt:i4>
      </vt:variant>
      <vt:variant>
        <vt:i4>3</vt:i4>
      </vt:variant>
      <vt:variant>
        <vt:i4>0</vt:i4>
      </vt:variant>
      <vt:variant>
        <vt:i4>5</vt:i4>
      </vt:variant>
      <vt:variant>
        <vt:lpwstr>https://pai2030tool.ashp.org/</vt:lpwstr>
      </vt:variant>
      <vt:variant>
        <vt:lpwstr/>
      </vt:variant>
      <vt:variant>
        <vt:i4>7667824</vt:i4>
      </vt:variant>
      <vt:variant>
        <vt:i4>0</vt:i4>
      </vt:variant>
      <vt:variant>
        <vt:i4>0</vt:i4>
      </vt:variant>
      <vt:variant>
        <vt:i4>5</vt:i4>
      </vt:variant>
      <vt:variant>
        <vt:lpwstr>https://www.ashp.org/pharmacy-practice/pai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Current Perspectives</dc:title>
  <dc:subject>Subtitle goes here, if necessary</dc:subject>
  <dc:creator>Greg</dc:creator>
  <cp:keywords/>
  <cp:lastModifiedBy>Eric Maroyka</cp:lastModifiedBy>
  <cp:revision>2</cp:revision>
  <cp:lastPrinted>2012-03-21T17:20:00Z</cp:lastPrinted>
  <dcterms:created xsi:type="dcterms:W3CDTF">2022-03-02T17:23:00Z</dcterms:created>
  <dcterms:modified xsi:type="dcterms:W3CDTF">2022-03-02T17:23:00Z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0x010100BAD6E7435815E3409D3679215BFB3499</vt:lpwstr>
  </property>
</Properties>
</file>