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5471" w14:textId="77777777" w:rsidR="00B90410" w:rsidRDefault="00B90410" w:rsidP="00B90410">
      <w:pPr>
        <w:spacing w:line="240" w:lineRule="auto"/>
        <w:jc w:val="center"/>
        <w:rPr>
          <w:b/>
          <w:bCs/>
        </w:rPr>
      </w:pPr>
      <w:bookmarkStart w:id="0" w:name="Virt_Info"/>
      <w:r w:rsidRPr="00B905CB">
        <w:rPr>
          <w:rFonts w:ascii="Times New Roman" w:eastAsia="Times New Roman" w:hAnsi="Times New Roman" w:cs="Times New Roman"/>
          <w:noProof/>
          <w:snapToGrid w:val="0"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34FD66D1" wp14:editId="785E2A8D">
            <wp:simplePos x="0" y="0"/>
            <wp:positionH relativeFrom="margin">
              <wp:posOffset>0</wp:posOffset>
            </wp:positionH>
            <wp:positionV relativeFrom="paragraph">
              <wp:posOffset>173990</wp:posOffset>
            </wp:positionV>
            <wp:extent cx="1873250" cy="885825"/>
            <wp:effectExtent l="0" t="0" r="0" b="9525"/>
            <wp:wrapSquare wrapText="bothSides"/>
            <wp:docPr id="9" name="Picture 9" descr="NEW no tag ashpTM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no tag ashpTM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228A0" w14:textId="77777777" w:rsidR="00B90410" w:rsidRDefault="00B90410" w:rsidP="00B90410">
      <w:pPr>
        <w:spacing w:line="240" w:lineRule="auto"/>
        <w:jc w:val="center"/>
        <w:rPr>
          <w:b/>
          <w:bCs/>
        </w:rPr>
      </w:pPr>
    </w:p>
    <w:p w14:paraId="280D5718" w14:textId="77777777" w:rsidR="00B90410" w:rsidRDefault="00B90410" w:rsidP="00B90410">
      <w:pPr>
        <w:spacing w:line="240" w:lineRule="auto"/>
        <w:jc w:val="center"/>
        <w:rPr>
          <w:b/>
          <w:bCs/>
        </w:rPr>
      </w:pPr>
    </w:p>
    <w:p w14:paraId="22D30CD0" w14:textId="77777777" w:rsidR="00B90410" w:rsidRDefault="00B90410" w:rsidP="00B90410">
      <w:pPr>
        <w:spacing w:line="240" w:lineRule="auto"/>
        <w:jc w:val="center"/>
        <w:rPr>
          <w:b/>
          <w:bCs/>
        </w:rPr>
      </w:pPr>
    </w:p>
    <w:p w14:paraId="159F39EB" w14:textId="77777777" w:rsidR="00B90410" w:rsidRDefault="00B90410" w:rsidP="00B90410">
      <w:pPr>
        <w:spacing w:line="240" w:lineRule="auto"/>
        <w:jc w:val="center"/>
        <w:rPr>
          <w:b/>
          <w:bCs/>
        </w:rPr>
      </w:pPr>
    </w:p>
    <w:p w14:paraId="187DA23F" w14:textId="77777777" w:rsidR="00B90410" w:rsidRDefault="00B90410" w:rsidP="00B90410">
      <w:pPr>
        <w:spacing w:line="240" w:lineRule="auto"/>
        <w:jc w:val="center"/>
        <w:rPr>
          <w:b/>
          <w:bCs/>
        </w:rPr>
      </w:pPr>
    </w:p>
    <w:p w14:paraId="26C6155E" w14:textId="77777777" w:rsidR="00B90410" w:rsidRDefault="00B90410" w:rsidP="00B90410">
      <w:pPr>
        <w:spacing w:line="240" w:lineRule="auto"/>
        <w:jc w:val="center"/>
        <w:rPr>
          <w:b/>
          <w:bCs/>
        </w:rPr>
      </w:pPr>
    </w:p>
    <w:p w14:paraId="182E7FC2" w14:textId="77777777" w:rsidR="00B90410" w:rsidRDefault="00B90410" w:rsidP="00B90410">
      <w:pPr>
        <w:spacing w:line="240" w:lineRule="auto"/>
        <w:jc w:val="center"/>
        <w:rPr>
          <w:b/>
          <w:bCs/>
        </w:rPr>
      </w:pPr>
    </w:p>
    <w:p w14:paraId="4AE7E954" w14:textId="77777777" w:rsidR="00B90410" w:rsidRPr="00B90410" w:rsidRDefault="00B90410" w:rsidP="00B90410">
      <w:pPr>
        <w:spacing w:line="240" w:lineRule="auto"/>
        <w:jc w:val="center"/>
        <w:rPr>
          <w:b/>
          <w:bCs/>
          <w:sz w:val="24"/>
          <w:szCs w:val="24"/>
        </w:rPr>
      </w:pPr>
      <w:r w:rsidRPr="00B90410">
        <w:rPr>
          <w:b/>
          <w:bCs/>
          <w:sz w:val="24"/>
          <w:szCs w:val="24"/>
        </w:rPr>
        <w:t>Virtual Accreditation Site Survey Information</w:t>
      </w:r>
    </w:p>
    <w:bookmarkEnd w:id="0"/>
    <w:p w14:paraId="3DEF09AB" w14:textId="77777777" w:rsidR="00B90410" w:rsidRPr="00B90410" w:rsidRDefault="00B90410" w:rsidP="00B90410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</w:p>
    <w:p w14:paraId="1652A9E8" w14:textId="77777777" w:rsidR="00B90410" w:rsidRPr="00B90410" w:rsidRDefault="00B90410" w:rsidP="00B90410">
      <w:pPr>
        <w:spacing w:line="240" w:lineRule="auto"/>
      </w:pPr>
      <w:r w:rsidRPr="00B90410">
        <w:t xml:space="preserve">The following information and pre-survey requirements will help to ensure an efficient and successful accreditation site survey.  </w:t>
      </w:r>
    </w:p>
    <w:p w14:paraId="7C4CF960" w14:textId="77777777" w:rsidR="00B90410" w:rsidRPr="00B90410" w:rsidRDefault="00B90410" w:rsidP="00B90410">
      <w:pPr>
        <w:spacing w:line="240" w:lineRule="auto"/>
        <w:jc w:val="center"/>
        <w:rPr>
          <w:b/>
          <w:bCs/>
          <w:u w:val="single"/>
        </w:rPr>
      </w:pPr>
    </w:p>
    <w:p w14:paraId="3007DEBF" w14:textId="77777777" w:rsidR="00B90410" w:rsidRPr="00B90410" w:rsidRDefault="00B90410" w:rsidP="00B90410">
      <w:pPr>
        <w:numPr>
          <w:ilvl w:val="0"/>
          <w:numId w:val="1"/>
        </w:numPr>
        <w:spacing w:line="240" w:lineRule="auto"/>
        <w:contextualSpacing/>
      </w:pPr>
      <w:r w:rsidRPr="00B90410">
        <w:rPr>
          <w:b/>
          <w:color w:val="0000FF"/>
        </w:rPr>
        <w:t>ASHP prohibits the recording (audio or video) of any part of the site survey sessions.</w:t>
      </w:r>
      <w:r w:rsidRPr="00B90410">
        <w:t xml:space="preserve">  </w:t>
      </w:r>
    </w:p>
    <w:p w14:paraId="38F91D6E" w14:textId="780EEA9E" w:rsidR="00B90410" w:rsidRPr="00B90410" w:rsidRDefault="00B90410" w:rsidP="00B90410">
      <w:pPr>
        <w:numPr>
          <w:ilvl w:val="1"/>
          <w:numId w:val="1"/>
        </w:numPr>
        <w:spacing w:line="240" w:lineRule="auto"/>
        <w:contextualSpacing/>
      </w:pPr>
      <w:r w:rsidRPr="00B90410">
        <w:t xml:space="preserve">Please ensure that all site survey participants are aware of this and do not select the “Record” </w:t>
      </w:r>
      <w:r w:rsidR="007D6011">
        <w:t xml:space="preserve">or “Transcribe” </w:t>
      </w:r>
      <w:r w:rsidRPr="00B90410">
        <w:t>function on the video or audio-conferencing software while participating in the survey.</w:t>
      </w:r>
    </w:p>
    <w:p w14:paraId="47EAC8D9" w14:textId="77777777" w:rsidR="00B90410" w:rsidRPr="00B90410" w:rsidRDefault="00B90410" w:rsidP="00B90410">
      <w:pPr>
        <w:spacing w:line="240" w:lineRule="auto"/>
        <w:ind w:left="720"/>
        <w:contextualSpacing/>
      </w:pPr>
    </w:p>
    <w:p w14:paraId="1527F60A" w14:textId="77777777" w:rsidR="00B90410" w:rsidRPr="00B90410" w:rsidRDefault="00B90410" w:rsidP="00B90410">
      <w:pPr>
        <w:numPr>
          <w:ilvl w:val="0"/>
          <w:numId w:val="1"/>
        </w:numPr>
        <w:spacing w:line="240" w:lineRule="auto"/>
        <w:contextualSpacing/>
      </w:pPr>
      <w:r w:rsidRPr="00B90410">
        <w:t xml:space="preserve">It is strongly preferred that </w:t>
      </w:r>
      <w:r w:rsidRPr="00B90410">
        <w:rPr>
          <w:u w:val="single"/>
        </w:rPr>
        <w:t>all participants</w:t>
      </w:r>
      <w:r w:rsidRPr="00B90410">
        <w:t xml:space="preserve"> utilize the video-conferencing functionality </w:t>
      </w:r>
    </w:p>
    <w:p w14:paraId="3916A2DE" w14:textId="43AB2F24" w:rsidR="00B90410" w:rsidRPr="00B90410" w:rsidRDefault="00B90410" w:rsidP="00B90410">
      <w:pPr>
        <w:numPr>
          <w:ilvl w:val="1"/>
          <w:numId w:val="1"/>
        </w:numPr>
        <w:spacing w:line="240" w:lineRule="auto"/>
        <w:contextualSpacing/>
      </w:pPr>
      <w:r w:rsidRPr="00B90410">
        <w:t>Please plan for participants to join sessions from an area that is away from any patient care areas to protect against potential HIP</w:t>
      </w:r>
      <w:r w:rsidR="007D6011">
        <w:t>A</w:t>
      </w:r>
      <w:r w:rsidRPr="00B90410">
        <w:t xml:space="preserve">A violations </w:t>
      </w:r>
    </w:p>
    <w:p w14:paraId="3472F232" w14:textId="77777777" w:rsidR="00B90410" w:rsidRPr="00B90410" w:rsidRDefault="00B90410" w:rsidP="00B90410">
      <w:pPr>
        <w:spacing w:line="240" w:lineRule="auto"/>
        <w:ind w:left="1440"/>
        <w:contextualSpacing/>
      </w:pPr>
    </w:p>
    <w:p w14:paraId="38C22FF2" w14:textId="77777777" w:rsidR="00B90410" w:rsidRPr="00B90410" w:rsidRDefault="00B90410" w:rsidP="00B90410">
      <w:pPr>
        <w:numPr>
          <w:ilvl w:val="0"/>
          <w:numId w:val="1"/>
        </w:numPr>
        <w:spacing w:line="240" w:lineRule="auto"/>
        <w:contextualSpacing/>
      </w:pPr>
      <w:r w:rsidRPr="00B90410">
        <w:t xml:space="preserve">Ensure that the video-conferencing software is installed and available to all participants in the survey  </w:t>
      </w:r>
    </w:p>
    <w:p w14:paraId="0CB63135" w14:textId="77777777" w:rsidR="00B90410" w:rsidRPr="00B90410" w:rsidRDefault="00B90410" w:rsidP="00B90410">
      <w:pPr>
        <w:numPr>
          <w:ilvl w:val="1"/>
          <w:numId w:val="1"/>
        </w:numPr>
        <w:spacing w:line="240" w:lineRule="auto"/>
        <w:contextualSpacing/>
      </w:pPr>
      <w:r w:rsidRPr="00B90410">
        <w:t xml:space="preserve">A technology check may be scheduled prior to the survey date </w:t>
      </w:r>
    </w:p>
    <w:p w14:paraId="448A6D02" w14:textId="77777777" w:rsidR="00B90410" w:rsidRPr="00B90410" w:rsidRDefault="00B90410" w:rsidP="00B90410">
      <w:pPr>
        <w:numPr>
          <w:ilvl w:val="1"/>
          <w:numId w:val="1"/>
        </w:numPr>
        <w:spacing w:line="240" w:lineRule="auto"/>
        <w:contextualSpacing/>
      </w:pPr>
      <w:r w:rsidRPr="00B90410">
        <w:t xml:space="preserve">If using a phone for the audio (vs. computer microphone), ensure that the microphone on the computer is muted to avoid audio feedback issues </w:t>
      </w:r>
    </w:p>
    <w:p w14:paraId="0D84CCC2" w14:textId="77777777" w:rsidR="00B90410" w:rsidRPr="00B90410" w:rsidRDefault="00B90410" w:rsidP="00B90410">
      <w:pPr>
        <w:spacing w:line="240" w:lineRule="auto"/>
        <w:ind w:left="1440"/>
        <w:contextualSpacing/>
      </w:pPr>
    </w:p>
    <w:p w14:paraId="3AAFD896" w14:textId="77777777" w:rsidR="00B90410" w:rsidRPr="00B90410" w:rsidRDefault="00B90410" w:rsidP="00B90410">
      <w:pPr>
        <w:numPr>
          <w:ilvl w:val="0"/>
          <w:numId w:val="1"/>
        </w:numPr>
        <w:spacing w:line="240" w:lineRule="auto"/>
        <w:contextualSpacing/>
      </w:pPr>
      <w:r w:rsidRPr="00B90410">
        <w:t xml:space="preserve">Please have all pre-survey documents opened and minimized in individual windows – this will allow for quick screen sharing if the survey team has specific questions related to your submitted documents </w:t>
      </w:r>
    </w:p>
    <w:p w14:paraId="0714CF7B" w14:textId="77777777" w:rsidR="00B90410" w:rsidRPr="00B90410" w:rsidRDefault="00B90410" w:rsidP="00B90410">
      <w:pPr>
        <w:spacing w:line="240" w:lineRule="auto"/>
        <w:ind w:left="720"/>
        <w:contextualSpacing/>
      </w:pPr>
    </w:p>
    <w:p w14:paraId="1BC51208" w14:textId="32CF66EB" w:rsidR="00325182" w:rsidRPr="00197812" w:rsidRDefault="00325182" w:rsidP="007D6011">
      <w:pPr>
        <w:spacing w:after="160"/>
        <w:rPr>
          <w:sz w:val="20"/>
          <w:szCs w:val="20"/>
        </w:rPr>
      </w:pPr>
    </w:p>
    <w:sectPr w:rsidR="00325182" w:rsidRPr="00197812" w:rsidSect="00C43FB4">
      <w:footerReference w:type="default" r:id="rId8"/>
      <w:endnotePr>
        <w:numFmt w:val="decimal"/>
      </w:endnotePr>
      <w:pgSz w:w="12240" w:h="15840" w:code="1"/>
      <w:pgMar w:top="806" w:right="720" w:bottom="1440" w:left="1267" w:header="720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B701" w14:textId="77777777" w:rsidR="00C43FB4" w:rsidRDefault="00C43FB4" w:rsidP="00B90410">
      <w:pPr>
        <w:spacing w:line="240" w:lineRule="auto"/>
      </w:pPr>
      <w:r>
        <w:separator/>
      </w:r>
    </w:p>
  </w:endnote>
  <w:endnote w:type="continuationSeparator" w:id="0">
    <w:p w14:paraId="77472FD5" w14:textId="77777777" w:rsidR="00C43FB4" w:rsidRDefault="00C43FB4" w:rsidP="00B90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0CD0" w14:textId="37B9966C" w:rsidR="00B90410" w:rsidRDefault="00B90410">
    <w:pPr>
      <w:pStyle w:val="Footer"/>
    </w:pPr>
    <w:r>
      <w:t xml:space="preserve">ASHP </w:t>
    </w:r>
    <w:r w:rsidR="00197812"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ED7B1" w14:textId="77777777" w:rsidR="00C43FB4" w:rsidRDefault="00C43FB4" w:rsidP="00B90410">
      <w:pPr>
        <w:spacing w:line="240" w:lineRule="auto"/>
      </w:pPr>
      <w:r>
        <w:separator/>
      </w:r>
    </w:p>
  </w:footnote>
  <w:footnote w:type="continuationSeparator" w:id="0">
    <w:p w14:paraId="323FD507" w14:textId="77777777" w:rsidR="00C43FB4" w:rsidRDefault="00C43FB4" w:rsidP="00B904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25D3B"/>
    <w:multiLevelType w:val="hybridMultilevel"/>
    <w:tmpl w:val="AFC8262C"/>
    <w:lvl w:ilvl="0" w:tplc="07A23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29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10"/>
    <w:rsid w:val="00080521"/>
    <w:rsid w:val="00131156"/>
    <w:rsid w:val="00197812"/>
    <w:rsid w:val="0032106F"/>
    <w:rsid w:val="00325182"/>
    <w:rsid w:val="006B3E0A"/>
    <w:rsid w:val="00703B3E"/>
    <w:rsid w:val="00767BB3"/>
    <w:rsid w:val="007A3EF1"/>
    <w:rsid w:val="007D6011"/>
    <w:rsid w:val="008F54D2"/>
    <w:rsid w:val="009931BA"/>
    <w:rsid w:val="00B90410"/>
    <w:rsid w:val="00C43FB4"/>
    <w:rsid w:val="00F3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CE5F"/>
  <w15:chartTrackingRefBased/>
  <w15:docId w15:val="{F2B3E56F-8787-430B-B0E6-030A8486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41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0410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904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04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410"/>
  </w:style>
  <w:style w:type="table" w:styleId="TableGrid">
    <w:name w:val="Table Grid"/>
    <w:basedOn w:val="TableNormal"/>
    <w:uiPriority w:val="39"/>
    <w:rsid w:val="0019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3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McGinty</dc:creator>
  <cp:keywords/>
  <dc:description/>
  <cp:lastModifiedBy>Mary Kate McGinty</cp:lastModifiedBy>
  <cp:revision>2</cp:revision>
  <dcterms:created xsi:type="dcterms:W3CDTF">2024-01-22T16:57:00Z</dcterms:created>
  <dcterms:modified xsi:type="dcterms:W3CDTF">2024-01-22T16:57:00Z</dcterms:modified>
</cp:coreProperties>
</file>