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AD03" w14:textId="4E56C7DB" w:rsidR="002D6CA7" w:rsidRPr="0021662B" w:rsidRDefault="00075436">
      <w:pPr>
        <w:rPr>
          <w:rFonts w:eastAsia="Times New Roman" w:cstheme="minorHAnsi"/>
          <w:b/>
          <w:smallCaps/>
          <w:sz w:val="20"/>
          <w:szCs w:val="20"/>
          <w:u w:val="single"/>
        </w:rPr>
      </w:pPr>
      <w:r w:rsidRPr="0021662B">
        <w:rPr>
          <w:rFonts w:eastAsia="Times New Roman" w:cstheme="minorHAnsi"/>
          <w:noProof/>
          <w:snapToGrid w:val="0"/>
          <w:sz w:val="20"/>
          <w:szCs w:val="20"/>
        </w:rPr>
        <w:drawing>
          <wp:anchor distT="0" distB="0" distL="114300" distR="114300" simplePos="0" relativeHeight="251658240" behindDoc="0" locked="0" layoutInCell="1" allowOverlap="1" wp14:anchorId="723DFD97" wp14:editId="4F366C50">
            <wp:simplePos x="0" y="0"/>
            <wp:positionH relativeFrom="column">
              <wp:posOffset>0</wp:posOffset>
            </wp:positionH>
            <wp:positionV relativeFrom="paragraph">
              <wp:posOffset>184785</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B5AEA" w14:textId="77777777" w:rsidR="002D6CA7" w:rsidRPr="0021662B" w:rsidRDefault="002D6CA7">
      <w:pPr>
        <w:rPr>
          <w:rFonts w:eastAsia="Times New Roman" w:cstheme="minorHAnsi"/>
          <w:b/>
          <w:smallCaps/>
          <w:sz w:val="20"/>
          <w:szCs w:val="20"/>
          <w:u w:val="single"/>
        </w:rPr>
      </w:pPr>
    </w:p>
    <w:p w14:paraId="40F40178" w14:textId="77777777" w:rsidR="002D6CA7" w:rsidRPr="0021662B" w:rsidRDefault="002D6CA7">
      <w:pPr>
        <w:rPr>
          <w:rFonts w:eastAsia="Times New Roman" w:cstheme="minorHAnsi"/>
          <w:b/>
          <w:smallCaps/>
          <w:sz w:val="20"/>
          <w:szCs w:val="20"/>
          <w:u w:val="single"/>
        </w:rPr>
      </w:pPr>
    </w:p>
    <w:p w14:paraId="334AC783" w14:textId="72E6C1C7" w:rsidR="00075436" w:rsidRPr="0021662B" w:rsidRDefault="00075436" w:rsidP="00075436">
      <w:pPr>
        <w:keepNext/>
        <w:spacing w:line="240" w:lineRule="auto"/>
        <w:outlineLvl w:val="2"/>
        <w:rPr>
          <w:rFonts w:eastAsia="Times New Roman" w:cstheme="minorHAnsi"/>
          <w:b/>
          <w:smallCaps/>
          <w:sz w:val="20"/>
          <w:szCs w:val="20"/>
          <w:u w:val="single"/>
        </w:rPr>
      </w:pPr>
      <w:bookmarkStart w:id="0" w:name="OVRV"/>
    </w:p>
    <w:p w14:paraId="19A4D92B" w14:textId="77777777" w:rsidR="00075436" w:rsidRPr="0021662B" w:rsidRDefault="00075436" w:rsidP="00075436">
      <w:pPr>
        <w:keepNext/>
        <w:spacing w:line="240" w:lineRule="auto"/>
        <w:outlineLvl w:val="2"/>
        <w:rPr>
          <w:rFonts w:eastAsia="Times New Roman" w:cstheme="minorHAnsi"/>
          <w:b/>
          <w:caps/>
          <w:sz w:val="20"/>
          <w:szCs w:val="20"/>
        </w:rPr>
      </w:pPr>
    </w:p>
    <w:p w14:paraId="37666E54" w14:textId="77777777" w:rsidR="00075436" w:rsidRPr="0021662B" w:rsidRDefault="00075436" w:rsidP="00AD46B6">
      <w:pPr>
        <w:keepNext/>
        <w:spacing w:line="240" w:lineRule="auto"/>
        <w:jc w:val="center"/>
        <w:outlineLvl w:val="2"/>
        <w:rPr>
          <w:rFonts w:eastAsia="Times New Roman" w:cstheme="minorHAnsi"/>
          <w:b/>
          <w:caps/>
          <w:sz w:val="20"/>
          <w:szCs w:val="20"/>
        </w:rPr>
      </w:pPr>
    </w:p>
    <w:p w14:paraId="612D0073" w14:textId="77777777" w:rsidR="008712A2" w:rsidRDefault="008712A2" w:rsidP="00AD46B6">
      <w:pPr>
        <w:keepNext/>
        <w:spacing w:line="240" w:lineRule="auto"/>
        <w:jc w:val="center"/>
        <w:outlineLvl w:val="2"/>
        <w:rPr>
          <w:rFonts w:eastAsia="Times New Roman" w:cstheme="minorHAnsi"/>
          <w:b/>
          <w:caps/>
          <w:sz w:val="24"/>
          <w:szCs w:val="24"/>
        </w:rPr>
      </w:pPr>
    </w:p>
    <w:p w14:paraId="101291E6" w14:textId="3EF1E6B8" w:rsidR="00AD46B6" w:rsidRPr="008712A2" w:rsidRDefault="007E09F0" w:rsidP="008712A2">
      <w:pPr>
        <w:keepNext/>
        <w:spacing w:line="240" w:lineRule="auto"/>
        <w:jc w:val="center"/>
        <w:outlineLvl w:val="2"/>
        <w:rPr>
          <w:rFonts w:eastAsia="Times New Roman" w:cstheme="minorHAnsi"/>
          <w:b/>
          <w:caps/>
          <w:sz w:val="24"/>
          <w:szCs w:val="24"/>
        </w:rPr>
      </w:pPr>
      <w:bookmarkStart w:id="1" w:name="_Hlk156813705"/>
      <w:r w:rsidRPr="008712A2">
        <w:rPr>
          <w:rFonts w:eastAsia="Times New Roman" w:cstheme="minorHAnsi"/>
          <w:b/>
          <w:caps/>
          <w:sz w:val="24"/>
          <w:szCs w:val="24"/>
        </w:rPr>
        <w:t>Overview</w:t>
      </w:r>
      <w:r w:rsidR="00386FC9" w:rsidRPr="008712A2">
        <w:rPr>
          <w:rFonts w:eastAsia="Times New Roman" w:cstheme="minorHAnsi"/>
          <w:b/>
          <w:caps/>
          <w:sz w:val="24"/>
          <w:szCs w:val="24"/>
        </w:rPr>
        <w:t xml:space="preserve"> and instructions</w:t>
      </w:r>
      <w:r w:rsidRPr="008712A2">
        <w:rPr>
          <w:rFonts w:eastAsia="Times New Roman" w:cstheme="minorHAnsi"/>
          <w:b/>
          <w:caps/>
          <w:sz w:val="24"/>
          <w:szCs w:val="24"/>
        </w:rPr>
        <w:t xml:space="preserve">: </w:t>
      </w:r>
      <w:bookmarkEnd w:id="0"/>
      <w:r w:rsidR="0033161C" w:rsidRPr="008712A2">
        <w:rPr>
          <w:rFonts w:eastAsia="Times New Roman" w:cstheme="minorHAnsi"/>
          <w:b/>
          <w:caps/>
          <w:sz w:val="24"/>
          <w:szCs w:val="24"/>
        </w:rPr>
        <w:t>Preparing for your survey visit</w:t>
      </w:r>
    </w:p>
    <w:bookmarkEnd w:id="1"/>
    <w:p w14:paraId="02A17C6F" w14:textId="082F616E" w:rsidR="00326996" w:rsidRPr="0021662B" w:rsidRDefault="00326996" w:rsidP="00326996">
      <w:pPr>
        <w:keepNext/>
        <w:spacing w:line="240" w:lineRule="auto"/>
        <w:outlineLvl w:val="2"/>
        <w:rPr>
          <w:rFonts w:eastAsia="Times New Roman" w:cstheme="minorHAnsi"/>
          <w:b/>
          <w:caps/>
          <w:sz w:val="20"/>
          <w:szCs w:val="20"/>
        </w:rPr>
      </w:pPr>
    </w:p>
    <w:p w14:paraId="1CB967CC" w14:textId="0C7CE344" w:rsidR="00326996" w:rsidRPr="0021662B" w:rsidRDefault="00326996" w:rsidP="00326996">
      <w:pPr>
        <w:keepNext/>
        <w:spacing w:line="240" w:lineRule="auto"/>
        <w:outlineLvl w:val="2"/>
        <w:rPr>
          <w:rFonts w:eastAsia="Times New Roman" w:cstheme="minorHAnsi"/>
          <w:color w:val="C00000"/>
          <w:sz w:val="20"/>
          <w:szCs w:val="20"/>
        </w:rPr>
      </w:pPr>
      <w:r w:rsidRPr="0021662B">
        <w:rPr>
          <w:rFonts w:eastAsia="Times New Roman" w:cstheme="minorHAnsi"/>
          <w:color w:val="C00000"/>
          <w:sz w:val="20"/>
          <w:szCs w:val="20"/>
        </w:rPr>
        <w:t>PLEASE READ THE FOLLOWING INSTRUCTIONS IN THEIR ENTIRETY BEFORE BEGINNING TO PREPARE YOUR PRE-SURVEY PACKET</w:t>
      </w:r>
    </w:p>
    <w:p w14:paraId="7F879451" w14:textId="77777777" w:rsidR="00FC1237" w:rsidRPr="0021662B" w:rsidRDefault="00FC1237" w:rsidP="00326996">
      <w:pPr>
        <w:keepNext/>
        <w:spacing w:line="240" w:lineRule="auto"/>
        <w:outlineLvl w:val="2"/>
        <w:rPr>
          <w:rFonts w:eastAsia="Times New Roman" w:cstheme="minorHAnsi"/>
          <w:color w:val="C00000"/>
          <w:sz w:val="20"/>
          <w:szCs w:val="20"/>
        </w:rPr>
      </w:pPr>
    </w:p>
    <w:p w14:paraId="551B92A1" w14:textId="304C1868" w:rsidR="00FC1237" w:rsidRPr="0021662B" w:rsidRDefault="00FC1237" w:rsidP="00326996">
      <w:pPr>
        <w:keepNext/>
        <w:spacing w:line="240" w:lineRule="auto"/>
        <w:outlineLvl w:val="2"/>
        <w:rPr>
          <w:rFonts w:eastAsia="Times New Roman" w:cstheme="minorHAnsi"/>
          <w:b/>
          <w:bCs/>
          <w:i/>
          <w:iCs/>
          <w:color w:val="C00000"/>
          <w:sz w:val="20"/>
          <w:szCs w:val="20"/>
        </w:rPr>
      </w:pPr>
      <w:r w:rsidRPr="0021662B">
        <w:rPr>
          <w:rFonts w:eastAsia="Times New Roman" w:cstheme="minorHAnsi"/>
          <w:b/>
          <w:bCs/>
          <w:i/>
          <w:iCs/>
          <w:color w:val="C00000"/>
          <w:sz w:val="20"/>
          <w:szCs w:val="20"/>
        </w:rPr>
        <w:t>NOTE: Processes for submission differ slightly for single program vs. multi-program sites – SEE Step</w:t>
      </w:r>
      <w:r w:rsidR="004A2B45">
        <w:rPr>
          <w:rFonts w:eastAsia="Times New Roman" w:cstheme="minorHAnsi"/>
          <w:b/>
          <w:bCs/>
          <w:i/>
          <w:iCs/>
          <w:color w:val="C00000"/>
          <w:sz w:val="20"/>
          <w:szCs w:val="20"/>
        </w:rPr>
        <w:t>s below</w:t>
      </w:r>
      <w:r w:rsidRPr="0021662B">
        <w:rPr>
          <w:rFonts w:eastAsia="Times New Roman" w:cstheme="minorHAnsi"/>
          <w:b/>
          <w:bCs/>
          <w:i/>
          <w:iCs/>
          <w:color w:val="C00000"/>
          <w:sz w:val="20"/>
          <w:szCs w:val="20"/>
        </w:rPr>
        <w:t xml:space="preserve"> for more details.</w:t>
      </w:r>
    </w:p>
    <w:p w14:paraId="001FFDAA" w14:textId="77777777" w:rsidR="00326996" w:rsidRPr="0021662B" w:rsidRDefault="00326996" w:rsidP="00E40225">
      <w:pPr>
        <w:rPr>
          <w:rFonts w:cstheme="minorHAnsi"/>
          <w:sz w:val="20"/>
          <w:szCs w:val="20"/>
        </w:rPr>
      </w:pPr>
    </w:p>
    <w:p w14:paraId="177CE0D5" w14:textId="625C0B07" w:rsidR="00DF06C1" w:rsidRPr="0021662B" w:rsidRDefault="00DF06C1" w:rsidP="00E40225">
      <w:pPr>
        <w:rPr>
          <w:rFonts w:cstheme="minorHAnsi"/>
          <w:sz w:val="20"/>
          <w:szCs w:val="20"/>
        </w:rPr>
      </w:pPr>
      <w:r w:rsidRPr="0021662B">
        <w:rPr>
          <w:rFonts w:cstheme="minorHAnsi"/>
          <w:sz w:val="20"/>
          <w:szCs w:val="20"/>
        </w:rPr>
        <w:t xml:space="preserve">A complete and well-organized pre-survey packet will enable surveyors to become familiar with your program and pharmacy services and maximize the effectiveness of the survey visit. </w:t>
      </w:r>
      <w:r w:rsidRPr="0021662B">
        <w:rPr>
          <w:rFonts w:eastAsia="Times New Roman" w:cstheme="minorHAnsi"/>
          <w:sz w:val="20"/>
          <w:szCs w:val="20"/>
        </w:rPr>
        <w:t>The survey process is intended to be thorough in its evaluation, consultative in nature, and educational for all involved.</w:t>
      </w:r>
      <w:r w:rsidR="00E40225" w:rsidRPr="0021662B">
        <w:rPr>
          <w:rFonts w:eastAsia="Times New Roman" w:cstheme="minorHAnsi"/>
          <w:sz w:val="20"/>
          <w:szCs w:val="20"/>
        </w:rPr>
        <w:t xml:space="preserve"> </w:t>
      </w:r>
    </w:p>
    <w:p w14:paraId="23E6AA78" w14:textId="63267A22" w:rsidR="00E40225" w:rsidRPr="0021662B" w:rsidRDefault="00E40225" w:rsidP="00E40225">
      <w:pPr>
        <w:rPr>
          <w:rFonts w:eastAsia="Times New Roman" w:cstheme="minorHAnsi"/>
          <w:sz w:val="20"/>
          <w:szCs w:val="20"/>
        </w:rPr>
      </w:pPr>
    </w:p>
    <w:p w14:paraId="56286190" w14:textId="761F1F06" w:rsidR="00E40225" w:rsidRPr="0021662B" w:rsidRDefault="00E40225" w:rsidP="00E40225">
      <w:pPr>
        <w:rPr>
          <w:rFonts w:eastAsia="Times New Roman" w:cstheme="minorHAnsi"/>
          <w:sz w:val="20"/>
          <w:szCs w:val="20"/>
        </w:rPr>
      </w:pPr>
      <w:r w:rsidRPr="0021662B">
        <w:rPr>
          <w:rFonts w:eastAsia="Times New Roman" w:cstheme="minorHAnsi"/>
          <w:sz w:val="20"/>
          <w:szCs w:val="20"/>
        </w:rPr>
        <w:t xml:space="preserve">To assist in understanding the accreditation standards, </w:t>
      </w:r>
      <w:r w:rsidR="00E25C4E" w:rsidRPr="0021662B">
        <w:rPr>
          <w:rFonts w:eastAsia="Times New Roman" w:cstheme="minorHAnsi"/>
          <w:sz w:val="20"/>
          <w:szCs w:val="20"/>
        </w:rPr>
        <w:t xml:space="preserve">please review the </w:t>
      </w:r>
      <w:hyperlink r:id="rId12" w:history="1">
        <w:r w:rsidRPr="006076F9">
          <w:rPr>
            <w:rStyle w:val="Hyperlink"/>
            <w:rFonts w:eastAsia="Times New Roman" w:cstheme="minorHAnsi"/>
            <w:sz w:val="20"/>
            <w:szCs w:val="20"/>
          </w:rPr>
          <w:t xml:space="preserve">ASHP </w:t>
        </w:r>
        <w:r w:rsidR="00E25C4E" w:rsidRPr="006076F9">
          <w:rPr>
            <w:rStyle w:val="Hyperlink"/>
            <w:rFonts w:eastAsia="Times New Roman" w:cstheme="minorHAnsi"/>
            <w:sz w:val="20"/>
            <w:szCs w:val="20"/>
          </w:rPr>
          <w:t xml:space="preserve">Accreditation Standards for Postgraduate </w:t>
        </w:r>
        <w:r w:rsidR="00B67031" w:rsidRPr="006076F9">
          <w:rPr>
            <w:rStyle w:val="Hyperlink"/>
            <w:rFonts w:eastAsia="Times New Roman" w:cstheme="minorHAnsi"/>
            <w:sz w:val="20"/>
            <w:szCs w:val="20"/>
          </w:rPr>
          <w:t xml:space="preserve">Pharmacy </w:t>
        </w:r>
        <w:r w:rsidR="00E25C4E" w:rsidRPr="006076F9">
          <w:rPr>
            <w:rStyle w:val="Hyperlink"/>
            <w:rFonts w:eastAsia="Times New Roman" w:cstheme="minorHAnsi"/>
            <w:sz w:val="20"/>
            <w:szCs w:val="20"/>
          </w:rPr>
          <w:t>Residency Programs</w:t>
        </w:r>
      </w:hyperlink>
      <w:r w:rsidR="00E25C4E" w:rsidRPr="0021662B">
        <w:rPr>
          <w:rFonts w:eastAsia="Times New Roman" w:cstheme="minorHAnsi"/>
          <w:sz w:val="20"/>
          <w:szCs w:val="20"/>
        </w:rPr>
        <w:t>. The Standard also includes Guidan</w:t>
      </w:r>
      <w:r w:rsidR="00C71D52" w:rsidRPr="0021662B">
        <w:rPr>
          <w:rFonts w:eastAsia="Times New Roman" w:cstheme="minorHAnsi"/>
          <w:sz w:val="20"/>
          <w:szCs w:val="20"/>
        </w:rPr>
        <w:t>ce for each individual standard</w:t>
      </w:r>
      <w:r w:rsidR="00E25C4E" w:rsidRPr="0021662B">
        <w:rPr>
          <w:rFonts w:eastAsia="Times New Roman" w:cstheme="minorHAnsi"/>
          <w:sz w:val="20"/>
          <w:szCs w:val="20"/>
        </w:rPr>
        <w:t xml:space="preserve"> and is a great source of information.</w:t>
      </w:r>
      <w:r w:rsidRPr="0021662B">
        <w:rPr>
          <w:rFonts w:eastAsia="Times New Roman" w:cstheme="minorHAnsi"/>
          <w:sz w:val="20"/>
          <w:szCs w:val="20"/>
        </w:rPr>
        <w:t xml:space="preserve"> </w:t>
      </w:r>
    </w:p>
    <w:p w14:paraId="7F707CAB" w14:textId="09225C14" w:rsidR="0033161C" w:rsidRPr="0021662B" w:rsidRDefault="0033161C" w:rsidP="00E40225">
      <w:pPr>
        <w:rPr>
          <w:rFonts w:eastAsia="Times New Roman" w:cstheme="minorHAnsi"/>
          <w:sz w:val="20"/>
          <w:szCs w:val="20"/>
        </w:rPr>
      </w:pPr>
    </w:p>
    <w:p w14:paraId="063311DC" w14:textId="6472FC5F" w:rsidR="0033161C" w:rsidRPr="0021662B" w:rsidRDefault="0033161C" w:rsidP="00E40225">
      <w:pPr>
        <w:rPr>
          <w:rFonts w:eastAsia="Times New Roman" w:cstheme="minorHAnsi"/>
          <w:sz w:val="20"/>
          <w:szCs w:val="20"/>
        </w:rPr>
      </w:pPr>
      <w:r w:rsidRPr="0021662B">
        <w:rPr>
          <w:rFonts w:eastAsia="Times New Roman" w:cstheme="minorHAnsi"/>
          <w:sz w:val="20"/>
          <w:szCs w:val="20"/>
        </w:rPr>
        <w:t xml:space="preserve">Please thoroughly review </w:t>
      </w:r>
      <w:r w:rsidR="007A58B7" w:rsidRPr="0021662B">
        <w:rPr>
          <w:rFonts w:eastAsia="Times New Roman" w:cstheme="minorHAnsi"/>
          <w:sz w:val="20"/>
          <w:szCs w:val="20"/>
        </w:rPr>
        <w:t>this document</w:t>
      </w:r>
      <w:r w:rsidRPr="0021662B">
        <w:rPr>
          <w:rFonts w:eastAsia="Times New Roman" w:cstheme="minorHAnsi"/>
          <w:sz w:val="20"/>
          <w:szCs w:val="20"/>
        </w:rPr>
        <w:t xml:space="preserve"> before beginning to prepare your pre-survey materials. </w:t>
      </w:r>
      <w:r w:rsidR="007A58B7" w:rsidRPr="0021662B">
        <w:rPr>
          <w:rFonts w:eastAsia="Times New Roman" w:cstheme="minorHAnsi"/>
          <w:sz w:val="20"/>
          <w:szCs w:val="20"/>
        </w:rPr>
        <w:t>It</w:t>
      </w:r>
      <w:r w:rsidRPr="0021662B">
        <w:rPr>
          <w:rFonts w:eastAsia="Times New Roman" w:cstheme="minorHAnsi"/>
          <w:sz w:val="20"/>
          <w:szCs w:val="20"/>
        </w:rPr>
        <w:t xml:space="preserve"> will address</w:t>
      </w:r>
      <w:r w:rsidR="007A58B7" w:rsidRPr="0021662B">
        <w:rPr>
          <w:rFonts w:eastAsia="Times New Roman" w:cstheme="minorHAnsi"/>
          <w:sz w:val="20"/>
          <w:szCs w:val="20"/>
        </w:rPr>
        <w:t xml:space="preserve"> the following areas</w:t>
      </w:r>
      <w:r w:rsidRPr="0021662B">
        <w:rPr>
          <w:rFonts w:eastAsia="Times New Roman" w:cstheme="minorHAnsi"/>
          <w:sz w:val="20"/>
          <w:szCs w:val="20"/>
        </w:rPr>
        <w:t>:</w:t>
      </w:r>
    </w:p>
    <w:p w14:paraId="7A077F79" w14:textId="3B318F1C" w:rsidR="0033161C" w:rsidRPr="0021662B" w:rsidRDefault="00326996" w:rsidP="000076E9">
      <w:pPr>
        <w:pStyle w:val="ListParagraph"/>
        <w:numPr>
          <w:ilvl w:val="0"/>
          <w:numId w:val="7"/>
        </w:numPr>
        <w:rPr>
          <w:rFonts w:eastAsia="Times New Roman" w:cstheme="minorHAnsi"/>
          <w:sz w:val="20"/>
          <w:szCs w:val="20"/>
        </w:rPr>
      </w:pPr>
      <w:r w:rsidRPr="0021662B">
        <w:rPr>
          <w:rFonts w:eastAsia="Times New Roman" w:cstheme="minorHAnsi"/>
          <w:sz w:val="20"/>
          <w:szCs w:val="20"/>
        </w:rPr>
        <w:t xml:space="preserve">Completing, </w:t>
      </w:r>
      <w:r w:rsidR="0033161C" w:rsidRPr="0021662B">
        <w:rPr>
          <w:rFonts w:eastAsia="Times New Roman" w:cstheme="minorHAnsi"/>
          <w:sz w:val="20"/>
          <w:szCs w:val="20"/>
        </w:rPr>
        <w:t>Compiling</w:t>
      </w:r>
      <w:r w:rsidRPr="0021662B">
        <w:rPr>
          <w:rFonts w:eastAsia="Times New Roman" w:cstheme="minorHAnsi"/>
          <w:sz w:val="20"/>
          <w:szCs w:val="20"/>
        </w:rPr>
        <w:t>,</w:t>
      </w:r>
      <w:r w:rsidR="0033161C" w:rsidRPr="0021662B">
        <w:rPr>
          <w:rFonts w:eastAsia="Times New Roman" w:cstheme="minorHAnsi"/>
          <w:sz w:val="20"/>
          <w:szCs w:val="20"/>
        </w:rPr>
        <w:t xml:space="preserve"> and Submitting Your Pre-survey Materials</w:t>
      </w:r>
    </w:p>
    <w:p w14:paraId="574ACC15" w14:textId="609589E0" w:rsidR="00365A02" w:rsidRPr="0021662B" w:rsidRDefault="007A58B7" w:rsidP="000076E9">
      <w:pPr>
        <w:pStyle w:val="ListParagraph"/>
        <w:numPr>
          <w:ilvl w:val="0"/>
          <w:numId w:val="7"/>
        </w:numPr>
        <w:rPr>
          <w:rFonts w:eastAsia="Times New Roman" w:cstheme="minorHAnsi"/>
          <w:sz w:val="20"/>
          <w:szCs w:val="20"/>
        </w:rPr>
      </w:pPr>
      <w:r w:rsidRPr="0021662B">
        <w:rPr>
          <w:rFonts w:eastAsia="Times New Roman" w:cstheme="minorHAnsi"/>
          <w:sz w:val="20"/>
          <w:szCs w:val="20"/>
        </w:rPr>
        <w:t>Itinerary Planning</w:t>
      </w:r>
    </w:p>
    <w:p w14:paraId="63D740FF" w14:textId="41F86731" w:rsidR="00296E02" w:rsidRPr="0021662B" w:rsidRDefault="00296E02" w:rsidP="000076E9">
      <w:pPr>
        <w:pStyle w:val="ListParagraph"/>
        <w:numPr>
          <w:ilvl w:val="0"/>
          <w:numId w:val="7"/>
        </w:numPr>
        <w:rPr>
          <w:rFonts w:eastAsia="Times New Roman" w:cstheme="minorHAnsi"/>
          <w:sz w:val="20"/>
          <w:szCs w:val="20"/>
        </w:rPr>
      </w:pPr>
      <w:r w:rsidRPr="0021662B">
        <w:rPr>
          <w:rFonts w:eastAsia="Times New Roman" w:cstheme="minorHAnsi"/>
          <w:sz w:val="20"/>
          <w:szCs w:val="20"/>
        </w:rPr>
        <w:t>Virtual Survey Process</w:t>
      </w:r>
    </w:p>
    <w:p w14:paraId="511830D6" w14:textId="06B5D315" w:rsidR="0033161C" w:rsidRPr="0021662B" w:rsidRDefault="0033161C" w:rsidP="00E40225">
      <w:pPr>
        <w:rPr>
          <w:rFonts w:eastAsia="Times New Roman" w:cstheme="minorHAnsi"/>
          <w:sz w:val="20"/>
          <w:szCs w:val="20"/>
        </w:rPr>
      </w:pPr>
    </w:p>
    <w:p w14:paraId="79413A02" w14:textId="77777777" w:rsidR="00A866FF" w:rsidRPr="0021662B" w:rsidRDefault="00A866FF" w:rsidP="00A866FF">
      <w:pPr>
        <w:rPr>
          <w:rFonts w:eastAsia="Times New Roman" w:cstheme="minorHAnsi"/>
          <w:sz w:val="20"/>
          <w:szCs w:val="20"/>
        </w:rPr>
      </w:pPr>
      <w:r w:rsidRPr="0021662B">
        <w:rPr>
          <w:rFonts w:eastAsia="Times New Roman" w:cstheme="minorHAnsi"/>
          <w:sz w:val="20"/>
          <w:szCs w:val="20"/>
        </w:rPr>
        <w:t xml:space="preserve">In preparation for a survey visit, residency program directors are required to submit pre-survey documents and to ensure all required documents in </w:t>
      </w:r>
      <w:proofErr w:type="spellStart"/>
      <w:r w:rsidRPr="0021662B">
        <w:rPr>
          <w:rFonts w:eastAsia="Times New Roman" w:cstheme="minorHAnsi"/>
          <w:sz w:val="20"/>
          <w:szCs w:val="20"/>
        </w:rPr>
        <w:t>PharmAcademic</w:t>
      </w:r>
      <w:proofErr w:type="spellEnd"/>
      <w:r w:rsidRPr="0021662B">
        <w:rPr>
          <w:rFonts w:eastAsia="Times New Roman" w:cstheme="minorHAnsi"/>
          <w:sz w:val="20"/>
          <w:szCs w:val="20"/>
        </w:rPr>
        <w:t xml:space="preserve">™ are current. </w:t>
      </w:r>
    </w:p>
    <w:p w14:paraId="565B5650" w14:textId="77777777" w:rsidR="00A866FF" w:rsidRPr="0021662B" w:rsidRDefault="00A866FF" w:rsidP="00A866FF">
      <w:pPr>
        <w:rPr>
          <w:rFonts w:eastAsia="Times New Roman" w:cstheme="minorHAnsi"/>
          <w:sz w:val="20"/>
          <w:szCs w:val="20"/>
        </w:rPr>
      </w:pPr>
    </w:p>
    <w:p w14:paraId="2890629E" w14:textId="556BC984" w:rsidR="000C7F02" w:rsidRPr="0021662B" w:rsidRDefault="00A866FF" w:rsidP="00296E02">
      <w:pPr>
        <w:rPr>
          <w:rFonts w:eastAsia="Times New Roman" w:cstheme="minorHAnsi"/>
          <w:sz w:val="20"/>
          <w:szCs w:val="20"/>
        </w:rPr>
      </w:pPr>
      <w:r w:rsidRPr="0021662B">
        <w:rPr>
          <w:rFonts w:eastAsia="Times New Roman" w:cstheme="minorHAnsi"/>
          <w:sz w:val="20"/>
          <w:szCs w:val="20"/>
        </w:rPr>
        <w:t xml:space="preserve">The lead and practitioner surveyor(s) will have access to </w:t>
      </w:r>
      <w:proofErr w:type="spellStart"/>
      <w:r w:rsidRPr="0021662B">
        <w:rPr>
          <w:rFonts w:eastAsia="Times New Roman" w:cstheme="minorHAnsi"/>
          <w:sz w:val="20"/>
          <w:szCs w:val="20"/>
        </w:rPr>
        <w:t>PharmAcademic</w:t>
      </w:r>
      <w:proofErr w:type="spellEnd"/>
      <w:r w:rsidRPr="0021662B">
        <w:rPr>
          <w:rFonts w:eastAsia="Times New Roman" w:cstheme="minorHAnsi"/>
          <w:sz w:val="20"/>
          <w:szCs w:val="20"/>
        </w:rPr>
        <w:t>™ prior to the survey visit.</w:t>
      </w:r>
      <w:r w:rsidRPr="0021662B">
        <w:rPr>
          <w:rFonts w:cstheme="minorHAnsi"/>
          <w:sz w:val="20"/>
          <w:szCs w:val="20"/>
        </w:rPr>
        <w:t xml:space="preserve"> </w:t>
      </w:r>
      <w:r w:rsidRPr="0021662B">
        <w:rPr>
          <w:rFonts w:eastAsia="Times New Roman" w:cstheme="minorHAnsi"/>
          <w:sz w:val="20"/>
          <w:szCs w:val="20"/>
        </w:rPr>
        <w:t xml:space="preserve">Any changes to documents in in </w:t>
      </w:r>
      <w:proofErr w:type="spellStart"/>
      <w:r w:rsidRPr="0021662B">
        <w:rPr>
          <w:rFonts w:eastAsia="Times New Roman" w:cstheme="minorHAnsi"/>
          <w:b/>
          <w:sz w:val="20"/>
          <w:szCs w:val="20"/>
        </w:rPr>
        <w:t>PharmAcademic</w:t>
      </w:r>
      <w:proofErr w:type="spellEnd"/>
      <w:r w:rsidRPr="0021662B">
        <w:rPr>
          <w:rFonts w:eastAsia="Times New Roman" w:cstheme="minorHAnsi"/>
          <w:b/>
          <w:sz w:val="20"/>
          <w:szCs w:val="20"/>
        </w:rPr>
        <w:t>™</w:t>
      </w:r>
      <w:r w:rsidRPr="0021662B">
        <w:rPr>
          <w:rFonts w:eastAsia="Times New Roman" w:cstheme="minorHAnsi"/>
          <w:sz w:val="20"/>
          <w:szCs w:val="20"/>
        </w:rPr>
        <w:t xml:space="preserve"> </w:t>
      </w:r>
      <w:r w:rsidRPr="0021662B">
        <w:rPr>
          <w:rFonts w:eastAsia="Times New Roman" w:cstheme="minorHAnsi"/>
          <w:b/>
          <w:sz w:val="20"/>
          <w:szCs w:val="20"/>
        </w:rPr>
        <w:t xml:space="preserve">must be finalized </w:t>
      </w:r>
      <w:r w:rsidR="005C05CA" w:rsidRPr="0021662B">
        <w:rPr>
          <w:rFonts w:eastAsia="Times New Roman" w:cstheme="minorHAnsi"/>
          <w:b/>
          <w:sz w:val="20"/>
          <w:szCs w:val="20"/>
        </w:rPr>
        <w:t xml:space="preserve">at the time the pre-survey packet is submitted. </w:t>
      </w:r>
      <w:proofErr w:type="spellStart"/>
      <w:r w:rsidR="00083420" w:rsidRPr="0021662B">
        <w:rPr>
          <w:rFonts w:cstheme="minorHAnsi"/>
          <w:sz w:val="20"/>
          <w:szCs w:val="20"/>
        </w:rPr>
        <w:t>PharmAcademic</w:t>
      </w:r>
      <w:proofErr w:type="spellEnd"/>
      <w:r w:rsidR="0021662B" w:rsidRPr="0021662B">
        <w:rPr>
          <w:rFonts w:eastAsia="Times New Roman" w:cstheme="minorHAnsi"/>
          <w:bCs/>
          <w:sz w:val="20"/>
          <w:szCs w:val="20"/>
        </w:rPr>
        <w:t>™</w:t>
      </w:r>
      <w:r w:rsidR="00083420" w:rsidRPr="0021662B">
        <w:rPr>
          <w:rFonts w:cstheme="minorHAnsi"/>
          <w:sz w:val="20"/>
          <w:szCs w:val="20"/>
        </w:rPr>
        <w:t xml:space="preserve"> is a dynamic tool so changes can and should be made as appropriate to program management.  However, for survey purposes, </w:t>
      </w:r>
      <w:r w:rsidR="00083420" w:rsidRPr="0021662B">
        <w:rPr>
          <w:rFonts w:cstheme="minorHAnsi"/>
          <w:b/>
          <w:bCs/>
          <w:sz w:val="20"/>
          <w:szCs w:val="20"/>
        </w:rPr>
        <w:t>any changes made in PA within 30 days prior to the survey will NOT be considered during the survey visit</w:t>
      </w:r>
      <w:r w:rsidR="00083420" w:rsidRPr="0021662B">
        <w:rPr>
          <w:rFonts w:cstheme="minorHAnsi"/>
          <w:sz w:val="20"/>
          <w:szCs w:val="20"/>
        </w:rPr>
        <w:t>, as the surveyors will have already reviewed the materials.</w:t>
      </w:r>
    </w:p>
    <w:p w14:paraId="21C93887" w14:textId="77777777" w:rsidR="008A0A9D" w:rsidRPr="0021662B" w:rsidRDefault="008A0A9D" w:rsidP="000C7F02">
      <w:pPr>
        <w:rPr>
          <w:rFonts w:eastAsia="Times New Roman" w:cstheme="minorHAnsi"/>
          <w:sz w:val="20"/>
          <w:szCs w:val="20"/>
        </w:rPr>
      </w:pPr>
    </w:p>
    <w:p w14:paraId="573F2324" w14:textId="671E1661" w:rsidR="000C7F02" w:rsidRPr="0021662B" w:rsidRDefault="000C7F02" w:rsidP="000C7F02">
      <w:pPr>
        <w:rPr>
          <w:rFonts w:eastAsia="Times New Roman" w:cstheme="minorHAnsi"/>
          <w:sz w:val="20"/>
          <w:szCs w:val="20"/>
        </w:rPr>
      </w:pPr>
      <w:r w:rsidRPr="0021662B">
        <w:rPr>
          <w:rFonts w:eastAsia="Times New Roman" w:cstheme="minorHAnsi"/>
          <w:sz w:val="20"/>
          <w:szCs w:val="20"/>
        </w:rPr>
        <w:t xml:space="preserve">Documents to be reviewed include </w:t>
      </w:r>
      <w:r w:rsidR="0012723A" w:rsidRPr="0021662B">
        <w:rPr>
          <w:rFonts w:eastAsia="Times New Roman" w:cstheme="minorHAnsi"/>
          <w:sz w:val="20"/>
          <w:szCs w:val="20"/>
        </w:rPr>
        <w:t xml:space="preserve">dashboard data, </w:t>
      </w:r>
      <w:r w:rsidRPr="0021662B">
        <w:rPr>
          <w:rFonts w:eastAsia="Times New Roman" w:cstheme="minorHAnsi"/>
          <w:sz w:val="20"/>
          <w:szCs w:val="20"/>
        </w:rPr>
        <w:t xml:space="preserve">learning experience descriptions, Teach and Evaluate (TE) grid, all evaluations, resident schedules and development plans, and graduate tracking information. Items located in </w:t>
      </w:r>
      <w:proofErr w:type="spellStart"/>
      <w:r w:rsidRPr="0021662B">
        <w:rPr>
          <w:rFonts w:eastAsia="Times New Roman" w:cstheme="minorHAnsi"/>
          <w:sz w:val="20"/>
          <w:szCs w:val="20"/>
        </w:rPr>
        <w:t>PharmAcademic</w:t>
      </w:r>
      <w:proofErr w:type="spellEnd"/>
      <w:r w:rsidRPr="0021662B">
        <w:rPr>
          <w:rFonts w:eastAsia="Times New Roman" w:cstheme="minorHAnsi"/>
          <w:sz w:val="20"/>
          <w:szCs w:val="20"/>
        </w:rPr>
        <w:t>™ SHOULD NOT be submitted with the pre-survey materials.</w:t>
      </w:r>
    </w:p>
    <w:p w14:paraId="72A8F801" w14:textId="77777777" w:rsidR="000C7F02" w:rsidRPr="0021662B" w:rsidRDefault="000C7F02" w:rsidP="00296E02">
      <w:pPr>
        <w:rPr>
          <w:rFonts w:eastAsia="Times New Roman" w:cstheme="minorHAnsi"/>
          <w:sz w:val="20"/>
          <w:szCs w:val="20"/>
        </w:rPr>
      </w:pPr>
    </w:p>
    <w:p w14:paraId="492CD1E4" w14:textId="762F784C" w:rsidR="00E25C4E" w:rsidRPr="00EF3279" w:rsidRDefault="00296E02" w:rsidP="00DC56D8">
      <w:pPr>
        <w:rPr>
          <w:rFonts w:eastAsia="Times New Roman" w:cstheme="minorHAnsi"/>
          <w:b/>
          <w:smallCaps/>
          <w:color w:val="C00000"/>
        </w:rPr>
      </w:pPr>
      <w:r w:rsidRPr="0021662B">
        <w:rPr>
          <w:rFonts w:eastAsia="Times New Roman" w:cstheme="minorHAnsi"/>
          <w:sz w:val="20"/>
          <w:szCs w:val="20"/>
        </w:rPr>
        <w:t xml:space="preserve"> </w:t>
      </w:r>
      <w:r w:rsidR="00326996" w:rsidRPr="00EF3279">
        <w:rPr>
          <w:rFonts w:eastAsia="Times New Roman" w:cstheme="minorHAnsi"/>
          <w:b/>
          <w:caps/>
          <w:color w:val="C00000"/>
        </w:rPr>
        <w:t xml:space="preserve">COMPLETING, </w:t>
      </w:r>
      <w:r w:rsidR="00E25C4E" w:rsidRPr="00EF3279">
        <w:rPr>
          <w:rFonts w:eastAsia="Times New Roman" w:cstheme="minorHAnsi"/>
          <w:b/>
          <w:caps/>
          <w:color w:val="C00000"/>
        </w:rPr>
        <w:t>Compiling and Submitting Your Pre-survey Materials</w:t>
      </w:r>
    </w:p>
    <w:p w14:paraId="3B87F7BE" w14:textId="77777777" w:rsidR="00E25C4E" w:rsidRPr="00EF3279" w:rsidRDefault="00E25C4E" w:rsidP="00E40225">
      <w:pPr>
        <w:rPr>
          <w:rFonts w:eastAsia="Times New Roman" w:cstheme="minorHAnsi"/>
          <w:b/>
          <w:smallCaps/>
        </w:rPr>
      </w:pPr>
    </w:p>
    <w:p w14:paraId="72A3043D" w14:textId="529A963E" w:rsidR="00E25C4E" w:rsidRPr="00EF3279" w:rsidRDefault="007A58B7" w:rsidP="00D07893">
      <w:pPr>
        <w:ind w:left="720"/>
        <w:rPr>
          <w:rFonts w:eastAsia="Times New Roman" w:cstheme="minorHAnsi"/>
          <w:b/>
          <w:caps/>
          <w:color w:val="C00000"/>
        </w:rPr>
      </w:pPr>
      <w:r w:rsidRPr="00EF3279">
        <w:rPr>
          <w:rFonts w:eastAsia="Times New Roman" w:cstheme="minorHAnsi"/>
          <w:b/>
          <w:caps/>
          <w:color w:val="C00000"/>
        </w:rPr>
        <w:t>Step</w:t>
      </w:r>
      <w:r w:rsidR="00E25C4E" w:rsidRPr="00EF3279">
        <w:rPr>
          <w:rFonts w:eastAsia="Times New Roman" w:cstheme="minorHAnsi"/>
          <w:b/>
          <w:caps/>
          <w:color w:val="C00000"/>
        </w:rPr>
        <w:t xml:space="preserve"> 1:</w:t>
      </w:r>
    </w:p>
    <w:p w14:paraId="15644D70" w14:textId="19AE621C" w:rsidR="00944D1D" w:rsidRPr="0021662B" w:rsidRDefault="00944D1D" w:rsidP="00944D1D">
      <w:pPr>
        <w:ind w:left="720"/>
        <w:rPr>
          <w:rFonts w:eastAsia="Times New Roman" w:cstheme="minorHAnsi"/>
          <w:sz w:val="20"/>
          <w:szCs w:val="20"/>
        </w:rPr>
      </w:pPr>
      <w:r w:rsidRPr="0021662B">
        <w:rPr>
          <w:rFonts w:eastAsia="Times New Roman" w:cstheme="minorHAnsi"/>
          <w:sz w:val="20"/>
          <w:szCs w:val="20"/>
        </w:rPr>
        <w:t>Download the following forms and documents</w:t>
      </w:r>
      <w:r w:rsidR="00D80AD2">
        <w:rPr>
          <w:rFonts w:eastAsia="Times New Roman" w:cstheme="minorHAnsi"/>
          <w:sz w:val="20"/>
          <w:szCs w:val="20"/>
        </w:rPr>
        <w:t xml:space="preserve"> from </w:t>
      </w:r>
      <w:hyperlink r:id="rId13" w:history="1">
        <w:r w:rsidR="00D80AD2" w:rsidRPr="00D80AD2">
          <w:rPr>
            <w:rStyle w:val="Hyperlink"/>
            <w:rFonts w:eastAsia="Times New Roman" w:cstheme="minorHAnsi"/>
            <w:sz w:val="20"/>
            <w:szCs w:val="20"/>
          </w:rPr>
          <w:t>Residency Accreditation Survey Readiness - ASHP</w:t>
        </w:r>
      </w:hyperlink>
      <w:r w:rsidRPr="0021662B">
        <w:rPr>
          <w:rFonts w:eastAsia="Times New Roman" w:cstheme="minorHAnsi"/>
          <w:sz w:val="20"/>
          <w:szCs w:val="20"/>
        </w:rPr>
        <w:t>:</w:t>
      </w:r>
    </w:p>
    <w:p w14:paraId="43FB8892" w14:textId="5E9DAB5D" w:rsidR="00944D1D" w:rsidRPr="0021662B" w:rsidRDefault="00D27F5B" w:rsidP="00944D1D">
      <w:pPr>
        <w:pStyle w:val="ListParagraph"/>
        <w:numPr>
          <w:ilvl w:val="0"/>
          <w:numId w:val="5"/>
        </w:numPr>
        <w:rPr>
          <w:rFonts w:eastAsia="Times New Roman" w:cstheme="minorHAnsi"/>
          <w:sz w:val="20"/>
          <w:szCs w:val="20"/>
        </w:rPr>
      </w:pPr>
      <w:r>
        <w:rPr>
          <w:sz w:val="20"/>
          <w:szCs w:val="20"/>
        </w:rPr>
        <w:t xml:space="preserve">Presurvey </w:t>
      </w:r>
      <w:proofErr w:type="spellStart"/>
      <w:r>
        <w:rPr>
          <w:sz w:val="20"/>
          <w:szCs w:val="20"/>
        </w:rPr>
        <w:t>Self Assessment</w:t>
      </w:r>
      <w:proofErr w:type="spellEnd"/>
      <w:r>
        <w:rPr>
          <w:sz w:val="20"/>
          <w:szCs w:val="20"/>
        </w:rPr>
        <w:t xml:space="preserve"> </w:t>
      </w:r>
      <w:r w:rsidR="00E876AC" w:rsidRPr="00266C80">
        <w:rPr>
          <w:i/>
          <w:iCs/>
          <w:sz w:val="20"/>
          <w:szCs w:val="20"/>
        </w:rPr>
        <w:t xml:space="preserve">– </w:t>
      </w:r>
      <w:proofErr w:type="gramStart"/>
      <w:r w:rsidR="00E876AC" w:rsidRPr="00266C80">
        <w:rPr>
          <w:i/>
          <w:iCs/>
          <w:sz w:val="20"/>
          <w:szCs w:val="20"/>
        </w:rPr>
        <w:t>note:</w:t>
      </w:r>
      <w:proofErr w:type="gramEnd"/>
      <w:r w:rsidR="00E876AC" w:rsidRPr="00266C80">
        <w:rPr>
          <w:i/>
          <w:iCs/>
          <w:sz w:val="20"/>
          <w:szCs w:val="20"/>
        </w:rPr>
        <w:t xml:space="preserve"> this is a helpful tool to </w:t>
      </w:r>
      <w:r w:rsidR="009F3241" w:rsidRPr="00266C80">
        <w:rPr>
          <w:i/>
          <w:iCs/>
          <w:sz w:val="20"/>
          <w:szCs w:val="20"/>
        </w:rPr>
        <w:t xml:space="preserve">assist you in preparing for your </w:t>
      </w:r>
      <w:r w:rsidR="00E876AC" w:rsidRPr="00266C80">
        <w:rPr>
          <w:i/>
          <w:iCs/>
          <w:sz w:val="20"/>
          <w:szCs w:val="20"/>
        </w:rPr>
        <w:t>survey</w:t>
      </w:r>
      <w:r w:rsidR="009F3241" w:rsidRPr="00266C80">
        <w:rPr>
          <w:i/>
          <w:iCs/>
          <w:sz w:val="20"/>
          <w:szCs w:val="20"/>
        </w:rPr>
        <w:t>.  It is NOT submitted as part of the pre-survey materials.</w:t>
      </w:r>
    </w:p>
    <w:p w14:paraId="23B327F0" w14:textId="74388905" w:rsidR="00944D1D" w:rsidRPr="0021662B" w:rsidRDefault="00F01C06" w:rsidP="00944D1D">
      <w:pPr>
        <w:pStyle w:val="ListParagraph"/>
        <w:numPr>
          <w:ilvl w:val="0"/>
          <w:numId w:val="5"/>
        </w:numPr>
        <w:rPr>
          <w:rFonts w:eastAsia="Times New Roman" w:cstheme="minorHAnsi"/>
          <w:sz w:val="20"/>
          <w:szCs w:val="20"/>
        </w:rPr>
      </w:pPr>
      <w:r>
        <w:rPr>
          <w:rFonts w:eastAsia="Times New Roman" w:cstheme="minorHAnsi"/>
          <w:sz w:val="20"/>
          <w:szCs w:val="20"/>
        </w:rPr>
        <w:t>Table 1 Required Documents</w:t>
      </w:r>
    </w:p>
    <w:p w14:paraId="2B0FEAB8" w14:textId="4ED98A29" w:rsidR="00944D1D" w:rsidRPr="0021662B" w:rsidRDefault="00F01C06" w:rsidP="00944D1D">
      <w:pPr>
        <w:pStyle w:val="ListParagraph"/>
        <w:numPr>
          <w:ilvl w:val="0"/>
          <w:numId w:val="5"/>
        </w:numPr>
        <w:rPr>
          <w:rFonts w:eastAsia="Times New Roman" w:cstheme="minorHAnsi"/>
          <w:sz w:val="20"/>
          <w:szCs w:val="20"/>
        </w:rPr>
      </w:pPr>
      <w:r>
        <w:t>Document Checklist</w:t>
      </w:r>
      <w:hyperlink r:id="rId14" w:history="1"/>
      <w:r w:rsidR="00944D1D" w:rsidRPr="0021662B">
        <w:rPr>
          <w:rFonts w:eastAsia="Times New Roman" w:cstheme="minorHAnsi"/>
          <w:sz w:val="20"/>
          <w:szCs w:val="20"/>
        </w:rPr>
        <w:t xml:space="preserve"> </w:t>
      </w:r>
    </w:p>
    <w:p w14:paraId="68058B2C" w14:textId="0D25EE49" w:rsidR="00944D1D" w:rsidRPr="006C3C66" w:rsidRDefault="006C3C66" w:rsidP="00944D1D">
      <w:pPr>
        <w:pStyle w:val="ListParagraph"/>
        <w:numPr>
          <w:ilvl w:val="0"/>
          <w:numId w:val="5"/>
        </w:numPr>
        <w:rPr>
          <w:rFonts w:eastAsia="Times New Roman" w:cstheme="minorHAnsi"/>
          <w:sz w:val="20"/>
          <w:szCs w:val="20"/>
        </w:rPr>
      </w:pPr>
      <w:r>
        <w:t>Instructions for Options to Submit Evidence of Residents Completion of CAGO Requirement</w:t>
      </w:r>
    </w:p>
    <w:p w14:paraId="37B90C19" w14:textId="597B1E40" w:rsidR="00944D1D" w:rsidRDefault="004333AF" w:rsidP="00944D1D">
      <w:pPr>
        <w:pStyle w:val="ListParagraph"/>
        <w:numPr>
          <w:ilvl w:val="0"/>
          <w:numId w:val="5"/>
        </w:numPr>
        <w:rPr>
          <w:rFonts w:eastAsia="Times New Roman" w:cstheme="minorHAnsi"/>
          <w:sz w:val="20"/>
          <w:szCs w:val="20"/>
        </w:rPr>
      </w:pPr>
      <w:r>
        <w:lastRenderedPageBreak/>
        <w:t>APR (Academic and Professional Record) Form -</w:t>
      </w:r>
      <w:r w:rsidR="00944D1D" w:rsidRPr="0021662B">
        <w:rPr>
          <w:rFonts w:eastAsia="Times New Roman" w:cstheme="minorHAnsi"/>
          <w:sz w:val="20"/>
          <w:szCs w:val="20"/>
        </w:rPr>
        <w:t xml:space="preserve"> for RPD and Preceptors</w:t>
      </w:r>
      <w:r w:rsidR="00624F17">
        <w:rPr>
          <w:rFonts w:eastAsia="Times New Roman" w:cstheme="minorHAnsi"/>
          <w:sz w:val="20"/>
          <w:szCs w:val="20"/>
        </w:rPr>
        <w:t xml:space="preserve"> (</w:t>
      </w:r>
      <w:r w:rsidR="00E16581">
        <w:rPr>
          <w:rFonts w:eastAsia="Times New Roman" w:cstheme="minorHAnsi"/>
          <w:sz w:val="20"/>
          <w:szCs w:val="20"/>
        </w:rPr>
        <w:t xml:space="preserve">if RPD and all preceptors use the electronic APR in </w:t>
      </w:r>
      <w:proofErr w:type="spellStart"/>
      <w:r w:rsidR="00624F17">
        <w:rPr>
          <w:rFonts w:eastAsia="Times New Roman" w:cstheme="minorHAnsi"/>
          <w:sz w:val="20"/>
          <w:szCs w:val="20"/>
        </w:rPr>
        <w:t>PharmAcademi</w:t>
      </w:r>
      <w:r w:rsidR="00E16581">
        <w:rPr>
          <w:rFonts w:eastAsia="Times New Roman" w:cstheme="minorHAnsi"/>
          <w:sz w:val="20"/>
          <w:szCs w:val="20"/>
        </w:rPr>
        <w:t>c</w:t>
      </w:r>
      <w:proofErr w:type="spellEnd"/>
      <w:r w:rsidR="00A42137" w:rsidRPr="0021662B">
        <w:rPr>
          <w:rFonts w:eastAsia="Times New Roman" w:cstheme="minorHAnsi"/>
          <w:bCs/>
          <w:sz w:val="20"/>
          <w:szCs w:val="20"/>
        </w:rPr>
        <w:t>™</w:t>
      </w:r>
      <w:r w:rsidR="004803DF">
        <w:rPr>
          <w:rFonts w:eastAsia="Times New Roman" w:cstheme="minorHAnsi"/>
          <w:sz w:val="20"/>
          <w:szCs w:val="20"/>
        </w:rPr>
        <w:t>, you may skip this step</w:t>
      </w:r>
      <w:r w:rsidR="00624F17">
        <w:rPr>
          <w:rFonts w:eastAsia="Times New Roman" w:cstheme="minorHAnsi"/>
          <w:sz w:val="20"/>
          <w:szCs w:val="20"/>
        </w:rPr>
        <w:t>)</w:t>
      </w:r>
    </w:p>
    <w:p w14:paraId="627823BF" w14:textId="7BAA873E" w:rsidR="00470F1A" w:rsidRPr="0021662B" w:rsidRDefault="00470F1A" w:rsidP="00944D1D">
      <w:pPr>
        <w:pStyle w:val="ListParagraph"/>
        <w:numPr>
          <w:ilvl w:val="0"/>
          <w:numId w:val="5"/>
        </w:numPr>
        <w:rPr>
          <w:rFonts w:eastAsia="Times New Roman" w:cstheme="minorHAnsi"/>
          <w:sz w:val="20"/>
          <w:szCs w:val="20"/>
        </w:rPr>
      </w:pPr>
      <w:r>
        <w:t>Evidence of Residents’ Completion of CAGO Requirements</w:t>
      </w:r>
      <w:r w:rsidR="00477239">
        <w:t xml:space="preserve"> (all program types)</w:t>
      </w:r>
    </w:p>
    <w:p w14:paraId="5111F140" w14:textId="77777777" w:rsidR="00944D1D" w:rsidRPr="0021662B" w:rsidRDefault="00944D1D" w:rsidP="00944D1D">
      <w:pPr>
        <w:pStyle w:val="ListParagraph"/>
        <w:numPr>
          <w:ilvl w:val="0"/>
          <w:numId w:val="5"/>
        </w:numPr>
        <w:rPr>
          <w:rFonts w:eastAsia="Times New Roman" w:cstheme="minorHAnsi"/>
          <w:sz w:val="20"/>
          <w:szCs w:val="20"/>
        </w:rPr>
      </w:pPr>
      <w:r w:rsidRPr="0021662B">
        <w:rPr>
          <w:rFonts w:eastAsia="Times New Roman" w:cstheme="minorHAnsi"/>
          <w:sz w:val="20"/>
          <w:szCs w:val="20"/>
        </w:rPr>
        <w:t>Preceptor Roster (choose the appropriate roster for your survey)</w:t>
      </w:r>
    </w:p>
    <w:p w14:paraId="000D78FB" w14:textId="77777777" w:rsidR="00C629C5" w:rsidRDefault="00C629C5" w:rsidP="00944D1D">
      <w:pPr>
        <w:ind w:left="1440"/>
      </w:pPr>
      <w:r>
        <w:t>7.a. Single Program</w:t>
      </w:r>
    </w:p>
    <w:p w14:paraId="7B59D186" w14:textId="72F34500" w:rsidR="00944D1D" w:rsidRPr="0021662B" w:rsidRDefault="00C629C5" w:rsidP="00944D1D">
      <w:pPr>
        <w:ind w:left="1440"/>
        <w:rPr>
          <w:rFonts w:eastAsia="Times New Roman" w:cstheme="minorHAnsi"/>
          <w:sz w:val="20"/>
          <w:szCs w:val="20"/>
        </w:rPr>
      </w:pPr>
      <w:r>
        <w:t>7.b Multi</w:t>
      </w:r>
      <w:r w:rsidR="008E667D">
        <w:t xml:space="preserve"> Program</w:t>
      </w:r>
      <w:r w:rsidR="008E667D" w:rsidRPr="0021662B">
        <w:rPr>
          <w:rFonts w:eastAsia="Times New Roman" w:cstheme="minorHAnsi"/>
          <w:sz w:val="20"/>
          <w:szCs w:val="20"/>
        </w:rPr>
        <w:t xml:space="preserve"> </w:t>
      </w:r>
    </w:p>
    <w:p w14:paraId="3FC80A46" w14:textId="0A5D7E2F" w:rsidR="00944D1D" w:rsidRDefault="00944D1D" w:rsidP="00944D1D">
      <w:pPr>
        <w:pStyle w:val="ListParagraph"/>
        <w:numPr>
          <w:ilvl w:val="0"/>
          <w:numId w:val="5"/>
        </w:numPr>
        <w:rPr>
          <w:rFonts w:eastAsia="Times New Roman" w:cstheme="minorHAnsi"/>
          <w:sz w:val="20"/>
          <w:szCs w:val="20"/>
        </w:rPr>
      </w:pPr>
      <w:r w:rsidRPr="0021662B">
        <w:rPr>
          <w:rFonts w:eastAsia="Times New Roman" w:cstheme="minorHAnsi"/>
          <w:sz w:val="20"/>
          <w:szCs w:val="20"/>
        </w:rPr>
        <w:t>Pharmacy Services Grid(s) as applicable to your program (See</w:t>
      </w:r>
      <w:r w:rsidR="008E667D">
        <w:rPr>
          <w:rFonts w:eastAsia="Times New Roman" w:cstheme="minorHAnsi"/>
          <w:sz w:val="20"/>
          <w:szCs w:val="20"/>
        </w:rPr>
        <w:t xml:space="preserve"> </w:t>
      </w:r>
      <w:hyperlink r:id="rId15" w:history="1">
        <w:r w:rsidR="008E667D" w:rsidRPr="008E667D">
          <w:rPr>
            <w:rStyle w:val="Hyperlink"/>
            <w:rFonts w:eastAsia="Times New Roman" w:cstheme="minorHAnsi"/>
            <w:b/>
            <w:bCs/>
            <w:sz w:val="20"/>
            <w:szCs w:val="20"/>
          </w:rPr>
          <w:t>Table 1 Required Documents</w:t>
        </w:r>
      </w:hyperlink>
      <w:r w:rsidRPr="0021662B">
        <w:rPr>
          <w:rFonts w:eastAsia="Times New Roman" w:cstheme="minorHAnsi"/>
          <w:sz w:val="20"/>
          <w:szCs w:val="20"/>
        </w:rPr>
        <w:t xml:space="preserve"> for more information):</w:t>
      </w:r>
    </w:p>
    <w:p w14:paraId="0B20C4B3" w14:textId="0D957AFA" w:rsidR="008E667D" w:rsidRDefault="008E667D" w:rsidP="008E667D">
      <w:pPr>
        <w:ind w:left="1440"/>
        <w:rPr>
          <w:rFonts w:eastAsia="Times New Roman" w:cstheme="minorHAnsi"/>
          <w:sz w:val="20"/>
          <w:szCs w:val="20"/>
        </w:rPr>
      </w:pPr>
      <w:r>
        <w:rPr>
          <w:rFonts w:eastAsia="Times New Roman" w:cstheme="minorHAnsi"/>
          <w:sz w:val="20"/>
          <w:szCs w:val="20"/>
        </w:rPr>
        <w:t>8.a</w:t>
      </w:r>
      <w:r w:rsidR="00E644B1">
        <w:rPr>
          <w:rFonts w:eastAsia="Times New Roman" w:cstheme="minorHAnsi"/>
          <w:sz w:val="20"/>
          <w:szCs w:val="20"/>
        </w:rPr>
        <w:t xml:space="preserve"> Table </w:t>
      </w:r>
      <w:proofErr w:type="spellStart"/>
      <w:r w:rsidR="00E644B1">
        <w:rPr>
          <w:rFonts w:eastAsia="Times New Roman" w:cstheme="minorHAnsi"/>
          <w:sz w:val="20"/>
          <w:szCs w:val="20"/>
        </w:rPr>
        <w:t>A</w:t>
      </w:r>
      <w:proofErr w:type="spellEnd"/>
      <w:r w:rsidR="00E644B1">
        <w:rPr>
          <w:rFonts w:eastAsia="Times New Roman" w:cstheme="minorHAnsi"/>
          <w:sz w:val="20"/>
          <w:szCs w:val="20"/>
        </w:rPr>
        <w:t xml:space="preserve"> Acute Care – Practice Environment Information</w:t>
      </w:r>
    </w:p>
    <w:p w14:paraId="7C385E8C" w14:textId="1D9B6BBA" w:rsidR="00E644B1" w:rsidRDefault="00E644B1" w:rsidP="008E667D">
      <w:pPr>
        <w:ind w:left="1440"/>
        <w:rPr>
          <w:rFonts w:eastAsia="Times New Roman" w:cstheme="minorHAnsi"/>
          <w:sz w:val="20"/>
          <w:szCs w:val="20"/>
        </w:rPr>
      </w:pPr>
      <w:r>
        <w:rPr>
          <w:rFonts w:eastAsia="Times New Roman" w:cstheme="minorHAnsi"/>
          <w:sz w:val="20"/>
          <w:szCs w:val="20"/>
        </w:rPr>
        <w:t>8.b Table B Ambulatory Care – Practice Environment Information</w:t>
      </w:r>
    </w:p>
    <w:p w14:paraId="53A38580" w14:textId="637C1515" w:rsidR="00E644B1" w:rsidRDefault="00F3053B" w:rsidP="008E667D">
      <w:pPr>
        <w:ind w:left="1440"/>
        <w:rPr>
          <w:rFonts w:eastAsia="Times New Roman" w:cstheme="minorHAnsi"/>
          <w:sz w:val="20"/>
          <w:szCs w:val="20"/>
        </w:rPr>
      </w:pPr>
      <w:r>
        <w:rPr>
          <w:rFonts w:eastAsia="Times New Roman" w:cstheme="minorHAnsi"/>
          <w:sz w:val="20"/>
          <w:szCs w:val="20"/>
        </w:rPr>
        <w:t>8.c Table C Community Care – Practice Environment Information</w:t>
      </w:r>
    </w:p>
    <w:p w14:paraId="37369968" w14:textId="47A99777" w:rsidR="00F3053B" w:rsidRPr="008E667D" w:rsidRDefault="00F3053B" w:rsidP="008E667D">
      <w:pPr>
        <w:ind w:left="1440"/>
        <w:rPr>
          <w:rFonts w:eastAsia="Times New Roman" w:cstheme="minorHAnsi"/>
          <w:sz w:val="20"/>
          <w:szCs w:val="20"/>
        </w:rPr>
      </w:pPr>
      <w:r>
        <w:rPr>
          <w:rFonts w:eastAsia="Times New Roman" w:cstheme="minorHAnsi"/>
          <w:sz w:val="20"/>
          <w:szCs w:val="20"/>
        </w:rPr>
        <w:t>8.d Table D Managed Care – Practice Environment Information</w:t>
      </w:r>
    </w:p>
    <w:p w14:paraId="046E9BE8" w14:textId="42F5C9DB" w:rsidR="00944D1D" w:rsidRPr="0021662B" w:rsidRDefault="00F3053B" w:rsidP="00944D1D">
      <w:pPr>
        <w:pStyle w:val="ListParagraph"/>
        <w:numPr>
          <w:ilvl w:val="0"/>
          <w:numId w:val="5"/>
        </w:numPr>
        <w:rPr>
          <w:rFonts w:eastAsia="Times New Roman" w:cstheme="minorHAnsi"/>
          <w:sz w:val="20"/>
          <w:szCs w:val="20"/>
        </w:rPr>
      </w:pPr>
      <w:r>
        <w:t xml:space="preserve">How to Combine and Bookmark PDF files for Submission </w:t>
      </w:r>
    </w:p>
    <w:p w14:paraId="225FCC01" w14:textId="17E2E3A8" w:rsidR="00944D1D" w:rsidRPr="0021662B" w:rsidRDefault="00F3053B" w:rsidP="00944D1D">
      <w:pPr>
        <w:pStyle w:val="ListParagraph"/>
        <w:numPr>
          <w:ilvl w:val="0"/>
          <w:numId w:val="5"/>
        </w:numPr>
        <w:rPr>
          <w:rFonts w:eastAsia="Times New Roman" w:cstheme="minorHAnsi"/>
          <w:sz w:val="20"/>
          <w:szCs w:val="20"/>
        </w:rPr>
      </w:pPr>
      <w:r>
        <w:t>Virtual Accreditation Site Survey Information (if applicable)</w:t>
      </w:r>
      <w:r w:rsidRPr="0021662B">
        <w:rPr>
          <w:rFonts w:eastAsia="Times New Roman" w:cstheme="minorHAnsi"/>
          <w:sz w:val="20"/>
          <w:szCs w:val="20"/>
        </w:rPr>
        <w:t xml:space="preserve"> </w:t>
      </w:r>
    </w:p>
    <w:p w14:paraId="50220918" w14:textId="4DACF3CC" w:rsidR="00944D1D" w:rsidRPr="0021662B" w:rsidRDefault="00944D1D" w:rsidP="00944D1D">
      <w:pPr>
        <w:pStyle w:val="ListParagraph"/>
        <w:numPr>
          <w:ilvl w:val="0"/>
          <w:numId w:val="5"/>
        </w:numPr>
        <w:rPr>
          <w:rStyle w:val="Hyperlink"/>
          <w:rFonts w:eastAsia="Times New Roman" w:cstheme="minorHAnsi"/>
          <w:color w:val="auto"/>
          <w:sz w:val="20"/>
          <w:szCs w:val="20"/>
          <w:u w:val="none"/>
        </w:rPr>
      </w:pPr>
      <w:hyperlink r:id="rId16" w:history="1">
        <w:hyperlink r:id="rId17">
          <w:r w:rsidRPr="0021662B">
            <w:rPr>
              <w:rStyle w:val="Hyperlink"/>
              <w:rFonts w:eastAsia="Times New Roman" w:cstheme="minorHAnsi"/>
              <w:sz w:val="20"/>
              <w:szCs w:val="20"/>
            </w:rPr>
            <w:t>Accreditation/Reaccreditation Application</w:t>
          </w:r>
        </w:hyperlink>
      </w:hyperlink>
      <w:r w:rsidR="00A94FB2">
        <w:t xml:space="preserve"> (available at: </w:t>
      </w:r>
      <w:hyperlink r:id="rId18" w:history="1">
        <w:r w:rsidR="00A94FB2" w:rsidRPr="00A94FB2">
          <w:rPr>
            <w:rStyle w:val="Hyperlink"/>
          </w:rPr>
          <w:t>Applying for Accreditation - ASHP</w:t>
        </w:r>
      </w:hyperlink>
      <w:r w:rsidR="00A94FB2">
        <w:t>)</w:t>
      </w:r>
    </w:p>
    <w:p w14:paraId="44C3C98A" w14:textId="2E0022B6" w:rsidR="00944D1D" w:rsidRPr="0021662B" w:rsidRDefault="003734ED" w:rsidP="00944D1D">
      <w:pPr>
        <w:pStyle w:val="ListParagraph"/>
        <w:numPr>
          <w:ilvl w:val="0"/>
          <w:numId w:val="5"/>
        </w:numPr>
        <w:tabs>
          <w:tab w:val="left" w:pos="1530"/>
        </w:tabs>
        <w:rPr>
          <w:rFonts w:eastAsia="Times New Roman" w:cstheme="minorHAnsi"/>
          <w:sz w:val="20"/>
          <w:szCs w:val="20"/>
        </w:rPr>
      </w:pPr>
      <w:r>
        <w:t>Electronic Submission Instructions</w:t>
      </w:r>
      <w:r w:rsidRPr="0021662B">
        <w:rPr>
          <w:rFonts w:eastAsia="Times New Roman" w:cstheme="minorHAnsi"/>
          <w:sz w:val="20"/>
          <w:szCs w:val="20"/>
        </w:rPr>
        <w:t xml:space="preserve"> </w:t>
      </w:r>
    </w:p>
    <w:p w14:paraId="1A176BCE" w14:textId="77777777" w:rsidR="00DC56D8" w:rsidRPr="0021662B" w:rsidRDefault="00DC56D8" w:rsidP="00D07893">
      <w:pPr>
        <w:ind w:left="720"/>
        <w:rPr>
          <w:rFonts w:eastAsia="Times New Roman" w:cstheme="minorHAnsi"/>
          <w:b/>
          <w:caps/>
          <w:color w:val="C00000"/>
          <w:sz w:val="20"/>
          <w:szCs w:val="20"/>
        </w:rPr>
      </w:pPr>
    </w:p>
    <w:p w14:paraId="198B1479" w14:textId="008527D9" w:rsidR="00A866FF" w:rsidRPr="00EF3279" w:rsidRDefault="00A866FF" w:rsidP="00D07893">
      <w:pPr>
        <w:ind w:left="720"/>
        <w:rPr>
          <w:rFonts w:eastAsia="Times New Roman" w:cstheme="minorHAnsi"/>
          <w:b/>
          <w:color w:val="C00000"/>
        </w:rPr>
      </w:pPr>
      <w:r w:rsidRPr="00EF3279">
        <w:rPr>
          <w:rFonts w:eastAsia="Times New Roman" w:cstheme="minorHAnsi"/>
          <w:b/>
          <w:color w:val="C00000"/>
        </w:rPr>
        <w:t xml:space="preserve">STEP </w:t>
      </w:r>
      <w:r w:rsidR="00F15684">
        <w:rPr>
          <w:rFonts w:eastAsia="Times New Roman" w:cstheme="minorHAnsi"/>
          <w:b/>
          <w:color w:val="C00000"/>
        </w:rPr>
        <w:t>2</w:t>
      </w:r>
      <w:r w:rsidRPr="00EF3279">
        <w:rPr>
          <w:rFonts w:eastAsia="Times New Roman" w:cstheme="minorHAnsi"/>
          <w:b/>
          <w:color w:val="C00000"/>
        </w:rPr>
        <w:t>:</w:t>
      </w:r>
    </w:p>
    <w:p w14:paraId="5232EB0C" w14:textId="6BC9A6B2" w:rsidR="00D07893" w:rsidRPr="0021662B" w:rsidRDefault="00D07893" w:rsidP="00D07893">
      <w:pPr>
        <w:ind w:left="720"/>
        <w:rPr>
          <w:rFonts w:cstheme="minorHAnsi"/>
          <w:sz w:val="20"/>
          <w:szCs w:val="20"/>
        </w:rPr>
      </w:pPr>
      <w:r w:rsidRPr="0021662B">
        <w:rPr>
          <w:rFonts w:cstheme="minorHAnsi"/>
          <w:b/>
          <w:sz w:val="20"/>
          <w:szCs w:val="20"/>
        </w:rPr>
        <w:t xml:space="preserve">COMPILE </w:t>
      </w:r>
      <w:r w:rsidRPr="0021662B">
        <w:rPr>
          <w:rFonts w:cstheme="minorHAnsi"/>
          <w:sz w:val="20"/>
          <w:szCs w:val="20"/>
        </w:rPr>
        <w:t xml:space="preserve">all documents listed in </w:t>
      </w:r>
      <w:hyperlink r:id="rId19" w:history="1">
        <w:r w:rsidR="003734ED" w:rsidRPr="008E667D">
          <w:rPr>
            <w:rStyle w:val="Hyperlink"/>
            <w:rFonts w:eastAsia="Times New Roman" w:cstheme="minorHAnsi"/>
            <w:b/>
            <w:bCs/>
            <w:sz w:val="20"/>
            <w:szCs w:val="20"/>
          </w:rPr>
          <w:t>Table 1 Required Documents</w:t>
        </w:r>
      </w:hyperlink>
      <w:r w:rsidR="00577289" w:rsidRPr="0021662B">
        <w:rPr>
          <w:rFonts w:cstheme="minorHAnsi"/>
          <w:b/>
          <w:sz w:val="20"/>
          <w:szCs w:val="20"/>
        </w:rPr>
        <w:t xml:space="preserve">. </w:t>
      </w:r>
      <w:r w:rsidR="00577289" w:rsidRPr="0021662B">
        <w:rPr>
          <w:rFonts w:cstheme="minorHAnsi"/>
          <w:sz w:val="20"/>
          <w:szCs w:val="20"/>
        </w:rPr>
        <w:t xml:space="preserve">Instructions for specific information to be </w:t>
      </w:r>
      <w:r w:rsidR="009D093A" w:rsidRPr="0021662B">
        <w:rPr>
          <w:rFonts w:cstheme="minorHAnsi"/>
          <w:sz w:val="20"/>
          <w:szCs w:val="20"/>
        </w:rPr>
        <w:t>submitted</w:t>
      </w:r>
      <w:r w:rsidR="00577289" w:rsidRPr="0021662B">
        <w:rPr>
          <w:rFonts w:cstheme="minorHAnsi"/>
          <w:sz w:val="20"/>
          <w:szCs w:val="20"/>
        </w:rPr>
        <w:t xml:space="preserve"> can be found within the Table.</w:t>
      </w:r>
    </w:p>
    <w:p w14:paraId="19AE69CB" w14:textId="531D4AAA" w:rsidR="00577289" w:rsidRPr="0021662B" w:rsidRDefault="00577289" w:rsidP="00D07893">
      <w:pPr>
        <w:ind w:left="720"/>
        <w:rPr>
          <w:rFonts w:cstheme="minorHAnsi"/>
          <w:b/>
          <w:sz w:val="20"/>
          <w:szCs w:val="20"/>
        </w:rPr>
      </w:pPr>
    </w:p>
    <w:p w14:paraId="5040BB62" w14:textId="6474AE21" w:rsidR="00577289" w:rsidRPr="0021662B" w:rsidRDefault="00577289" w:rsidP="00D07893">
      <w:pPr>
        <w:ind w:left="720"/>
        <w:rPr>
          <w:rFonts w:cstheme="minorHAnsi"/>
          <w:sz w:val="20"/>
          <w:szCs w:val="20"/>
        </w:rPr>
      </w:pPr>
      <w:r w:rsidRPr="0021662B">
        <w:rPr>
          <w:rFonts w:cstheme="minorHAnsi"/>
          <w:sz w:val="20"/>
          <w:szCs w:val="20"/>
        </w:rPr>
        <w:t xml:space="preserve">Use the </w:t>
      </w:r>
      <w:r w:rsidR="006F77EC">
        <w:rPr>
          <w:rFonts w:cstheme="minorHAnsi"/>
          <w:sz w:val="20"/>
          <w:szCs w:val="20"/>
        </w:rPr>
        <w:t xml:space="preserve"> </w:t>
      </w:r>
      <w:hyperlink r:id="rId20" w:history="1">
        <w:r w:rsidR="00353D3B" w:rsidRPr="00353D3B">
          <w:rPr>
            <w:rStyle w:val="Hyperlink"/>
            <w:rFonts w:eastAsia="Times New Roman" w:cstheme="minorHAnsi"/>
            <w:b/>
            <w:sz w:val="20"/>
            <w:szCs w:val="20"/>
          </w:rPr>
          <w:t>DOCUMENT CHECKLIST</w:t>
        </w:r>
      </w:hyperlink>
      <w:r w:rsidR="00353D3B">
        <w:rPr>
          <w:rFonts w:eastAsia="Times New Roman" w:cstheme="minorHAnsi"/>
          <w:b/>
          <w:sz w:val="20"/>
          <w:szCs w:val="20"/>
        </w:rPr>
        <w:t xml:space="preserve"> </w:t>
      </w:r>
      <w:r w:rsidRPr="0021662B">
        <w:rPr>
          <w:rFonts w:eastAsia="Times New Roman" w:cstheme="minorHAnsi"/>
          <w:sz w:val="20"/>
          <w:szCs w:val="20"/>
        </w:rPr>
        <w:t>to keep track of the documents you’ve completed/gathered. Completing this CHECKLIST will ensure all documents are submitted.</w:t>
      </w:r>
    </w:p>
    <w:p w14:paraId="0AD47754" w14:textId="144A72C5" w:rsidR="00B93B43" w:rsidRPr="0021662B" w:rsidRDefault="00B93B43" w:rsidP="00D07893">
      <w:pPr>
        <w:pStyle w:val="ListParagraph"/>
        <w:rPr>
          <w:rFonts w:eastAsia="Times New Roman" w:cstheme="minorHAnsi"/>
          <w:i/>
          <w:sz w:val="20"/>
          <w:szCs w:val="20"/>
        </w:rPr>
      </w:pPr>
    </w:p>
    <w:p w14:paraId="6174F65B" w14:textId="451C72AA" w:rsidR="00AE080A" w:rsidRPr="00EF3279" w:rsidRDefault="00AE080A" w:rsidP="00D07893">
      <w:pPr>
        <w:ind w:left="720"/>
        <w:rPr>
          <w:rFonts w:cstheme="minorHAnsi"/>
          <w:b/>
          <w:color w:val="C00000"/>
        </w:rPr>
      </w:pPr>
      <w:r w:rsidRPr="00EF3279">
        <w:rPr>
          <w:rFonts w:cstheme="minorHAnsi"/>
          <w:b/>
          <w:color w:val="C00000"/>
        </w:rPr>
        <w:t xml:space="preserve">STEP </w:t>
      </w:r>
      <w:r w:rsidR="00F15684">
        <w:rPr>
          <w:rFonts w:cstheme="minorHAnsi"/>
          <w:b/>
          <w:color w:val="C00000"/>
        </w:rPr>
        <w:t>3</w:t>
      </w:r>
      <w:r w:rsidRPr="00EF3279">
        <w:rPr>
          <w:rFonts w:cstheme="minorHAnsi"/>
          <w:b/>
          <w:color w:val="C00000"/>
        </w:rPr>
        <w:t xml:space="preserve">: </w:t>
      </w:r>
    </w:p>
    <w:p w14:paraId="6069DEB9" w14:textId="2918D653" w:rsidR="00D06B30" w:rsidRPr="0021662B" w:rsidRDefault="00D06B30" w:rsidP="00D07893">
      <w:pPr>
        <w:ind w:left="720"/>
        <w:rPr>
          <w:rFonts w:cstheme="minorHAnsi"/>
          <w:sz w:val="20"/>
          <w:szCs w:val="20"/>
        </w:rPr>
      </w:pPr>
      <w:r w:rsidRPr="0021662B">
        <w:rPr>
          <w:rFonts w:cstheme="minorHAnsi"/>
          <w:b/>
          <w:sz w:val="20"/>
          <w:szCs w:val="20"/>
        </w:rPr>
        <w:t>CONVERT</w:t>
      </w:r>
      <w:r w:rsidRPr="0021662B">
        <w:rPr>
          <w:rFonts w:cstheme="minorHAnsi"/>
          <w:sz w:val="20"/>
          <w:szCs w:val="20"/>
        </w:rPr>
        <w:t xml:space="preserve"> all </w:t>
      </w:r>
      <w:r w:rsidR="00AE080A" w:rsidRPr="0021662B">
        <w:rPr>
          <w:rFonts w:cstheme="minorHAnsi"/>
          <w:sz w:val="20"/>
          <w:szCs w:val="20"/>
        </w:rPr>
        <w:t xml:space="preserve">compiled </w:t>
      </w:r>
      <w:r w:rsidRPr="0021662B">
        <w:rPr>
          <w:rFonts w:cstheme="minorHAnsi"/>
          <w:sz w:val="20"/>
          <w:szCs w:val="20"/>
        </w:rPr>
        <w:t>Required Documents listed in Table 1</w:t>
      </w:r>
      <w:r w:rsidR="00AE080A" w:rsidRPr="0021662B">
        <w:rPr>
          <w:rFonts w:cstheme="minorHAnsi"/>
          <w:sz w:val="20"/>
          <w:szCs w:val="20"/>
        </w:rPr>
        <w:t>.</w:t>
      </w:r>
      <w:r w:rsidR="00C2319E" w:rsidRPr="0021662B">
        <w:rPr>
          <w:rFonts w:cstheme="minorHAnsi"/>
          <w:sz w:val="20"/>
          <w:szCs w:val="20"/>
        </w:rPr>
        <w:t xml:space="preserve"> </w:t>
      </w:r>
      <w:r w:rsidR="00AE080A" w:rsidRPr="0021662B">
        <w:rPr>
          <w:rFonts w:cstheme="minorHAnsi"/>
          <w:sz w:val="20"/>
          <w:szCs w:val="20"/>
        </w:rPr>
        <w:t>to</w:t>
      </w:r>
      <w:r w:rsidRPr="0021662B">
        <w:rPr>
          <w:rFonts w:cstheme="minorHAnsi"/>
          <w:sz w:val="20"/>
          <w:szCs w:val="20"/>
        </w:rPr>
        <w:t xml:space="preserve"> PDF files</w:t>
      </w:r>
      <w:r w:rsidR="00AE080A" w:rsidRPr="0021662B">
        <w:rPr>
          <w:rFonts w:cstheme="minorHAnsi"/>
          <w:sz w:val="20"/>
          <w:szCs w:val="20"/>
        </w:rPr>
        <w:t xml:space="preserve">. (see </w:t>
      </w:r>
      <w:r w:rsidR="00D07893" w:rsidRPr="0021662B">
        <w:rPr>
          <w:rFonts w:cstheme="minorHAnsi"/>
          <w:b/>
          <w:sz w:val="20"/>
          <w:szCs w:val="20"/>
        </w:rPr>
        <w:t xml:space="preserve">STEP </w:t>
      </w:r>
      <w:r w:rsidR="00F15684">
        <w:rPr>
          <w:rFonts w:cstheme="minorHAnsi"/>
          <w:b/>
          <w:sz w:val="20"/>
          <w:szCs w:val="20"/>
        </w:rPr>
        <w:t>4</w:t>
      </w:r>
      <w:r w:rsidR="00AE080A" w:rsidRPr="0021662B">
        <w:rPr>
          <w:rFonts w:cstheme="minorHAnsi"/>
          <w:sz w:val="20"/>
          <w:szCs w:val="20"/>
        </w:rPr>
        <w:t xml:space="preserve"> below)</w:t>
      </w:r>
    </w:p>
    <w:p w14:paraId="6F166146" w14:textId="77777777" w:rsidR="0033161C" w:rsidRPr="0021662B" w:rsidRDefault="0033161C" w:rsidP="00D07893">
      <w:pPr>
        <w:ind w:left="720"/>
        <w:rPr>
          <w:rFonts w:cstheme="minorHAnsi"/>
          <w:sz w:val="20"/>
          <w:szCs w:val="20"/>
        </w:rPr>
      </w:pPr>
    </w:p>
    <w:p w14:paraId="4FD8BB70" w14:textId="4023203F" w:rsidR="0033161C" w:rsidRPr="0021662B" w:rsidRDefault="00326996" w:rsidP="00D07893">
      <w:pPr>
        <w:ind w:left="720"/>
        <w:rPr>
          <w:rFonts w:cstheme="minorHAnsi"/>
          <w:sz w:val="20"/>
          <w:szCs w:val="20"/>
        </w:rPr>
      </w:pPr>
      <w:r w:rsidRPr="0021662B">
        <w:rPr>
          <w:rFonts w:cstheme="minorHAnsi"/>
          <w:sz w:val="20"/>
          <w:szCs w:val="20"/>
        </w:rPr>
        <w:t>The following documents may be SCANNED (vs. converted to PDF) since signatures are required</w:t>
      </w:r>
      <w:r w:rsidR="0033161C" w:rsidRPr="0021662B">
        <w:rPr>
          <w:rFonts w:cstheme="minorHAnsi"/>
          <w:sz w:val="20"/>
          <w:szCs w:val="20"/>
        </w:rPr>
        <w:t>:</w:t>
      </w:r>
    </w:p>
    <w:p w14:paraId="4AB45261" w14:textId="77777777" w:rsidR="00326996" w:rsidRPr="0021662B" w:rsidRDefault="0033161C" w:rsidP="000076E9">
      <w:pPr>
        <w:pStyle w:val="ListParagraph"/>
        <w:numPr>
          <w:ilvl w:val="0"/>
          <w:numId w:val="6"/>
        </w:numPr>
        <w:ind w:left="1800"/>
        <w:rPr>
          <w:rFonts w:cstheme="minorHAnsi"/>
          <w:sz w:val="20"/>
          <w:szCs w:val="20"/>
        </w:rPr>
      </w:pPr>
      <w:r w:rsidRPr="0021662B">
        <w:rPr>
          <w:rFonts w:cstheme="minorHAnsi"/>
          <w:sz w:val="20"/>
          <w:szCs w:val="20"/>
        </w:rPr>
        <w:t xml:space="preserve">Scanned Documents </w:t>
      </w:r>
    </w:p>
    <w:p w14:paraId="26EC9AF2" w14:textId="5F2EC681" w:rsidR="0033161C" w:rsidRPr="0021662B" w:rsidRDefault="0033161C" w:rsidP="000076E9">
      <w:pPr>
        <w:pStyle w:val="ListParagraph"/>
        <w:numPr>
          <w:ilvl w:val="1"/>
          <w:numId w:val="6"/>
        </w:numPr>
        <w:ind w:left="2520"/>
        <w:rPr>
          <w:rFonts w:cstheme="minorHAnsi"/>
          <w:sz w:val="20"/>
          <w:szCs w:val="20"/>
        </w:rPr>
      </w:pPr>
      <w:r w:rsidRPr="0021662B">
        <w:rPr>
          <w:rFonts w:cstheme="minorHAnsi"/>
          <w:sz w:val="20"/>
          <w:szCs w:val="20"/>
        </w:rPr>
        <w:t>Accreditation</w:t>
      </w:r>
      <w:r w:rsidR="00BC7263" w:rsidRPr="0021662B">
        <w:rPr>
          <w:rFonts w:cstheme="minorHAnsi"/>
          <w:sz w:val="20"/>
          <w:szCs w:val="20"/>
        </w:rPr>
        <w:t>/reaccreditation</w:t>
      </w:r>
      <w:r w:rsidRPr="0021662B">
        <w:rPr>
          <w:rFonts w:cstheme="minorHAnsi"/>
          <w:sz w:val="20"/>
          <w:szCs w:val="20"/>
        </w:rPr>
        <w:t xml:space="preserve"> application</w:t>
      </w:r>
    </w:p>
    <w:p w14:paraId="5E00FD52" w14:textId="5D9D8849" w:rsidR="0033161C" w:rsidRPr="0021662B" w:rsidRDefault="004E6016" w:rsidP="000076E9">
      <w:pPr>
        <w:pStyle w:val="ListParagraph"/>
        <w:numPr>
          <w:ilvl w:val="1"/>
          <w:numId w:val="6"/>
        </w:numPr>
        <w:ind w:left="2520"/>
        <w:rPr>
          <w:rFonts w:cstheme="minorHAnsi"/>
          <w:sz w:val="20"/>
          <w:szCs w:val="20"/>
        </w:rPr>
      </w:pPr>
      <w:r w:rsidRPr="0021662B">
        <w:rPr>
          <w:rFonts w:cstheme="minorHAnsi"/>
          <w:sz w:val="20"/>
          <w:szCs w:val="20"/>
        </w:rPr>
        <w:t>Resident(s)’ c</w:t>
      </w:r>
      <w:r w:rsidR="0033161C" w:rsidRPr="0021662B">
        <w:rPr>
          <w:rFonts w:cstheme="minorHAnsi"/>
          <w:sz w:val="20"/>
          <w:szCs w:val="20"/>
        </w:rPr>
        <w:t>ertificate</w:t>
      </w:r>
      <w:r w:rsidRPr="0021662B">
        <w:rPr>
          <w:rFonts w:cstheme="minorHAnsi"/>
          <w:sz w:val="20"/>
          <w:szCs w:val="20"/>
        </w:rPr>
        <w:t>(s)</w:t>
      </w:r>
      <w:r w:rsidR="0033161C" w:rsidRPr="0021662B">
        <w:rPr>
          <w:rFonts w:cstheme="minorHAnsi"/>
          <w:sz w:val="20"/>
          <w:szCs w:val="20"/>
        </w:rPr>
        <w:t xml:space="preserve"> of </w:t>
      </w:r>
      <w:r w:rsidRPr="0021662B">
        <w:rPr>
          <w:rFonts w:cstheme="minorHAnsi"/>
          <w:sz w:val="20"/>
          <w:szCs w:val="20"/>
        </w:rPr>
        <w:t>completion</w:t>
      </w:r>
    </w:p>
    <w:p w14:paraId="04E04206" w14:textId="0634EF89" w:rsidR="00D07893" w:rsidRPr="0021662B" w:rsidRDefault="0033161C" w:rsidP="000076E9">
      <w:pPr>
        <w:pStyle w:val="ListParagraph"/>
        <w:numPr>
          <w:ilvl w:val="1"/>
          <w:numId w:val="6"/>
        </w:numPr>
        <w:ind w:left="2520"/>
        <w:rPr>
          <w:rFonts w:cstheme="minorHAnsi"/>
          <w:sz w:val="20"/>
          <w:szCs w:val="20"/>
        </w:rPr>
      </w:pPr>
      <w:r w:rsidRPr="0021662B">
        <w:rPr>
          <w:rFonts w:cstheme="minorHAnsi"/>
          <w:sz w:val="20"/>
          <w:szCs w:val="20"/>
        </w:rPr>
        <w:t>Re</w:t>
      </w:r>
      <w:r w:rsidR="00326996" w:rsidRPr="0021662B">
        <w:rPr>
          <w:rFonts w:cstheme="minorHAnsi"/>
          <w:sz w:val="20"/>
          <w:szCs w:val="20"/>
        </w:rPr>
        <w:t>sident</w:t>
      </w:r>
      <w:r w:rsidR="009F6B24">
        <w:rPr>
          <w:rFonts w:cstheme="minorHAnsi"/>
          <w:sz w:val="20"/>
          <w:szCs w:val="20"/>
        </w:rPr>
        <w:t>(</w:t>
      </w:r>
      <w:r w:rsidR="00326996" w:rsidRPr="0021662B">
        <w:rPr>
          <w:rFonts w:cstheme="minorHAnsi"/>
          <w:sz w:val="20"/>
          <w:szCs w:val="20"/>
        </w:rPr>
        <w:t>s</w:t>
      </w:r>
      <w:r w:rsidR="009F6B24">
        <w:rPr>
          <w:rFonts w:cstheme="minorHAnsi"/>
          <w:sz w:val="20"/>
          <w:szCs w:val="20"/>
        </w:rPr>
        <w:t>)</w:t>
      </w:r>
      <w:r w:rsidR="00326996" w:rsidRPr="0021662B">
        <w:rPr>
          <w:rFonts w:cstheme="minorHAnsi"/>
          <w:sz w:val="20"/>
          <w:szCs w:val="20"/>
        </w:rPr>
        <w:t>’ signed offer letter(s)</w:t>
      </w:r>
    </w:p>
    <w:p w14:paraId="1D99D5DE" w14:textId="77777777" w:rsidR="00DC56D8" w:rsidRPr="0021662B" w:rsidRDefault="00DC56D8" w:rsidP="00D07893">
      <w:pPr>
        <w:pStyle w:val="ListParagraph"/>
        <w:ind w:left="0" w:firstLine="720"/>
        <w:rPr>
          <w:rFonts w:cstheme="minorHAnsi"/>
          <w:b/>
          <w:caps/>
          <w:color w:val="C00000"/>
          <w:sz w:val="20"/>
          <w:szCs w:val="20"/>
        </w:rPr>
      </w:pPr>
    </w:p>
    <w:p w14:paraId="2E084C12" w14:textId="0649BABB" w:rsidR="00D07893" w:rsidRPr="00EF3279" w:rsidRDefault="00D07893" w:rsidP="00D07893">
      <w:pPr>
        <w:pStyle w:val="ListParagraph"/>
        <w:ind w:left="0" w:firstLine="720"/>
        <w:rPr>
          <w:rFonts w:cstheme="minorHAnsi"/>
          <w:b/>
          <w:color w:val="C00000"/>
        </w:rPr>
      </w:pPr>
      <w:r w:rsidRPr="00EF3279">
        <w:rPr>
          <w:rFonts w:cstheme="minorHAnsi"/>
          <w:b/>
          <w:caps/>
          <w:color w:val="C00000"/>
        </w:rPr>
        <w:t xml:space="preserve">Step </w:t>
      </w:r>
      <w:r w:rsidR="002E1884">
        <w:rPr>
          <w:rFonts w:cstheme="minorHAnsi"/>
          <w:b/>
          <w:caps/>
          <w:color w:val="C00000"/>
        </w:rPr>
        <w:t>4</w:t>
      </w:r>
      <w:r w:rsidRPr="00EF3279">
        <w:rPr>
          <w:rFonts w:cstheme="minorHAnsi"/>
          <w:b/>
          <w:color w:val="C00000"/>
        </w:rPr>
        <w:t>:</w:t>
      </w:r>
      <w:r w:rsidR="005C05CA" w:rsidRPr="00EF3279">
        <w:rPr>
          <w:rFonts w:cstheme="minorHAnsi"/>
          <w:b/>
          <w:color w:val="C00000"/>
        </w:rPr>
        <w:t xml:space="preserve"> (Process differs slightly for</w:t>
      </w:r>
      <w:r w:rsidR="001357B4" w:rsidRPr="00EF3279">
        <w:rPr>
          <w:rFonts w:cstheme="minorHAnsi"/>
          <w:b/>
          <w:color w:val="C00000"/>
        </w:rPr>
        <w:t xml:space="preserve"> SINGLE</w:t>
      </w:r>
      <w:r w:rsidR="005C05CA" w:rsidRPr="00EF3279">
        <w:rPr>
          <w:rFonts w:cstheme="minorHAnsi"/>
          <w:b/>
          <w:color w:val="C00000"/>
        </w:rPr>
        <w:t xml:space="preserve"> vs. </w:t>
      </w:r>
      <w:r w:rsidR="001357B4" w:rsidRPr="00EF3279">
        <w:rPr>
          <w:rFonts w:eastAsia="Times New Roman" w:cstheme="minorHAnsi"/>
          <w:b/>
          <w:color w:val="C00000"/>
        </w:rPr>
        <w:t xml:space="preserve">MULTI-PROGRAM </w:t>
      </w:r>
      <w:r w:rsidR="005C05CA" w:rsidRPr="00EF3279">
        <w:rPr>
          <w:rFonts w:cstheme="minorHAnsi"/>
          <w:b/>
          <w:color w:val="C00000"/>
        </w:rPr>
        <w:t>surveys)</w:t>
      </w:r>
    </w:p>
    <w:p w14:paraId="45D3A791" w14:textId="77777777" w:rsidR="00EF3279" w:rsidRDefault="00EF3279" w:rsidP="001357B4">
      <w:pPr>
        <w:ind w:firstLine="720"/>
        <w:rPr>
          <w:rFonts w:cstheme="minorHAnsi"/>
          <w:b/>
          <w:color w:val="C00000"/>
          <w:sz w:val="20"/>
          <w:szCs w:val="20"/>
        </w:rPr>
      </w:pPr>
    </w:p>
    <w:p w14:paraId="6F09367C" w14:textId="18E7E4C2" w:rsidR="005C05CA" w:rsidRPr="001357B4" w:rsidRDefault="002E1884" w:rsidP="001357B4">
      <w:pPr>
        <w:ind w:firstLine="720"/>
        <w:rPr>
          <w:rFonts w:cstheme="minorHAnsi"/>
          <w:sz w:val="20"/>
          <w:szCs w:val="20"/>
        </w:rPr>
      </w:pPr>
      <w:r>
        <w:rPr>
          <w:rFonts w:cstheme="minorHAnsi"/>
          <w:b/>
          <w:color w:val="C00000"/>
          <w:sz w:val="20"/>
          <w:szCs w:val="20"/>
        </w:rPr>
        <w:t>4</w:t>
      </w:r>
      <w:r w:rsidR="001357B4">
        <w:rPr>
          <w:rFonts w:cstheme="minorHAnsi"/>
          <w:b/>
          <w:color w:val="C00000"/>
          <w:sz w:val="20"/>
          <w:szCs w:val="20"/>
        </w:rPr>
        <w:t>.a.</w:t>
      </w:r>
      <w:r w:rsidR="001357B4">
        <w:rPr>
          <w:rFonts w:cstheme="minorHAnsi"/>
          <w:b/>
          <w:color w:val="C00000"/>
          <w:sz w:val="20"/>
          <w:szCs w:val="20"/>
        </w:rPr>
        <w:tab/>
      </w:r>
      <w:r w:rsidR="005C05CA" w:rsidRPr="001357B4">
        <w:rPr>
          <w:rFonts w:cstheme="minorHAnsi"/>
          <w:b/>
          <w:color w:val="C00000"/>
          <w:sz w:val="20"/>
          <w:szCs w:val="20"/>
        </w:rPr>
        <w:t>SINGLE PROGRAM PROCESS</w:t>
      </w:r>
    </w:p>
    <w:p w14:paraId="5AE096F3" w14:textId="55BCEFB3" w:rsidR="001357B4" w:rsidRDefault="001357B4" w:rsidP="00D07893">
      <w:pPr>
        <w:ind w:left="720"/>
        <w:rPr>
          <w:rFonts w:cstheme="minorHAnsi"/>
          <w:b/>
          <w:sz w:val="20"/>
          <w:szCs w:val="20"/>
        </w:rPr>
      </w:pPr>
    </w:p>
    <w:p w14:paraId="0F5B2070" w14:textId="38B034A6" w:rsidR="00D07893" w:rsidRPr="0021662B" w:rsidRDefault="00D07893" w:rsidP="00D07893">
      <w:pPr>
        <w:ind w:left="720"/>
        <w:rPr>
          <w:rFonts w:cstheme="minorHAnsi"/>
          <w:sz w:val="20"/>
          <w:szCs w:val="20"/>
        </w:rPr>
      </w:pPr>
      <w:bookmarkStart w:id="2" w:name="_Hlk155709658"/>
      <w:r w:rsidRPr="001357B4">
        <w:rPr>
          <w:rFonts w:cstheme="minorHAnsi"/>
          <w:b/>
          <w:color w:val="C00000"/>
          <w:sz w:val="20"/>
          <w:szCs w:val="20"/>
        </w:rPr>
        <w:t>COMBINE</w:t>
      </w:r>
      <w:r w:rsidRPr="0021662B">
        <w:rPr>
          <w:rFonts w:cstheme="minorHAnsi"/>
          <w:sz w:val="20"/>
          <w:szCs w:val="20"/>
        </w:rPr>
        <w:t xml:space="preserve"> PDFs of all REQUIRED DOCUMENTS into </w:t>
      </w:r>
      <w:r w:rsidR="00381262" w:rsidRPr="0021662B">
        <w:rPr>
          <w:rFonts w:cstheme="minorHAnsi"/>
          <w:sz w:val="20"/>
          <w:szCs w:val="20"/>
        </w:rPr>
        <w:t xml:space="preserve">a </w:t>
      </w:r>
      <w:r w:rsidRPr="0021662B">
        <w:rPr>
          <w:rFonts w:cstheme="minorHAnsi"/>
          <w:sz w:val="20"/>
          <w:szCs w:val="20"/>
        </w:rPr>
        <w:t>bookmarked PDF file</w:t>
      </w:r>
      <w:r w:rsidR="00BC7263" w:rsidRPr="0021662B">
        <w:rPr>
          <w:rFonts w:cstheme="minorHAnsi"/>
          <w:sz w:val="20"/>
          <w:szCs w:val="20"/>
        </w:rPr>
        <w:t xml:space="preserve"> </w:t>
      </w:r>
      <w:r w:rsidRPr="0021662B">
        <w:rPr>
          <w:rFonts w:cstheme="minorHAnsi"/>
          <w:sz w:val="20"/>
          <w:szCs w:val="20"/>
        </w:rPr>
        <w:t xml:space="preserve">in the </w:t>
      </w:r>
      <w:r w:rsidRPr="0021662B">
        <w:rPr>
          <w:rFonts w:cstheme="minorHAnsi"/>
          <w:b/>
          <w:sz w:val="20"/>
          <w:szCs w:val="20"/>
        </w:rPr>
        <w:t>SAME ORDER</w:t>
      </w:r>
      <w:r w:rsidRPr="0021662B">
        <w:rPr>
          <w:rFonts w:cstheme="minorHAnsi"/>
          <w:sz w:val="20"/>
          <w:szCs w:val="20"/>
        </w:rPr>
        <w:t xml:space="preserve"> </w:t>
      </w:r>
      <w:r w:rsidR="00381262" w:rsidRPr="0021662B">
        <w:rPr>
          <w:rFonts w:cstheme="minorHAnsi"/>
          <w:sz w:val="20"/>
          <w:szCs w:val="20"/>
        </w:rPr>
        <w:t xml:space="preserve">and </w:t>
      </w:r>
      <w:proofErr w:type="gramStart"/>
      <w:r w:rsidR="00381262" w:rsidRPr="0021662B">
        <w:rPr>
          <w:rFonts w:cstheme="minorHAnsi"/>
          <w:sz w:val="20"/>
          <w:szCs w:val="20"/>
        </w:rPr>
        <w:t>using</w:t>
      </w:r>
      <w:proofErr w:type="gramEnd"/>
      <w:r w:rsidR="00381262" w:rsidRPr="0021662B">
        <w:rPr>
          <w:rFonts w:cstheme="minorHAnsi"/>
          <w:sz w:val="20"/>
          <w:szCs w:val="20"/>
        </w:rPr>
        <w:t xml:space="preserve"> the SAME TITLES </w:t>
      </w:r>
      <w:r w:rsidRPr="0021662B">
        <w:rPr>
          <w:rFonts w:cstheme="minorHAnsi"/>
          <w:sz w:val="20"/>
          <w:szCs w:val="20"/>
        </w:rPr>
        <w:t>listed on the DOCUMENT CHECKLIST</w:t>
      </w:r>
      <w:r w:rsidR="00381262" w:rsidRPr="0021662B">
        <w:rPr>
          <w:rFonts w:cstheme="minorHAnsi"/>
          <w:sz w:val="20"/>
          <w:szCs w:val="20"/>
        </w:rPr>
        <w:t xml:space="preserve">, </w:t>
      </w:r>
      <w:proofErr w:type="gramStart"/>
      <w:r w:rsidR="00381262" w:rsidRPr="0021662B">
        <w:rPr>
          <w:rFonts w:cstheme="minorHAnsi"/>
          <w:sz w:val="20"/>
          <w:szCs w:val="20"/>
        </w:rPr>
        <w:t xml:space="preserve">with the </w:t>
      </w:r>
      <w:r w:rsidRPr="0021662B">
        <w:rPr>
          <w:rFonts w:cstheme="minorHAnsi"/>
          <w:color w:val="C00000"/>
          <w:sz w:val="20"/>
          <w:szCs w:val="20"/>
        </w:rPr>
        <w:t>EXCEPT</w:t>
      </w:r>
      <w:r w:rsidR="00381262" w:rsidRPr="0021662B">
        <w:rPr>
          <w:rFonts w:cstheme="minorHAnsi"/>
          <w:color w:val="C00000"/>
          <w:sz w:val="20"/>
          <w:szCs w:val="20"/>
        </w:rPr>
        <w:t>ION of</w:t>
      </w:r>
      <w:proofErr w:type="gramEnd"/>
      <w:r w:rsidR="00381262" w:rsidRPr="0021662B">
        <w:rPr>
          <w:rFonts w:cstheme="minorHAnsi"/>
          <w:color w:val="C00000"/>
          <w:sz w:val="20"/>
          <w:szCs w:val="20"/>
        </w:rPr>
        <w:t xml:space="preserve"> the following</w:t>
      </w:r>
      <w:r w:rsidRPr="0021662B">
        <w:rPr>
          <w:rFonts w:cstheme="minorHAnsi"/>
          <w:sz w:val="20"/>
          <w:szCs w:val="20"/>
        </w:rPr>
        <w:t>:</w:t>
      </w:r>
    </w:p>
    <w:p w14:paraId="5CCBBB60" w14:textId="78ECC152" w:rsidR="000738F9" w:rsidRPr="0021662B" w:rsidRDefault="000738F9" w:rsidP="000076E9">
      <w:pPr>
        <w:pStyle w:val="ListParagraph"/>
        <w:numPr>
          <w:ilvl w:val="0"/>
          <w:numId w:val="8"/>
        </w:numPr>
        <w:ind w:left="1440"/>
        <w:rPr>
          <w:rFonts w:cstheme="minorHAnsi"/>
          <w:b/>
          <w:sz w:val="20"/>
          <w:szCs w:val="20"/>
        </w:rPr>
      </w:pPr>
      <w:bookmarkStart w:id="3" w:name="_Hlk155346036"/>
      <w:r w:rsidRPr="0021662B">
        <w:rPr>
          <w:rFonts w:cstheme="minorHAnsi"/>
          <w:sz w:val="20"/>
          <w:szCs w:val="20"/>
        </w:rPr>
        <w:t>Accreditation</w:t>
      </w:r>
      <w:r w:rsidR="005C05CA" w:rsidRPr="0021662B">
        <w:rPr>
          <w:rFonts w:cstheme="minorHAnsi"/>
          <w:sz w:val="20"/>
          <w:szCs w:val="20"/>
        </w:rPr>
        <w:t>/reaccreditation</w:t>
      </w:r>
      <w:r w:rsidRPr="0021662B">
        <w:rPr>
          <w:rFonts w:cstheme="minorHAnsi"/>
          <w:sz w:val="20"/>
          <w:szCs w:val="20"/>
        </w:rPr>
        <w:t xml:space="preserve"> application</w:t>
      </w:r>
      <w:r w:rsidR="006F17F5" w:rsidRPr="0021662B">
        <w:rPr>
          <w:rFonts w:cstheme="minorHAnsi"/>
          <w:sz w:val="20"/>
          <w:szCs w:val="20"/>
        </w:rPr>
        <w:t xml:space="preserve"> </w:t>
      </w:r>
      <w:r w:rsidR="00517D2F" w:rsidRPr="0021662B">
        <w:rPr>
          <w:rFonts w:cstheme="minorHAnsi"/>
          <w:sz w:val="20"/>
          <w:szCs w:val="20"/>
        </w:rPr>
        <w:t>– submit as a separate PDF</w:t>
      </w:r>
    </w:p>
    <w:bookmarkEnd w:id="3"/>
    <w:p w14:paraId="0D6E05A1" w14:textId="77777777" w:rsidR="00D07893" w:rsidRPr="0021662B" w:rsidRDefault="00D07893" w:rsidP="000076E9">
      <w:pPr>
        <w:pStyle w:val="ListParagraph"/>
        <w:numPr>
          <w:ilvl w:val="0"/>
          <w:numId w:val="8"/>
        </w:numPr>
        <w:ind w:left="1440"/>
        <w:rPr>
          <w:rFonts w:cstheme="minorHAnsi"/>
          <w:sz w:val="20"/>
          <w:szCs w:val="20"/>
        </w:rPr>
      </w:pPr>
      <w:r w:rsidRPr="0021662B">
        <w:rPr>
          <w:rFonts w:cstheme="minorHAnsi"/>
          <w:sz w:val="20"/>
          <w:szCs w:val="20"/>
        </w:rPr>
        <w:t>Evidence of Residents’ Completion of CAGO Requirements – 2 options for submission:</w:t>
      </w:r>
    </w:p>
    <w:p w14:paraId="717F28E2" w14:textId="2B364B16" w:rsidR="009F6B24" w:rsidRDefault="00D07893" w:rsidP="000076E9">
      <w:pPr>
        <w:pStyle w:val="ListParagraph"/>
        <w:numPr>
          <w:ilvl w:val="1"/>
          <w:numId w:val="8"/>
        </w:numPr>
        <w:ind w:left="2160"/>
        <w:rPr>
          <w:rFonts w:cstheme="minorHAnsi"/>
          <w:sz w:val="20"/>
          <w:szCs w:val="20"/>
        </w:rPr>
      </w:pPr>
      <w:r w:rsidRPr="0021662B">
        <w:rPr>
          <w:rFonts w:cstheme="minorHAnsi"/>
          <w:sz w:val="20"/>
          <w:szCs w:val="20"/>
        </w:rPr>
        <w:t xml:space="preserve">Separate PDF files for each residents’ Evidence – </w:t>
      </w:r>
      <w:r w:rsidR="00486FC9" w:rsidRPr="0021662B">
        <w:rPr>
          <w:rFonts w:cstheme="minorHAnsi"/>
          <w:sz w:val="20"/>
          <w:szCs w:val="20"/>
        </w:rPr>
        <w:t>uploaded to Fabric</w:t>
      </w:r>
      <w:r w:rsidR="00381262" w:rsidRPr="0021662B">
        <w:rPr>
          <w:rFonts w:cstheme="minorHAnsi"/>
          <w:sz w:val="20"/>
          <w:szCs w:val="20"/>
        </w:rPr>
        <w:t xml:space="preserve"> </w:t>
      </w:r>
      <w:r w:rsidR="00C47C43" w:rsidRPr="0021662B">
        <w:rPr>
          <w:rFonts w:cstheme="minorHAnsi"/>
          <w:sz w:val="20"/>
          <w:szCs w:val="20"/>
        </w:rPr>
        <w:t>(</w:t>
      </w:r>
      <w:r w:rsidR="00944D1D" w:rsidRPr="0021662B">
        <w:rPr>
          <w:rFonts w:cstheme="minorHAnsi"/>
          <w:sz w:val="20"/>
          <w:szCs w:val="20"/>
        </w:rPr>
        <w:t>see</w:t>
      </w:r>
      <w:r w:rsidR="006F77EC">
        <w:rPr>
          <w:rFonts w:cstheme="minorHAnsi"/>
          <w:sz w:val="20"/>
          <w:szCs w:val="20"/>
        </w:rPr>
        <w:t xml:space="preserve"> </w:t>
      </w:r>
      <w:hyperlink r:id="rId21" w:history="1">
        <w:r w:rsidR="006F77EC" w:rsidRPr="006F77EC">
          <w:rPr>
            <w:rStyle w:val="Hyperlink"/>
            <w:rFonts w:cstheme="minorHAnsi"/>
            <w:sz w:val="20"/>
            <w:szCs w:val="20"/>
          </w:rPr>
          <w:t>Electronic Submission Instructions</w:t>
        </w:r>
      </w:hyperlink>
      <w:r w:rsidR="00944D1D" w:rsidRPr="0021662B">
        <w:rPr>
          <w:rFonts w:cstheme="minorHAnsi"/>
          <w:sz w:val="20"/>
          <w:szCs w:val="20"/>
        </w:rPr>
        <w:t>)</w:t>
      </w:r>
      <w:r w:rsidR="00C47C43" w:rsidRPr="0021662B">
        <w:rPr>
          <w:rFonts w:cstheme="minorHAnsi"/>
          <w:sz w:val="20"/>
          <w:szCs w:val="20"/>
        </w:rPr>
        <w:t xml:space="preserve"> </w:t>
      </w:r>
      <w:r w:rsidR="00381262" w:rsidRPr="0021662B">
        <w:rPr>
          <w:rFonts w:cstheme="minorHAnsi"/>
          <w:sz w:val="20"/>
          <w:szCs w:val="20"/>
        </w:rPr>
        <w:t xml:space="preserve">as a separate file from the </w:t>
      </w:r>
      <w:r w:rsidRPr="0021662B">
        <w:rPr>
          <w:rFonts w:cstheme="minorHAnsi"/>
          <w:sz w:val="20"/>
          <w:szCs w:val="20"/>
        </w:rPr>
        <w:t>COMBINED document</w:t>
      </w:r>
      <w:r w:rsidR="009F6B24">
        <w:rPr>
          <w:rFonts w:cstheme="minorHAnsi"/>
          <w:sz w:val="20"/>
          <w:szCs w:val="20"/>
        </w:rPr>
        <w:t>; file name “</w:t>
      </w:r>
      <w:r w:rsidR="009F6B24" w:rsidRPr="009F6B24">
        <w:rPr>
          <w:rFonts w:cstheme="minorHAnsi"/>
          <w:sz w:val="20"/>
          <w:szCs w:val="20"/>
        </w:rPr>
        <w:t>Resident X – Deliverables</w:t>
      </w:r>
      <w:r w:rsidR="009F6B24">
        <w:rPr>
          <w:rFonts w:cstheme="minorHAnsi"/>
          <w:sz w:val="20"/>
          <w:szCs w:val="20"/>
        </w:rPr>
        <w:t xml:space="preserve">” </w:t>
      </w:r>
    </w:p>
    <w:p w14:paraId="50DA9800" w14:textId="32368AFF" w:rsidR="00D07893" w:rsidRPr="0021662B" w:rsidRDefault="009F6B24" w:rsidP="009F6B24">
      <w:pPr>
        <w:pStyle w:val="ListParagraph"/>
        <w:ind w:left="2160"/>
        <w:rPr>
          <w:rFonts w:cstheme="minorHAnsi"/>
          <w:sz w:val="20"/>
          <w:szCs w:val="20"/>
        </w:rPr>
      </w:pPr>
      <w:r>
        <w:rPr>
          <w:rFonts w:cstheme="minorHAnsi"/>
          <w:sz w:val="20"/>
          <w:szCs w:val="20"/>
        </w:rPr>
        <w:t>OR</w:t>
      </w:r>
    </w:p>
    <w:p w14:paraId="4AE80CB4" w14:textId="2908F5BB" w:rsidR="00944D1D" w:rsidRPr="0021662B" w:rsidRDefault="00D07893" w:rsidP="00944D1D">
      <w:pPr>
        <w:pStyle w:val="ListParagraph"/>
        <w:numPr>
          <w:ilvl w:val="1"/>
          <w:numId w:val="8"/>
        </w:numPr>
        <w:ind w:left="2160"/>
        <w:rPr>
          <w:rFonts w:cstheme="minorHAnsi"/>
          <w:sz w:val="20"/>
          <w:szCs w:val="20"/>
        </w:rPr>
      </w:pPr>
      <w:r w:rsidRPr="0021662B">
        <w:rPr>
          <w:rFonts w:cstheme="minorHAnsi"/>
          <w:sz w:val="20"/>
          <w:szCs w:val="20"/>
        </w:rPr>
        <w:t xml:space="preserve">Upload Evidence to </w:t>
      </w:r>
      <w:proofErr w:type="spellStart"/>
      <w:r w:rsidRPr="0021662B">
        <w:rPr>
          <w:rFonts w:cstheme="minorHAnsi"/>
          <w:sz w:val="20"/>
          <w:szCs w:val="20"/>
        </w:rPr>
        <w:t>PharmAcademic</w:t>
      </w:r>
      <w:proofErr w:type="spellEnd"/>
      <w:r w:rsidRPr="0021662B">
        <w:rPr>
          <w:rFonts w:cstheme="minorHAnsi"/>
          <w:sz w:val="20"/>
          <w:szCs w:val="20"/>
        </w:rPr>
        <w:t xml:space="preserve">™ </w:t>
      </w:r>
      <w:r w:rsidR="00944D1D" w:rsidRPr="0021662B">
        <w:rPr>
          <w:rFonts w:cstheme="minorHAnsi"/>
          <w:sz w:val="20"/>
          <w:szCs w:val="20"/>
        </w:rPr>
        <w:t>under individual resident’s “</w:t>
      </w:r>
      <w:r w:rsidR="00BC7263" w:rsidRPr="0021662B">
        <w:rPr>
          <w:rFonts w:cstheme="minorHAnsi"/>
          <w:sz w:val="20"/>
          <w:szCs w:val="20"/>
        </w:rPr>
        <w:t>Files</w:t>
      </w:r>
      <w:r w:rsidR="00944D1D" w:rsidRPr="0021662B">
        <w:rPr>
          <w:rFonts w:cstheme="minorHAnsi"/>
          <w:sz w:val="20"/>
          <w:szCs w:val="20"/>
        </w:rPr>
        <w:t>”</w:t>
      </w:r>
      <w:r w:rsidR="00BC7263" w:rsidRPr="0021662B">
        <w:rPr>
          <w:rFonts w:cstheme="minorHAnsi"/>
          <w:sz w:val="20"/>
          <w:szCs w:val="20"/>
        </w:rPr>
        <w:t xml:space="preserve"> tab</w:t>
      </w:r>
      <w:r w:rsidR="00944D1D" w:rsidRPr="0021662B">
        <w:rPr>
          <w:rFonts w:cstheme="minorHAnsi"/>
          <w:sz w:val="20"/>
          <w:szCs w:val="20"/>
        </w:rPr>
        <w:t xml:space="preserve"> </w:t>
      </w:r>
      <w:r w:rsidR="00944D1D" w:rsidRPr="0021662B">
        <w:rPr>
          <w:rFonts w:cstheme="minorHAnsi"/>
          <w:i/>
          <w:sz w:val="20"/>
          <w:szCs w:val="20"/>
        </w:rPr>
        <w:t>(See</w:t>
      </w:r>
      <w:r w:rsidR="005B13A0">
        <w:rPr>
          <w:rFonts w:cstheme="minorHAnsi"/>
          <w:i/>
          <w:sz w:val="20"/>
          <w:szCs w:val="20"/>
        </w:rPr>
        <w:t xml:space="preserve"> </w:t>
      </w:r>
      <w:hyperlink r:id="rId22" w:history="1">
        <w:r w:rsidR="00AA0837">
          <w:rPr>
            <w:rStyle w:val="Hyperlink"/>
            <w:rFonts w:cstheme="minorHAnsi"/>
            <w:i/>
            <w:sz w:val="20"/>
            <w:szCs w:val="20"/>
          </w:rPr>
          <w:t>Instructions for Options to Submit Evidence of Residents' Completion of CAGO Requirement</w:t>
        </w:r>
      </w:hyperlink>
      <w:r w:rsidR="00944D1D" w:rsidRPr="0021662B">
        <w:rPr>
          <w:rFonts w:cstheme="minorHAnsi"/>
          <w:i/>
          <w:sz w:val="20"/>
          <w:szCs w:val="20"/>
        </w:rPr>
        <w:t>)</w:t>
      </w:r>
    </w:p>
    <w:p w14:paraId="7703591F" w14:textId="77777777" w:rsidR="00EF3279" w:rsidRDefault="00EF3279" w:rsidP="001357B4">
      <w:pPr>
        <w:ind w:left="720"/>
        <w:rPr>
          <w:rFonts w:cstheme="minorHAnsi"/>
          <w:b/>
          <w:color w:val="C00000"/>
          <w:sz w:val="20"/>
          <w:szCs w:val="20"/>
        </w:rPr>
      </w:pPr>
    </w:p>
    <w:p w14:paraId="5CD7C188" w14:textId="77777777" w:rsidR="00EF3279" w:rsidRDefault="00EF3279" w:rsidP="001357B4">
      <w:pPr>
        <w:ind w:left="720"/>
        <w:rPr>
          <w:rFonts w:cstheme="minorHAnsi"/>
          <w:b/>
          <w:color w:val="C00000"/>
          <w:sz w:val="20"/>
          <w:szCs w:val="20"/>
        </w:rPr>
      </w:pPr>
    </w:p>
    <w:p w14:paraId="61E7DFF8" w14:textId="567EE303" w:rsidR="001357B4" w:rsidRPr="0021662B" w:rsidRDefault="001357B4" w:rsidP="001357B4">
      <w:pPr>
        <w:ind w:left="720"/>
        <w:rPr>
          <w:rFonts w:cstheme="minorHAnsi"/>
          <w:sz w:val="20"/>
          <w:szCs w:val="20"/>
        </w:rPr>
      </w:pPr>
      <w:r w:rsidRPr="001357B4">
        <w:rPr>
          <w:rFonts w:cstheme="minorHAnsi"/>
          <w:b/>
          <w:color w:val="C00000"/>
          <w:sz w:val="20"/>
          <w:szCs w:val="20"/>
        </w:rPr>
        <w:lastRenderedPageBreak/>
        <w:t>U</w:t>
      </w:r>
      <w:r>
        <w:rPr>
          <w:rFonts w:cstheme="minorHAnsi"/>
          <w:b/>
          <w:color w:val="C00000"/>
          <w:sz w:val="20"/>
          <w:szCs w:val="20"/>
        </w:rPr>
        <w:t>PLOAD</w:t>
      </w:r>
      <w:r w:rsidRPr="0021662B">
        <w:rPr>
          <w:rFonts w:cstheme="minorHAnsi"/>
          <w:b/>
          <w:sz w:val="20"/>
          <w:szCs w:val="20"/>
        </w:rPr>
        <w:t xml:space="preserve"> </w:t>
      </w:r>
      <w:r w:rsidRPr="0021662B">
        <w:rPr>
          <w:rFonts w:cstheme="minorHAnsi"/>
          <w:sz w:val="20"/>
          <w:szCs w:val="20"/>
        </w:rPr>
        <w:t xml:space="preserve">the following as </w:t>
      </w:r>
      <w:r w:rsidRPr="0021662B">
        <w:rPr>
          <w:rFonts w:cstheme="minorHAnsi"/>
          <w:sz w:val="20"/>
          <w:szCs w:val="20"/>
          <w:u w:val="single"/>
        </w:rPr>
        <w:t>SEPARATE files</w:t>
      </w:r>
      <w:r w:rsidRPr="0021662B">
        <w:rPr>
          <w:rFonts w:cstheme="minorHAnsi"/>
          <w:sz w:val="20"/>
          <w:szCs w:val="20"/>
        </w:rPr>
        <w:t xml:space="preserve"> to Fabric (See Electronic Submission Instructions) </w:t>
      </w:r>
      <w:r w:rsidRPr="0021662B">
        <w:rPr>
          <w:rFonts w:cstheme="minorHAnsi"/>
          <w:b/>
          <w:sz w:val="20"/>
          <w:szCs w:val="20"/>
        </w:rPr>
        <w:t>45 days prior</w:t>
      </w:r>
      <w:r w:rsidRPr="0021662B">
        <w:rPr>
          <w:rFonts w:cstheme="minorHAnsi"/>
          <w:sz w:val="20"/>
          <w:szCs w:val="20"/>
        </w:rPr>
        <w:t xml:space="preserve"> to the survey visit:</w:t>
      </w:r>
    </w:p>
    <w:p w14:paraId="5C6A035C" w14:textId="77777777" w:rsidR="001357B4" w:rsidRPr="0021662B" w:rsidRDefault="001357B4" w:rsidP="001357B4">
      <w:pPr>
        <w:pStyle w:val="ListParagraph"/>
        <w:numPr>
          <w:ilvl w:val="0"/>
          <w:numId w:val="9"/>
        </w:numPr>
        <w:rPr>
          <w:rFonts w:cstheme="minorHAnsi"/>
          <w:b/>
          <w:sz w:val="20"/>
          <w:szCs w:val="20"/>
        </w:rPr>
      </w:pPr>
      <w:r w:rsidRPr="0021662B">
        <w:rPr>
          <w:rFonts w:cstheme="minorHAnsi"/>
          <w:sz w:val="20"/>
          <w:szCs w:val="20"/>
        </w:rPr>
        <w:t>Accreditation/reaccreditation application – submit as a separate PDF</w:t>
      </w:r>
    </w:p>
    <w:p w14:paraId="6A0FCD5E" w14:textId="0DFF1EFA" w:rsidR="001357B4" w:rsidRPr="0021662B" w:rsidRDefault="001357B4" w:rsidP="001357B4">
      <w:pPr>
        <w:pStyle w:val="ListParagraph"/>
        <w:numPr>
          <w:ilvl w:val="0"/>
          <w:numId w:val="9"/>
        </w:numPr>
        <w:rPr>
          <w:rFonts w:cstheme="minorHAnsi"/>
          <w:sz w:val="20"/>
          <w:szCs w:val="20"/>
        </w:rPr>
      </w:pPr>
      <w:proofErr w:type="gramStart"/>
      <w:r w:rsidRPr="0021662B">
        <w:rPr>
          <w:rFonts w:cstheme="minorHAnsi"/>
          <w:sz w:val="20"/>
          <w:szCs w:val="20"/>
        </w:rPr>
        <w:t>Combined,</w:t>
      </w:r>
      <w:proofErr w:type="gramEnd"/>
      <w:r w:rsidRPr="0021662B">
        <w:rPr>
          <w:rFonts w:cstheme="minorHAnsi"/>
          <w:sz w:val="20"/>
          <w:szCs w:val="20"/>
        </w:rPr>
        <w:t xml:space="preserve"> bookmarked PDF of all REQUIRED DOCUMENTS as noted </w:t>
      </w:r>
      <w:r>
        <w:rPr>
          <w:rFonts w:cstheme="minorHAnsi"/>
          <w:sz w:val="20"/>
          <w:szCs w:val="20"/>
        </w:rPr>
        <w:t>above</w:t>
      </w:r>
      <w:r w:rsidR="00682C3C">
        <w:rPr>
          <w:rFonts w:cstheme="minorHAnsi"/>
          <w:sz w:val="20"/>
          <w:szCs w:val="20"/>
        </w:rPr>
        <w:t xml:space="preserve"> in Step 3.</w:t>
      </w:r>
    </w:p>
    <w:p w14:paraId="7B466D08" w14:textId="2CAD3F9E" w:rsidR="001357B4" w:rsidRPr="0021662B" w:rsidRDefault="001357B4" w:rsidP="001357B4">
      <w:pPr>
        <w:pStyle w:val="ListParagraph"/>
        <w:numPr>
          <w:ilvl w:val="0"/>
          <w:numId w:val="9"/>
        </w:numPr>
        <w:rPr>
          <w:rFonts w:cstheme="minorHAnsi"/>
          <w:sz w:val="20"/>
          <w:szCs w:val="20"/>
        </w:rPr>
      </w:pPr>
      <w:r w:rsidRPr="0021662B">
        <w:rPr>
          <w:rFonts w:cstheme="minorHAnsi"/>
          <w:sz w:val="20"/>
          <w:szCs w:val="20"/>
        </w:rPr>
        <w:t xml:space="preserve">Evidence of Residents’ Completion of CAGO Requirements UNLESS uploading to </w:t>
      </w:r>
      <w:proofErr w:type="spellStart"/>
      <w:r w:rsidRPr="0021662B">
        <w:rPr>
          <w:rFonts w:cstheme="minorHAnsi"/>
          <w:sz w:val="20"/>
          <w:szCs w:val="20"/>
        </w:rPr>
        <w:t>PharmAcademic</w:t>
      </w:r>
      <w:proofErr w:type="spellEnd"/>
      <w:r w:rsidRPr="0021662B">
        <w:rPr>
          <w:rFonts w:cstheme="minorHAnsi"/>
          <w:sz w:val="20"/>
          <w:szCs w:val="20"/>
        </w:rPr>
        <w:t xml:space="preserve">™ (see </w:t>
      </w:r>
      <w:hyperlink r:id="rId23" w:history="1">
        <w:r w:rsidR="00610D3C" w:rsidRPr="00610D3C">
          <w:rPr>
            <w:rStyle w:val="Hyperlink"/>
            <w:rFonts w:cstheme="minorHAnsi"/>
            <w:iCs/>
            <w:sz w:val="20"/>
            <w:szCs w:val="20"/>
          </w:rPr>
          <w:t>Instructions for Options to Submit Evidence of Residents' Completion of CAGO Requirement</w:t>
        </w:r>
      </w:hyperlink>
      <w:r w:rsidRPr="00610D3C">
        <w:rPr>
          <w:rFonts w:cstheme="minorHAnsi"/>
          <w:iCs/>
          <w:sz w:val="20"/>
          <w:szCs w:val="20"/>
        </w:rPr>
        <w:t>)</w:t>
      </w:r>
    </w:p>
    <w:bookmarkEnd w:id="2"/>
    <w:p w14:paraId="7600E5E8" w14:textId="77777777" w:rsidR="00944D1D" w:rsidRPr="001357B4" w:rsidRDefault="00944D1D" w:rsidP="001357B4">
      <w:pPr>
        <w:rPr>
          <w:rFonts w:cstheme="minorHAnsi"/>
          <w:sz w:val="20"/>
          <w:szCs w:val="20"/>
        </w:rPr>
      </w:pPr>
    </w:p>
    <w:p w14:paraId="3E49B45E" w14:textId="5D8003B8" w:rsidR="000E0E5C" w:rsidRPr="0021662B" w:rsidRDefault="0065494A" w:rsidP="00944D1D">
      <w:pPr>
        <w:ind w:left="720"/>
        <w:rPr>
          <w:rFonts w:eastAsia="Times New Roman" w:cstheme="minorHAnsi"/>
          <w:sz w:val="20"/>
          <w:szCs w:val="20"/>
        </w:rPr>
      </w:pPr>
      <w:r w:rsidRPr="0021662B">
        <w:rPr>
          <w:rFonts w:cstheme="minorHAnsi"/>
          <w:i/>
          <w:sz w:val="20"/>
          <w:szCs w:val="20"/>
        </w:rPr>
        <w:t>S</w:t>
      </w:r>
      <w:r w:rsidR="000E0E5C" w:rsidRPr="0021662B">
        <w:rPr>
          <w:rFonts w:cstheme="minorHAnsi"/>
          <w:i/>
          <w:sz w:val="20"/>
          <w:szCs w:val="20"/>
        </w:rPr>
        <w:t>ee</w:t>
      </w:r>
      <w:r w:rsidR="000E0E5C" w:rsidRPr="0021662B">
        <w:rPr>
          <w:rFonts w:cstheme="minorHAnsi"/>
          <w:sz w:val="20"/>
          <w:szCs w:val="20"/>
        </w:rPr>
        <w:t xml:space="preserve"> </w:t>
      </w:r>
      <w:hyperlink r:id="rId24" w:history="1">
        <w:r w:rsidR="00944D1D" w:rsidRPr="00857D4C">
          <w:rPr>
            <w:rStyle w:val="Hyperlink"/>
            <w:rFonts w:eastAsia="Times New Roman" w:cstheme="minorHAnsi"/>
            <w:sz w:val="20"/>
            <w:szCs w:val="20"/>
          </w:rPr>
          <w:t>How to Combine and Bookmark PDF Files for Submission</w:t>
        </w:r>
      </w:hyperlink>
      <w:r w:rsidR="00944D1D" w:rsidRPr="00682C3C">
        <w:rPr>
          <w:rFonts w:eastAsia="Times New Roman" w:cstheme="minorHAnsi"/>
          <w:color w:val="C00000"/>
          <w:sz w:val="20"/>
          <w:szCs w:val="20"/>
        </w:rPr>
        <w:t xml:space="preserve"> </w:t>
      </w:r>
      <w:r w:rsidR="000E0E5C" w:rsidRPr="0021662B">
        <w:rPr>
          <w:rFonts w:eastAsia="Times New Roman" w:cstheme="minorHAnsi"/>
          <w:i/>
          <w:sz w:val="20"/>
          <w:szCs w:val="20"/>
        </w:rPr>
        <w:t xml:space="preserve">including </w:t>
      </w:r>
      <w:r w:rsidR="000E0E5C" w:rsidRPr="0021662B">
        <w:rPr>
          <w:rFonts w:cstheme="minorHAnsi"/>
          <w:b/>
          <w:i/>
          <w:sz w:val="20"/>
          <w:szCs w:val="20"/>
        </w:rPr>
        <w:t>Specific Instructions for Bookmarks of Preceptor APRs,</w:t>
      </w:r>
      <w:r w:rsidR="000E0E5C" w:rsidRPr="0021662B">
        <w:rPr>
          <w:rFonts w:cstheme="minorHAnsi"/>
          <w:i/>
          <w:sz w:val="20"/>
          <w:szCs w:val="20"/>
        </w:rPr>
        <w:t xml:space="preserve"> </w:t>
      </w:r>
      <w:r w:rsidR="000E0E5C" w:rsidRPr="0021662B">
        <w:rPr>
          <w:rFonts w:cstheme="minorHAnsi"/>
          <w:b/>
          <w:bCs/>
          <w:i/>
          <w:sz w:val="20"/>
          <w:szCs w:val="20"/>
        </w:rPr>
        <w:t>Multi</w:t>
      </w:r>
      <w:r w:rsidR="0004616E" w:rsidRPr="0021662B">
        <w:rPr>
          <w:rFonts w:cstheme="minorHAnsi"/>
          <w:b/>
          <w:bCs/>
          <w:i/>
          <w:sz w:val="20"/>
          <w:szCs w:val="20"/>
        </w:rPr>
        <w:t>ple</w:t>
      </w:r>
      <w:r w:rsidR="000E0E5C" w:rsidRPr="0021662B">
        <w:rPr>
          <w:rFonts w:cstheme="minorHAnsi"/>
          <w:b/>
          <w:bCs/>
          <w:i/>
          <w:sz w:val="20"/>
          <w:szCs w:val="20"/>
        </w:rPr>
        <w:t>-site programs, and Multi-program sites</w:t>
      </w:r>
    </w:p>
    <w:p w14:paraId="2F983934" w14:textId="7698C82E" w:rsidR="00E13AA3" w:rsidRPr="0021662B" w:rsidRDefault="00E13AA3" w:rsidP="008625E1">
      <w:pPr>
        <w:pStyle w:val="ListParagraph"/>
        <w:rPr>
          <w:rFonts w:eastAsia="Times New Roman" w:cstheme="minorHAnsi"/>
          <w:sz w:val="20"/>
          <w:szCs w:val="20"/>
        </w:rPr>
      </w:pPr>
    </w:p>
    <w:p w14:paraId="1B5D7627" w14:textId="77777777" w:rsidR="00EF3279" w:rsidRDefault="00EF3279" w:rsidP="001357B4">
      <w:pPr>
        <w:ind w:firstLine="720"/>
        <w:rPr>
          <w:rFonts w:eastAsia="Times New Roman" w:cstheme="minorHAnsi"/>
          <w:b/>
          <w:color w:val="C00000"/>
          <w:sz w:val="20"/>
          <w:szCs w:val="20"/>
        </w:rPr>
      </w:pPr>
      <w:bookmarkStart w:id="4" w:name="_Hlk155709329"/>
    </w:p>
    <w:p w14:paraId="5E449621" w14:textId="5FC4DE4B" w:rsidR="005C05CA" w:rsidRDefault="002E1884" w:rsidP="001357B4">
      <w:pPr>
        <w:ind w:firstLine="720"/>
        <w:rPr>
          <w:rFonts w:eastAsia="Times New Roman" w:cstheme="minorHAnsi"/>
          <w:b/>
          <w:color w:val="C00000"/>
          <w:sz w:val="20"/>
          <w:szCs w:val="20"/>
        </w:rPr>
      </w:pPr>
      <w:r>
        <w:rPr>
          <w:rFonts w:eastAsia="Times New Roman" w:cstheme="minorHAnsi"/>
          <w:b/>
          <w:color w:val="C00000"/>
          <w:sz w:val="20"/>
          <w:szCs w:val="20"/>
        </w:rPr>
        <w:t>4</w:t>
      </w:r>
      <w:r w:rsidR="001357B4">
        <w:rPr>
          <w:rFonts w:eastAsia="Times New Roman" w:cstheme="minorHAnsi"/>
          <w:b/>
          <w:color w:val="C00000"/>
          <w:sz w:val="20"/>
          <w:szCs w:val="20"/>
        </w:rPr>
        <w:t>.b.</w:t>
      </w:r>
      <w:r w:rsidR="001357B4">
        <w:rPr>
          <w:rFonts w:eastAsia="Times New Roman" w:cstheme="minorHAnsi"/>
          <w:b/>
          <w:color w:val="C00000"/>
          <w:sz w:val="20"/>
          <w:szCs w:val="20"/>
        </w:rPr>
        <w:tab/>
      </w:r>
      <w:r w:rsidR="00BF515E" w:rsidRPr="001357B4">
        <w:rPr>
          <w:rFonts w:eastAsia="Times New Roman" w:cstheme="minorHAnsi"/>
          <w:b/>
          <w:color w:val="C00000"/>
          <w:sz w:val="20"/>
          <w:szCs w:val="20"/>
        </w:rPr>
        <w:t>MULTI-</w:t>
      </w:r>
      <w:r w:rsidR="005C05CA" w:rsidRPr="001357B4">
        <w:rPr>
          <w:rFonts w:eastAsia="Times New Roman" w:cstheme="minorHAnsi"/>
          <w:b/>
          <w:color w:val="C00000"/>
          <w:sz w:val="20"/>
          <w:szCs w:val="20"/>
        </w:rPr>
        <w:t xml:space="preserve">PROGRAM </w:t>
      </w:r>
      <w:bookmarkEnd w:id="4"/>
      <w:r w:rsidR="005C05CA" w:rsidRPr="001357B4">
        <w:rPr>
          <w:rFonts w:eastAsia="Times New Roman" w:cstheme="minorHAnsi"/>
          <w:b/>
          <w:color w:val="C00000"/>
          <w:sz w:val="20"/>
          <w:szCs w:val="20"/>
        </w:rPr>
        <w:t>PROCESS</w:t>
      </w:r>
    </w:p>
    <w:p w14:paraId="12A8DC3E" w14:textId="77777777" w:rsidR="00EF3279" w:rsidRDefault="00EF3279" w:rsidP="008D5445">
      <w:pPr>
        <w:pStyle w:val="ListParagraph"/>
        <w:rPr>
          <w:rFonts w:eastAsia="Times New Roman" w:cstheme="minorHAnsi"/>
          <w:b/>
          <w:bCs/>
          <w:color w:val="C00000"/>
          <w:sz w:val="20"/>
          <w:szCs w:val="20"/>
        </w:rPr>
      </w:pPr>
    </w:p>
    <w:p w14:paraId="09F6E2C8" w14:textId="5C285745" w:rsidR="00DC56D8" w:rsidRDefault="00366C21" w:rsidP="008D5445">
      <w:pPr>
        <w:pStyle w:val="ListParagraph"/>
        <w:rPr>
          <w:rFonts w:eastAsia="Times New Roman" w:cstheme="minorHAnsi"/>
          <w:sz w:val="20"/>
          <w:szCs w:val="20"/>
        </w:rPr>
      </w:pPr>
      <w:r w:rsidRPr="00366C21">
        <w:rPr>
          <w:rFonts w:eastAsia="Times New Roman" w:cstheme="minorHAnsi"/>
          <w:b/>
          <w:bCs/>
          <w:color w:val="C00000"/>
          <w:sz w:val="20"/>
          <w:szCs w:val="20"/>
        </w:rPr>
        <w:t>COMBINE</w:t>
      </w:r>
      <w:r>
        <w:rPr>
          <w:rFonts w:eastAsia="Times New Roman" w:cstheme="minorHAnsi"/>
          <w:sz w:val="20"/>
          <w:szCs w:val="20"/>
        </w:rPr>
        <w:t xml:space="preserve"> </w:t>
      </w:r>
      <w:r w:rsidR="008D5445" w:rsidRPr="0021662B">
        <w:rPr>
          <w:rFonts w:eastAsia="Times New Roman" w:cstheme="minorHAnsi"/>
          <w:sz w:val="20"/>
          <w:szCs w:val="20"/>
        </w:rPr>
        <w:t xml:space="preserve">For organizations </w:t>
      </w:r>
      <w:r w:rsidR="00682C3C">
        <w:rPr>
          <w:rFonts w:eastAsia="Times New Roman" w:cstheme="minorHAnsi"/>
          <w:sz w:val="20"/>
          <w:szCs w:val="20"/>
        </w:rPr>
        <w:t>at</w:t>
      </w:r>
      <w:r w:rsidR="008D5445" w:rsidRPr="0021662B">
        <w:rPr>
          <w:rFonts w:eastAsia="Times New Roman" w:cstheme="minorHAnsi"/>
          <w:sz w:val="20"/>
          <w:szCs w:val="20"/>
        </w:rPr>
        <w:t xml:space="preserve"> which multiple programs are being surveyed at the same time, </w:t>
      </w:r>
      <w:r w:rsidR="0029172B" w:rsidRPr="0021662B">
        <w:rPr>
          <w:rFonts w:eastAsia="Times New Roman" w:cstheme="minorHAnsi"/>
          <w:sz w:val="20"/>
          <w:szCs w:val="20"/>
        </w:rPr>
        <w:t xml:space="preserve">the </w:t>
      </w:r>
      <w:r w:rsidR="00381262" w:rsidRPr="0021662B">
        <w:rPr>
          <w:rFonts w:eastAsia="Times New Roman" w:cstheme="minorHAnsi"/>
          <w:sz w:val="20"/>
          <w:szCs w:val="20"/>
        </w:rPr>
        <w:t>documents should be</w:t>
      </w:r>
      <w:r w:rsidR="001357B4">
        <w:rPr>
          <w:rFonts w:eastAsia="Times New Roman" w:cstheme="minorHAnsi"/>
          <w:sz w:val="20"/>
          <w:szCs w:val="20"/>
        </w:rPr>
        <w:t xml:space="preserve"> </w:t>
      </w:r>
      <w:r>
        <w:rPr>
          <w:rFonts w:eastAsia="Times New Roman" w:cstheme="minorHAnsi"/>
          <w:sz w:val="20"/>
          <w:szCs w:val="20"/>
        </w:rPr>
        <w:t>gathered</w:t>
      </w:r>
      <w:r w:rsidR="00682C3C">
        <w:rPr>
          <w:rFonts w:eastAsia="Times New Roman" w:cstheme="minorHAnsi"/>
          <w:sz w:val="20"/>
          <w:szCs w:val="20"/>
        </w:rPr>
        <w:t xml:space="preserve">, </w:t>
      </w:r>
      <w:r w:rsidR="001357B4">
        <w:rPr>
          <w:rFonts w:eastAsia="Times New Roman" w:cstheme="minorHAnsi"/>
          <w:sz w:val="20"/>
          <w:szCs w:val="20"/>
        </w:rPr>
        <w:t>combined</w:t>
      </w:r>
      <w:r w:rsidR="00682C3C">
        <w:rPr>
          <w:rFonts w:eastAsia="Times New Roman" w:cstheme="minorHAnsi"/>
          <w:sz w:val="20"/>
          <w:szCs w:val="20"/>
        </w:rPr>
        <w:t>, and submitted</w:t>
      </w:r>
      <w:r w:rsidR="001357B4">
        <w:rPr>
          <w:rFonts w:eastAsia="Times New Roman" w:cstheme="minorHAnsi"/>
          <w:sz w:val="20"/>
          <w:szCs w:val="20"/>
        </w:rPr>
        <w:t xml:space="preserve"> </w:t>
      </w:r>
      <w:r w:rsidR="00381262" w:rsidRPr="0021662B">
        <w:rPr>
          <w:rFonts w:eastAsia="Times New Roman" w:cstheme="minorHAnsi"/>
          <w:sz w:val="20"/>
          <w:szCs w:val="20"/>
        </w:rPr>
        <w:t>as described below</w:t>
      </w:r>
      <w:r w:rsidR="0097002F" w:rsidRPr="0021662B">
        <w:rPr>
          <w:rFonts w:eastAsia="Times New Roman" w:cstheme="minorHAnsi"/>
          <w:sz w:val="20"/>
          <w:szCs w:val="20"/>
        </w:rPr>
        <w:t>.</w:t>
      </w:r>
    </w:p>
    <w:p w14:paraId="0B860F98" w14:textId="177DCD9D" w:rsidR="00682C3C" w:rsidRDefault="00682C3C" w:rsidP="00682C3C">
      <w:pPr>
        <w:pStyle w:val="ListParagraph"/>
        <w:numPr>
          <w:ilvl w:val="2"/>
          <w:numId w:val="8"/>
        </w:numPr>
        <w:rPr>
          <w:rFonts w:eastAsia="Times New Roman" w:cstheme="minorHAnsi"/>
          <w:sz w:val="20"/>
          <w:szCs w:val="20"/>
        </w:rPr>
      </w:pPr>
      <w:r>
        <w:rPr>
          <w:rFonts w:eastAsia="Times New Roman" w:cstheme="minorHAnsi"/>
          <w:sz w:val="20"/>
          <w:szCs w:val="20"/>
        </w:rPr>
        <w:t>COMMON PACKET for all documents common to all programs</w:t>
      </w:r>
      <w:r w:rsidR="00EF3279">
        <w:rPr>
          <w:rFonts w:eastAsia="Times New Roman" w:cstheme="minorHAnsi"/>
          <w:sz w:val="20"/>
          <w:szCs w:val="20"/>
        </w:rPr>
        <w:t xml:space="preserve"> to include:</w:t>
      </w:r>
    </w:p>
    <w:p w14:paraId="30128FF5" w14:textId="55522635" w:rsidR="00EF3279" w:rsidRDefault="00EF3279" w:rsidP="00EF3279">
      <w:pPr>
        <w:pStyle w:val="ListParagraph"/>
        <w:numPr>
          <w:ilvl w:val="3"/>
          <w:numId w:val="8"/>
        </w:numPr>
        <w:rPr>
          <w:rFonts w:eastAsia="Times New Roman" w:cstheme="minorHAnsi"/>
          <w:sz w:val="20"/>
          <w:szCs w:val="20"/>
        </w:rPr>
      </w:pPr>
      <w:r w:rsidRPr="00EF3279">
        <w:rPr>
          <w:rFonts w:eastAsia="Times New Roman" w:cstheme="minorHAnsi"/>
          <w:b/>
          <w:bCs/>
          <w:sz w:val="20"/>
          <w:szCs w:val="20"/>
        </w:rPr>
        <w:t>File 1:</w:t>
      </w:r>
      <w:r>
        <w:rPr>
          <w:rFonts w:eastAsia="Times New Roman" w:cstheme="minorHAnsi"/>
          <w:sz w:val="20"/>
          <w:szCs w:val="20"/>
        </w:rPr>
        <w:t xml:space="preserve"> Common Documents</w:t>
      </w:r>
    </w:p>
    <w:p w14:paraId="55751A5D" w14:textId="01DC92F7" w:rsidR="00EF3279" w:rsidRDefault="00EF3279" w:rsidP="00EF3279">
      <w:pPr>
        <w:pStyle w:val="ListParagraph"/>
        <w:numPr>
          <w:ilvl w:val="3"/>
          <w:numId w:val="8"/>
        </w:numPr>
        <w:rPr>
          <w:rFonts w:eastAsia="Times New Roman" w:cstheme="minorHAnsi"/>
          <w:sz w:val="20"/>
          <w:szCs w:val="20"/>
        </w:rPr>
      </w:pPr>
      <w:r w:rsidRPr="00EF3279">
        <w:rPr>
          <w:rFonts w:eastAsia="Times New Roman" w:cstheme="minorHAnsi"/>
          <w:b/>
          <w:bCs/>
          <w:sz w:val="20"/>
          <w:szCs w:val="20"/>
        </w:rPr>
        <w:t>File 2:</w:t>
      </w:r>
      <w:r>
        <w:rPr>
          <w:rFonts w:eastAsia="Times New Roman" w:cstheme="minorHAnsi"/>
          <w:sz w:val="20"/>
          <w:szCs w:val="20"/>
        </w:rPr>
        <w:t xml:space="preserve"> Preceptor Roster</w:t>
      </w:r>
    </w:p>
    <w:p w14:paraId="1BE53CA2" w14:textId="2056E48F" w:rsidR="00682C3C" w:rsidRDefault="00682C3C" w:rsidP="00682C3C">
      <w:pPr>
        <w:pStyle w:val="ListParagraph"/>
        <w:numPr>
          <w:ilvl w:val="2"/>
          <w:numId w:val="8"/>
        </w:numPr>
        <w:rPr>
          <w:rFonts w:eastAsia="Times New Roman" w:cstheme="minorHAnsi"/>
          <w:sz w:val="20"/>
          <w:szCs w:val="20"/>
        </w:rPr>
      </w:pPr>
      <w:r>
        <w:rPr>
          <w:rFonts w:eastAsia="Times New Roman" w:cstheme="minorHAnsi"/>
          <w:sz w:val="20"/>
          <w:szCs w:val="20"/>
        </w:rPr>
        <w:t>Individual Program</w:t>
      </w:r>
      <w:r w:rsidR="00EF3279">
        <w:rPr>
          <w:rFonts w:eastAsia="Times New Roman" w:cstheme="minorHAnsi"/>
          <w:sz w:val="20"/>
          <w:szCs w:val="20"/>
        </w:rPr>
        <w:t xml:space="preserve"> packets with information specific to each program</w:t>
      </w:r>
    </w:p>
    <w:p w14:paraId="5817FA67" w14:textId="2ED57AD4" w:rsidR="00EF3279" w:rsidRDefault="00EF3279" w:rsidP="00EF3279">
      <w:pPr>
        <w:pStyle w:val="ListParagraph"/>
        <w:numPr>
          <w:ilvl w:val="3"/>
          <w:numId w:val="8"/>
        </w:numPr>
        <w:rPr>
          <w:rFonts w:eastAsia="Times New Roman" w:cstheme="minorHAnsi"/>
          <w:sz w:val="20"/>
          <w:szCs w:val="20"/>
        </w:rPr>
      </w:pPr>
      <w:r w:rsidRPr="00EF3279">
        <w:rPr>
          <w:rFonts w:eastAsia="Times New Roman" w:cstheme="minorHAnsi"/>
          <w:b/>
          <w:bCs/>
          <w:sz w:val="20"/>
          <w:szCs w:val="20"/>
        </w:rPr>
        <w:t xml:space="preserve">File </w:t>
      </w:r>
      <w:r w:rsidR="003116E3">
        <w:rPr>
          <w:rFonts w:eastAsia="Times New Roman" w:cstheme="minorHAnsi"/>
          <w:b/>
          <w:bCs/>
          <w:sz w:val="20"/>
          <w:szCs w:val="20"/>
        </w:rPr>
        <w:t>1</w:t>
      </w:r>
      <w:r w:rsidRPr="00EF3279">
        <w:rPr>
          <w:rFonts w:eastAsia="Times New Roman" w:cstheme="minorHAnsi"/>
          <w:b/>
          <w:bCs/>
          <w:sz w:val="20"/>
          <w:szCs w:val="20"/>
        </w:rPr>
        <w:t>:</w:t>
      </w:r>
      <w:r>
        <w:rPr>
          <w:rFonts w:eastAsia="Times New Roman" w:cstheme="minorHAnsi"/>
          <w:sz w:val="20"/>
          <w:szCs w:val="20"/>
        </w:rPr>
        <w:t xml:space="preserve"> Accreditation/Reaccreditation application</w:t>
      </w:r>
    </w:p>
    <w:p w14:paraId="2F8B05AC" w14:textId="5509EC9B" w:rsidR="00EF3279" w:rsidRDefault="00EF3279" w:rsidP="00EF3279">
      <w:pPr>
        <w:pStyle w:val="ListParagraph"/>
        <w:numPr>
          <w:ilvl w:val="3"/>
          <w:numId w:val="8"/>
        </w:numPr>
        <w:rPr>
          <w:rFonts w:eastAsia="Times New Roman" w:cstheme="minorHAnsi"/>
          <w:sz w:val="20"/>
          <w:szCs w:val="20"/>
        </w:rPr>
      </w:pPr>
      <w:r w:rsidRPr="00EF3279">
        <w:rPr>
          <w:rFonts w:eastAsia="Times New Roman" w:cstheme="minorHAnsi"/>
          <w:b/>
          <w:bCs/>
          <w:sz w:val="20"/>
          <w:szCs w:val="20"/>
        </w:rPr>
        <w:t xml:space="preserve">File </w:t>
      </w:r>
      <w:r w:rsidR="003116E3">
        <w:rPr>
          <w:rFonts w:eastAsia="Times New Roman" w:cstheme="minorHAnsi"/>
          <w:b/>
          <w:bCs/>
          <w:sz w:val="20"/>
          <w:szCs w:val="20"/>
        </w:rPr>
        <w:t>2</w:t>
      </w:r>
      <w:r w:rsidRPr="00EF3279">
        <w:rPr>
          <w:rFonts w:eastAsia="Times New Roman" w:cstheme="minorHAnsi"/>
          <w:b/>
          <w:bCs/>
          <w:sz w:val="20"/>
          <w:szCs w:val="20"/>
        </w:rPr>
        <w:t>:</w:t>
      </w:r>
      <w:r>
        <w:rPr>
          <w:rFonts w:eastAsia="Times New Roman" w:cstheme="minorHAnsi"/>
          <w:sz w:val="20"/>
          <w:szCs w:val="20"/>
        </w:rPr>
        <w:t xml:space="preserve"> All other documents listed in Table 1 Required Documents that ARE NOT included in the COMMON PACKET</w:t>
      </w:r>
    </w:p>
    <w:p w14:paraId="30616B1B" w14:textId="19938AEF" w:rsidR="00EF3279" w:rsidRDefault="00EF3279" w:rsidP="00EF3279">
      <w:pPr>
        <w:pStyle w:val="ListParagraph"/>
        <w:numPr>
          <w:ilvl w:val="3"/>
          <w:numId w:val="8"/>
        </w:numPr>
        <w:rPr>
          <w:rFonts w:eastAsia="Times New Roman" w:cstheme="minorHAnsi"/>
          <w:sz w:val="20"/>
          <w:szCs w:val="20"/>
        </w:rPr>
      </w:pPr>
      <w:r w:rsidRPr="00EF3279">
        <w:rPr>
          <w:rFonts w:eastAsia="Times New Roman" w:cstheme="minorHAnsi"/>
          <w:b/>
          <w:bCs/>
          <w:sz w:val="20"/>
          <w:szCs w:val="20"/>
        </w:rPr>
        <w:t xml:space="preserve">File </w:t>
      </w:r>
      <w:r w:rsidR="003116E3">
        <w:rPr>
          <w:rFonts w:eastAsia="Times New Roman" w:cstheme="minorHAnsi"/>
          <w:b/>
          <w:bCs/>
          <w:sz w:val="20"/>
          <w:szCs w:val="20"/>
        </w:rPr>
        <w:t>3</w:t>
      </w:r>
      <w:r w:rsidRPr="00EF3279">
        <w:rPr>
          <w:rFonts w:eastAsia="Times New Roman" w:cstheme="minorHAnsi"/>
          <w:b/>
          <w:bCs/>
          <w:sz w:val="20"/>
          <w:szCs w:val="20"/>
        </w:rPr>
        <w:t>:</w:t>
      </w:r>
      <w:r>
        <w:rPr>
          <w:rFonts w:eastAsia="Times New Roman" w:cstheme="minorHAnsi"/>
          <w:sz w:val="20"/>
          <w:szCs w:val="20"/>
        </w:rPr>
        <w:t xml:space="preserve"> </w:t>
      </w:r>
      <w:r w:rsidRPr="00EF3279">
        <w:rPr>
          <w:rFonts w:eastAsia="Times New Roman" w:cstheme="minorHAnsi"/>
          <w:sz w:val="20"/>
          <w:szCs w:val="20"/>
        </w:rPr>
        <w:t>Evidence of Residents’ Completion of CAGO Requirements</w:t>
      </w:r>
    </w:p>
    <w:p w14:paraId="5B152409" w14:textId="77777777" w:rsidR="00682C3C" w:rsidRDefault="00682C3C" w:rsidP="008D5445">
      <w:pPr>
        <w:pStyle w:val="ListParagraph"/>
        <w:rPr>
          <w:rFonts w:eastAsia="Times New Roman" w:cstheme="minorHAnsi"/>
          <w:sz w:val="20"/>
          <w:szCs w:val="20"/>
        </w:rPr>
      </w:pPr>
    </w:p>
    <w:p w14:paraId="3679D9E6" w14:textId="77777777" w:rsidR="00EF3279" w:rsidRDefault="00EF3279" w:rsidP="008D5445">
      <w:pPr>
        <w:pStyle w:val="ListParagraph"/>
        <w:rPr>
          <w:rFonts w:eastAsia="Times New Roman" w:cstheme="minorHAnsi"/>
          <w:sz w:val="20"/>
          <w:szCs w:val="20"/>
        </w:rPr>
      </w:pPr>
    </w:p>
    <w:p w14:paraId="0696D187" w14:textId="682CC322" w:rsidR="00EF3279" w:rsidRPr="00EF3279" w:rsidRDefault="00EF3279" w:rsidP="00EF3279">
      <w:pPr>
        <w:ind w:left="720"/>
        <w:rPr>
          <w:rFonts w:eastAsia="Times New Roman" w:cstheme="minorHAnsi"/>
          <w:sz w:val="20"/>
          <w:szCs w:val="20"/>
        </w:rPr>
      </w:pPr>
      <w:r>
        <w:rPr>
          <w:rFonts w:eastAsia="Times New Roman" w:cstheme="minorHAnsi"/>
          <w:sz w:val="20"/>
          <w:szCs w:val="20"/>
        </w:rPr>
        <w:t xml:space="preserve">The Table </w:t>
      </w:r>
      <w:r w:rsidR="006076F9">
        <w:rPr>
          <w:rFonts w:eastAsia="Times New Roman" w:cstheme="minorHAnsi"/>
          <w:sz w:val="20"/>
          <w:szCs w:val="20"/>
        </w:rPr>
        <w:t xml:space="preserve">on the following page </w:t>
      </w:r>
      <w:r>
        <w:rPr>
          <w:rFonts w:eastAsia="Times New Roman" w:cstheme="minorHAnsi"/>
          <w:sz w:val="20"/>
          <w:szCs w:val="20"/>
        </w:rPr>
        <w:t xml:space="preserve">further defines the documents required for each </w:t>
      </w:r>
      <w:r w:rsidRPr="00EF3279">
        <w:rPr>
          <w:rFonts w:eastAsia="Times New Roman" w:cstheme="minorHAnsi"/>
          <w:b/>
          <w:bCs/>
          <w:sz w:val="20"/>
          <w:szCs w:val="20"/>
        </w:rPr>
        <w:t>File</w:t>
      </w:r>
      <w:r>
        <w:rPr>
          <w:rFonts w:eastAsia="Times New Roman" w:cstheme="minorHAnsi"/>
          <w:sz w:val="20"/>
          <w:szCs w:val="20"/>
        </w:rPr>
        <w:t xml:space="preserve"> listed above.</w:t>
      </w:r>
    </w:p>
    <w:p w14:paraId="4C369998" w14:textId="77777777" w:rsidR="00EF3279" w:rsidRDefault="00EF3279" w:rsidP="008D5445">
      <w:pPr>
        <w:pStyle w:val="ListParagraph"/>
        <w:rPr>
          <w:rFonts w:eastAsia="Times New Roman" w:cstheme="minorHAnsi"/>
          <w:sz w:val="20"/>
          <w:szCs w:val="20"/>
        </w:rPr>
      </w:pPr>
    </w:p>
    <w:p w14:paraId="0C8EBC93" w14:textId="77777777" w:rsidR="00EF3279" w:rsidRDefault="00EF3279" w:rsidP="008D5445">
      <w:pPr>
        <w:pStyle w:val="ListParagraph"/>
        <w:rPr>
          <w:rFonts w:eastAsia="Times New Roman" w:cstheme="minorHAnsi"/>
          <w:sz w:val="20"/>
          <w:szCs w:val="20"/>
        </w:rPr>
      </w:pPr>
    </w:p>
    <w:p w14:paraId="6E9C3239" w14:textId="77777777" w:rsidR="00EF3279" w:rsidRDefault="00EF3279" w:rsidP="008D5445">
      <w:pPr>
        <w:pStyle w:val="ListParagraph"/>
        <w:rPr>
          <w:rFonts w:eastAsia="Times New Roman" w:cstheme="minorHAnsi"/>
          <w:sz w:val="20"/>
          <w:szCs w:val="20"/>
        </w:rPr>
      </w:pPr>
    </w:p>
    <w:p w14:paraId="2439D025" w14:textId="77777777" w:rsidR="006076F9" w:rsidRDefault="006076F9" w:rsidP="008D5445">
      <w:pPr>
        <w:pStyle w:val="ListParagraph"/>
        <w:rPr>
          <w:rFonts w:eastAsia="Times New Roman" w:cstheme="minorHAnsi"/>
          <w:sz w:val="20"/>
          <w:szCs w:val="20"/>
        </w:rPr>
      </w:pPr>
    </w:p>
    <w:p w14:paraId="785A439F" w14:textId="77777777" w:rsidR="006076F9" w:rsidRDefault="006076F9" w:rsidP="008D5445">
      <w:pPr>
        <w:pStyle w:val="ListParagraph"/>
        <w:rPr>
          <w:rFonts w:eastAsia="Times New Roman" w:cstheme="minorHAnsi"/>
          <w:sz w:val="20"/>
          <w:szCs w:val="20"/>
        </w:rPr>
      </w:pPr>
    </w:p>
    <w:p w14:paraId="0F764941" w14:textId="77777777" w:rsidR="006076F9" w:rsidRDefault="006076F9" w:rsidP="008D5445">
      <w:pPr>
        <w:pStyle w:val="ListParagraph"/>
        <w:rPr>
          <w:rFonts w:eastAsia="Times New Roman" w:cstheme="minorHAnsi"/>
          <w:sz w:val="20"/>
          <w:szCs w:val="20"/>
        </w:rPr>
      </w:pPr>
    </w:p>
    <w:p w14:paraId="37C9EA9F" w14:textId="77777777" w:rsidR="006076F9" w:rsidRDefault="006076F9" w:rsidP="008D5445">
      <w:pPr>
        <w:pStyle w:val="ListParagraph"/>
        <w:rPr>
          <w:rFonts w:eastAsia="Times New Roman" w:cstheme="minorHAnsi"/>
          <w:sz w:val="20"/>
          <w:szCs w:val="20"/>
        </w:rPr>
      </w:pPr>
    </w:p>
    <w:p w14:paraId="5BD1B6C0" w14:textId="77777777" w:rsidR="006076F9" w:rsidRDefault="006076F9" w:rsidP="008D5445">
      <w:pPr>
        <w:pStyle w:val="ListParagraph"/>
        <w:rPr>
          <w:rFonts w:eastAsia="Times New Roman" w:cstheme="minorHAnsi"/>
          <w:sz w:val="20"/>
          <w:szCs w:val="20"/>
        </w:rPr>
      </w:pPr>
    </w:p>
    <w:p w14:paraId="5BFBFA5D" w14:textId="77777777" w:rsidR="006076F9" w:rsidRDefault="006076F9" w:rsidP="008D5445">
      <w:pPr>
        <w:pStyle w:val="ListParagraph"/>
        <w:rPr>
          <w:rFonts w:eastAsia="Times New Roman" w:cstheme="minorHAnsi"/>
          <w:sz w:val="20"/>
          <w:szCs w:val="20"/>
        </w:rPr>
      </w:pPr>
    </w:p>
    <w:p w14:paraId="343EB960" w14:textId="77777777" w:rsidR="006076F9" w:rsidRDefault="006076F9" w:rsidP="008D5445">
      <w:pPr>
        <w:pStyle w:val="ListParagraph"/>
        <w:rPr>
          <w:rFonts w:eastAsia="Times New Roman" w:cstheme="minorHAnsi"/>
          <w:sz w:val="20"/>
          <w:szCs w:val="20"/>
        </w:rPr>
      </w:pPr>
    </w:p>
    <w:p w14:paraId="58AF97D3" w14:textId="77777777" w:rsidR="006076F9" w:rsidRDefault="006076F9" w:rsidP="008D5445">
      <w:pPr>
        <w:pStyle w:val="ListParagraph"/>
        <w:rPr>
          <w:rFonts w:eastAsia="Times New Roman" w:cstheme="minorHAnsi"/>
          <w:sz w:val="20"/>
          <w:szCs w:val="20"/>
        </w:rPr>
      </w:pPr>
    </w:p>
    <w:p w14:paraId="0466B84F" w14:textId="77777777" w:rsidR="006076F9" w:rsidRDefault="006076F9" w:rsidP="008D5445">
      <w:pPr>
        <w:pStyle w:val="ListParagraph"/>
        <w:rPr>
          <w:rFonts w:eastAsia="Times New Roman" w:cstheme="minorHAnsi"/>
          <w:sz w:val="20"/>
          <w:szCs w:val="20"/>
        </w:rPr>
      </w:pPr>
    </w:p>
    <w:p w14:paraId="27D60298" w14:textId="77777777" w:rsidR="006076F9" w:rsidRDefault="006076F9" w:rsidP="008D5445">
      <w:pPr>
        <w:pStyle w:val="ListParagraph"/>
        <w:rPr>
          <w:rFonts w:eastAsia="Times New Roman" w:cstheme="minorHAnsi"/>
          <w:sz w:val="20"/>
          <w:szCs w:val="20"/>
        </w:rPr>
      </w:pPr>
    </w:p>
    <w:p w14:paraId="01F2C7F5" w14:textId="77777777" w:rsidR="006076F9" w:rsidRDefault="006076F9" w:rsidP="008D5445">
      <w:pPr>
        <w:pStyle w:val="ListParagraph"/>
        <w:rPr>
          <w:rFonts w:eastAsia="Times New Roman" w:cstheme="minorHAnsi"/>
          <w:sz w:val="20"/>
          <w:szCs w:val="20"/>
        </w:rPr>
      </w:pPr>
    </w:p>
    <w:p w14:paraId="0FC53C72" w14:textId="77777777" w:rsidR="006076F9" w:rsidRDefault="006076F9" w:rsidP="008D5445">
      <w:pPr>
        <w:pStyle w:val="ListParagraph"/>
        <w:rPr>
          <w:rFonts w:eastAsia="Times New Roman" w:cstheme="minorHAnsi"/>
          <w:sz w:val="20"/>
          <w:szCs w:val="20"/>
        </w:rPr>
      </w:pPr>
    </w:p>
    <w:p w14:paraId="26C13F02" w14:textId="77777777" w:rsidR="006076F9" w:rsidRDefault="006076F9" w:rsidP="008D5445">
      <w:pPr>
        <w:pStyle w:val="ListParagraph"/>
        <w:rPr>
          <w:rFonts w:eastAsia="Times New Roman" w:cstheme="minorHAnsi"/>
          <w:sz w:val="20"/>
          <w:szCs w:val="20"/>
        </w:rPr>
      </w:pPr>
    </w:p>
    <w:p w14:paraId="77FF6891" w14:textId="77777777" w:rsidR="006076F9" w:rsidRDefault="006076F9" w:rsidP="008D5445">
      <w:pPr>
        <w:pStyle w:val="ListParagraph"/>
        <w:rPr>
          <w:rFonts w:eastAsia="Times New Roman" w:cstheme="minorHAnsi"/>
          <w:sz w:val="20"/>
          <w:szCs w:val="20"/>
        </w:rPr>
      </w:pPr>
    </w:p>
    <w:p w14:paraId="7CE6ECFF" w14:textId="77777777" w:rsidR="006076F9" w:rsidRDefault="006076F9" w:rsidP="008D5445">
      <w:pPr>
        <w:pStyle w:val="ListParagraph"/>
        <w:rPr>
          <w:rFonts w:eastAsia="Times New Roman" w:cstheme="minorHAnsi"/>
          <w:sz w:val="20"/>
          <w:szCs w:val="20"/>
        </w:rPr>
      </w:pPr>
    </w:p>
    <w:p w14:paraId="39738720" w14:textId="77777777" w:rsidR="006076F9" w:rsidRDefault="006076F9" w:rsidP="008D5445">
      <w:pPr>
        <w:pStyle w:val="ListParagraph"/>
        <w:rPr>
          <w:rFonts w:eastAsia="Times New Roman" w:cstheme="minorHAnsi"/>
          <w:sz w:val="20"/>
          <w:szCs w:val="20"/>
        </w:rPr>
      </w:pPr>
    </w:p>
    <w:p w14:paraId="2CC4C9A8" w14:textId="77777777" w:rsidR="006076F9" w:rsidRDefault="006076F9" w:rsidP="008D5445">
      <w:pPr>
        <w:pStyle w:val="ListParagraph"/>
        <w:rPr>
          <w:rFonts w:eastAsia="Times New Roman" w:cstheme="minorHAnsi"/>
          <w:sz w:val="20"/>
          <w:szCs w:val="20"/>
        </w:rPr>
      </w:pPr>
    </w:p>
    <w:p w14:paraId="00483887" w14:textId="77777777" w:rsidR="006076F9" w:rsidRDefault="006076F9" w:rsidP="008D5445">
      <w:pPr>
        <w:pStyle w:val="ListParagraph"/>
        <w:rPr>
          <w:rFonts w:eastAsia="Times New Roman" w:cstheme="minorHAnsi"/>
          <w:sz w:val="20"/>
          <w:szCs w:val="20"/>
        </w:rPr>
      </w:pPr>
    </w:p>
    <w:p w14:paraId="2B23D1BE" w14:textId="77777777" w:rsidR="006076F9" w:rsidRDefault="006076F9" w:rsidP="008D5445">
      <w:pPr>
        <w:pStyle w:val="ListParagraph"/>
        <w:rPr>
          <w:rFonts w:eastAsia="Times New Roman" w:cstheme="minorHAnsi"/>
          <w:sz w:val="20"/>
          <w:szCs w:val="20"/>
        </w:rPr>
      </w:pPr>
    </w:p>
    <w:p w14:paraId="57CC355B" w14:textId="77777777" w:rsidR="006076F9" w:rsidRDefault="006076F9" w:rsidP="008D5445">
      <w:pPr>
        <w:pStyle w:val="ListParagraph"/>
        <w:rPr>
          <w:rFonts w:eastAsia="Times New Roman" w:cstheme="minorHAnsi"/>
          <w:sz w:val="20"/>
          <w:szCs w:val="20"/>
        </w:rPr>
      </w:pPr>
    </w:p>
    <w:p w14:paraId="22E8CCFC" w14:textId="77777777" w:rsidR="006076F9" w:rsidRDefault="006076F9" w:rsidP="008D5445">
      <w:pPr>
        <w:pStyle w:val="ListParagraph"/>
        <w:rPr>
          <w:rFonts w:eastAsia="Times New Roman" w:cstheme="minorHAnsi"/>
          <w:sz w:val="20"/>
          <w:szCs w:val="20"/>
        </w:rPr>
      </w:pPr>
    </w:p>
    <w:p w14:paraId="75BBDB7C" w14:textId="77777777" w:rsidR="006076F9" w:rsidRDefault="006076F9" w:rsidP="008D5445">
      <w:pPr>
        <w:pStyle w:val="ListParagraph"/>
        <w:rPr>
          <w:rFonts w:eastAsia="Times New Roman" w:cstheme="minorHAnsi"/>
          <w:sz w:val="20"/>
          <w:szCs w:val="20"/>
        </w:rPr>
      </w:pPr>
    </w:p>
    <w:p w14:paraId="1AB0501E" w14:textId="77777777" w:rsidR="00EF3279" w:rsidRDefault="00EF3279" w:rsidP="008D5445">
      <w:pPr>
        <w:pStyle w:val="ListParagraph"/>
        <w:rPr>
          <w:rFonts w:eastAsia="Times New Roman" w:cstheme="minorHAnsi"/>
          <w:sz w:val="20"/>
          <w:szCs w:val="20"/>
        </w:rPr>
      </w:pPr>
    </w:p>
    <w:tbl>
      <w:tblPr>
        <w:tblStyle w:val="TableGrid"/>
        <w:tblW w:w="8725" w:type="dxa"/>
        <w:tblInd w:w="720" w:type="dxa"/>
        <w:tblLayout w:type="fixed"/>
        <w:tblLook w:val="04A0" w:firstRow="1" w:lastRow="0" w:firstColumn="1" w:lastColumn="0" w:noHBand="0" w:noVBand="1"/>
      </w:tblPr>
      <w:tblGrid>
        <w:gridCol w:w="4315"/>
        <w:gridCol w:w="4410"/>
      </w:tblGrid>
      <w:tr w:rsidR="00366C21" w:rsidRPr="0021662B" w14:paraId="1CCA3629" w14:textId="77777777" w:rsidTr="00366C21">
        <w:tc>
          <w:tcPr>
            <w:tcW w:w="4315" w:type="dxa"/>
          </w:tcPr>
          <w:p w14:paraId="3F7AC1DC" w14:textId="384D335F" w:rsidR="00EF3279" w:rsidRPr="00EF3279" w:rsidRDefault="00366C21" w:rsidP="00366C21">
            <w:pPr>
              <w:pStyle w:val="ListParagraph"/>
              <w:ind w:left="0"/>
              <w:rPr>
                <w:rFonts w:asciiTheme="minorHAnsi" w:hAnsiTheme="minorHAnsi" w:cstheme="minorHAnsi"/>
                <w:b/>
                <w:bCs/>
              </w:rPr>
            </w:pPr>
            <w:r w:rsidRPr="0021662B">
              <w:rPr>
                <w:rFonts w:asciiTheme="minorHAnsi" w:hAnsiTheme="minorHAnsi" w:cstheme="minorHAnsi"/>
                <w:b/>
                <w:bCs/>
                <w:color w:val="C00000"/>
              </w:rPr>
              <w:t xml:space="preserve">COLUMN </w:t>
            </w:r>
            <w:r>
              <w:rPr>
                <w:rFonts w:asciiTheme="minorHAnsi" w:hAnsiTheme="minorHAnsi" w:cstheme="minorHAnsi"/>
                <w:b/>
                <w:bCs/>
                <w:color w:val="C00000"/>
              </w:rPr>
              <w:t>1</w:t>
            </w:r>
            <w:r w:rsidRPr="0021662B">
              <w:rPr>
                <w:rFonts w:asciiTheme="minorHAnsi" w:hAnsiTheme="minorHAnsi" w:cstheme="minorHAnsi"/>
                <w:b/>
                <w:bCs/>
                <w:color w:val="C00000"/>
              </w:rPr>
              <w:t xml:space="preserve">: COMMON PACKET </w:t>
            </w:r>
            <w:r w:rsidRPr="0021662B">
              <w:rPr>
                <w:rFonts w:asciiTheme="minorHAnsi" w:hAnsiTheme="minorHAnsi" w:cstheme="minorHAnsi"/>
                <w:b/>
                <w:bCs/>
              </w:rPr>
              <w:t xml:space="preserve">Single submission (bookmarked PDF file) of the following for the practice site (NOT for each program). </w:t>
            </w:r>
            <w:bookmarkStart w:id="5" w:name="_Hlk156812384"/>
            <w:r w:rsidR="009F6B24">
              <w:rPr>
                <w:rFonts w:asciiTheme="minorHAnsi" w:hAnsiTheme="minorHAnsi" w:cstheme="minorHAnsi"/>
                <w:b/>
                <w:bCs/>
              </w:rPr>
              <w:t xml:space="preserve">This file will usually be uploaded to </w:t>
            </w:r>
            <w:r w:rsidRPr="0021662B">
              <w:rPr>
                <w:rFonts w:asciiTheme="minorHAnsi" w:hAnsiTheme="minorHAnsi" w:cstheme="minorHAnsi"/>
                <w:b/>
                <w:bCs/>
              </w:rPr>
              <w:t>the PGY1 program folder in Fabric</w:t>
            </w:r>
            <w:r w:rsidR="009F6B24">
              <w:rPr>
                <w:rFonts w:asciiTheme="minorHAnsi" w:hAnsiTheme="minorHAnsi" w:cstheme="minorHAnsi"/>
                <w:b/>
                <w:bCs/>
              </w:rPr>
              <w:t>. If no PGY1 programs are being surveyed, please designate the program into which the Common Packet will be uploaded in the submission notification email.</w:t>
            </w:r>
            <w:bookmarkEnd w:id="5"/>
            <w:r w:rsidR="009F6B24">
              <w:rPr>
                <w:rFonts w:asciiTheme="minorHAnsi" w:hAnsiTheme="minorHAnsi" w:cstheme="minorHAnsi"/>
                <w:b/>
                <w:bCs/>
              </w:rPr>
              <w:t xml:space="preserve"> Please title this information as</w:t>
            </w:r>
            <w:r w:rsidRPr="0021662B">
              <w:rPr>
                <w:rFonts w:asciiTheme="minorHAnsi" w:hAnsiTheme="minorHAnsi" w:cstheme="minorHAnsi"/>
                <w:b/>
                <w:bCs/>
              </w:rPr>
              <w:t xml:space="preserve"> “Common Packet”</w:t>
            </w:r>
          </w:p>
        </w:tc>
        <w:tc>
          <w:tcPr>
            <w:tcW w:w="4410" w:type="dxa"/>
          </w:tcPr>
          <w:p w14:paraId="1A504D28" w14:textId="6EB84DFB" w:rsidR="00366C21" w:rsidRPr="0021662B" w:rsidRDefault="00366C21" w:rsidP="00366C21">
            <w:pPr>
              <w:pStyle w:val="ListParagraph"/>
              <w:ind w:left="0"/>
              <w:rPr>
                <w:rFonts w:asciiTheme="minorHAnsi" w:hAnsiTheme="minorHAnsi" w:cstheme="minorHAnsi"/>
                <w:b/>
                <w:bCs/>
              </w:rPr>
            </w:pPr>
            <w:r w:rsidRPr="0021662B">
              <w:rPr>
                <w:rFonts w:asciiTheme="minorHAnsi" w:hAnsiTheme="minorHAnsi" w:cstheme="minorHAnsi"/>
                <w:b/>
                <w:bCs/>
                <w:color w:val="C00000"/>
              </w:rPr>
              <w:t xml:space="preserve">COLUMN </w:t>
            </w:r>
            <w:r>
              <w:rPr>
                <w:rFonts w:asciiTheme="minorHAnsi" w:hAnsiTheme="minorHAnsi" w:cstheme="minorHAnsi"/>
                <w:b/>
                <w:bCs/>
                <w:color w:val="C00000"/>
              </w:rPr>
              <w:t>2</w:t>
            </w:r>
            <w:r w:rsidRPr="0021662B">
              <w:rPr>
                <w:rFonts w:asciiTheme="minorHAnsi" w:hAnsiTheme="minorHAnsi" w:cstheme="minorHAnsi"/>
                <w:b/>
                <w:bCs/>
                <w:color w:val="C00000"/>
              </w:rPr>
              <w:t>:</w:t>
            </w:r>
            <w:r w:rsidRPr="0021662B">
              <w:rPr>
                <w:rFonts w:asciiTheme="minorHAnsi" w:hAnsiTheme="minorHAnsi" w:cstheme="minorHAnsi"/>
                <w:b/>
                <w:bCs/>
              </w:rPr>
              <w:t xml:space="preserve"> </w:t>
            </w:r>
            <w:r w:rsidRPr="0021662B">
              <w:rPr>
                <w:rFonts w:asciiTheme="minorHAnsi" w:hAnsiTheme="minorHAnsi" w:cstheme="minorHAnsi"/>
                <w:b/>
                <w:bCs/>
                <w:color w:val="C00000"/>
              </w:rPr>
              <w:t>INDIVIDUAL PROGRAM INFO</w:t>
            </w:r>
            <w:r w:rsidR="003C037C">
              <w:rPr>
                <w:rFonts w:asciiTheme="minorHAnsi" w:hAnsiTheme="minorHAnsi" w:cstheme="minorHAnsi"/>
                <w:b/>
                <w:bCs/>
                <w:color w:val="C00000"/>
              </w:rPr>
              <w:t>RMATION</w:t>
            </w:r>
            <w:r w:rsidRPr="0021662B">
              <w:rPr>
                <w:rFonts w:asciiTheme="minorHAnsi" w:hAnsiTheme="minorHAnsi" w:cstheme="minorHAnsi"/>
                <w:b/>
                <w:bCs/>
                <w:color w:val="C00000"/>
              </w:rPr>
              <w:t xml:space="preserve"> </w:t>
            </w:r>
            <w:r w:rsidRPr="0021662B">
              <w:rPr>
                <w:rFonts w:asciiTheme="minorHAnsi" w:hAnsiTheme="minorHAnsi" w:cstheme="minorHAnsi"/>
                <w:b/>
                <w:bCs/>
              </w:rPr>
              <w:t>Required Documents for EACH program being surveyed</w:t>
            </w:r>
            <w:r>
              <w:rPr>
                <w:rFonts w:asciiTheme="minorHAnsi" w:hAnsiTheme="minorHAnsi" w:cstheme="minorHAnsi"/>
                <w:b/>
                <w:bCs/>
              </w:rPr>
              <w:t>.</w:t>
            </w:r>
          </w:p>
        </w:tc>
      </w:tr>
      <w:tr w:rsidR="00366C21" w:rsidRPr="0021662B" w14:paraId="5C55434F" w14:textId="77777777" w:rsidTr="00EF5606">
        <w:trPr>
          <w:trHeight w:val="6285"/>
        </w:trPr>
        <w:tc>
          <w:tcPr>
            <w:tcW w:w="4315" w:type="dxa"/>
          </w:tcPr>
          <w:p w14:paraId="7879A66A" w14:textId="77777777" w:rsidR="00366C21" w:rsidRPr="0021662B" w:rsidRDefault="00366C21" w:rsidP="00366C21">
            <w:pPr>
              <w:rPr>
                <w:rFonts w:asciiTheme="minorHAnsi" w:hAnsiTheme="minorHAnsi" w:cstheme="minorHAnsi"/>
                <w:b/>
              </w:rPr>
            </w:pPr>
            <w:r w:rsidRPr="0021662B">
              <w:rPr>
                <w:rFonts w:asciiTheme="minorHAnsi" w:hAnsiTheme="minorHAnsi" w:cstheme="minorHAnsi"/>
                <w:b/>
                <w:color w:val="C00000"/>
              </w:rPr>
              <w:t xml:space="preserve">File 1: </w:t>
            </w:r>
            <w:r w:rsidRPr="0021662B">
              <w:rPr>
                <w:rFonts w:asciiTheme="minorHAnsi" w:hAnsiTheme="minorHAnsi" w:cstheme="minorHAnsi"/>
                <w:b/>
              </w:rPr>
              <w:t>Combine all items below into a single PDF</w:t>
            </w:r>
          </w:p>
          <w:p w14:paraId="6DF21FB3" w14:textId="24448FD8" w:rsidR="00366C21" w:rsidRPr="0021662B" w:rsidRDefault="00366C21" w:rsidP="00366C21">
            <w:pPr>
              <w:pStyle w:val="ListParagraph"/>
              <w:numPr>
                <w:ilvl w:val="0"/>
                <w:numId w:val="18"/>
              </w:numPr>
              <w:ind w:left="360"/>
              <w:rPr>
                <w:rFonts w:asciiTheme="minorHAnsi" w:hAnsiTheme="minorHAnsi" w:cstheme="minorHAnsi"/>
              </w:rPr>
            </w:pPr>
            <w:r w:rsidRPr="0021662B">
              <w:rPr>
                <w:rFonts w:asciiTheme="minorHAnsi" w:hAnsiTheme="minorHAnsi" w:cstheme="minorHAnsi"/>
              </w:rPr>
              <w:t>Residency Policies:</w:t>
            </w:r>
            <w:r w:rsidR="006A7471" w:rsidRPr="00EF7AD0">
              <w:rPr>
                <w:rFonts w:asciiTheme="minorHAnsi" w:hAnsiTheme="minorHAnsi" w:cstheme="minorHAnsi"/>
                <w:color w:val="C00000"/>
              </w:rPr>
              <w:t xml:space="preserve"> see </w:t>
            </w:r>
            <w:hyperlink r:id="rId25" w:history="1">
              <w:r w:rsidR="00167597">
                <w:rPr>
                  <w:rStyle w:val="Hyperlink"/>
                  <w:rFonts w:asciiTheme="minorHAnsi" w:hAnsiTheme="minorHAnsi" w:cstheme="minorHAnsi"/>
                </w:rPr>
                <w:t>Table 1 Required Documents</w:t>
              </w:r>
            </w:hyperlink>
            <w:r w:rsidR="006A7471">
              <w:rPr>
                <w:rFonts w:asciiTheme="minorHAnsi" w:hAnsiTheme="minorHAnsi" w:cstheme="minorHAnsi"/>
                <w:color w:val="C00000"/>
              </w:rPr>
              <w:t>:</w:t>
            </w:r>
          </w:p>
          <w:p w14:paraId="7CB70525" w14:textId="7B956FD7" w:rsidR="00366C21" w:rsidRPr="00EF7AD0" w:rsidRDefault="00366C21" w:rsidP="00366C21">
            <w:pPr>
              <w:pStyle w:val="ListParagraph"/>
              <w:numPr>
                <w:ilvl w:val="1"/>
                <w:numId w:val="18"/>
              </w:numPr>
              <w:ind w:left="1080"/>
              <w:rPr>
                <w:rFonts w:asciiTheme="minorHAnsi" w:hAnsiTheme="minorHAnsi" w:cstheme="minorHAnsi"/>
                <w:color w:val="C00000"/>
              </w:rPr>
            </w:pPr>
            <w:r w:rsidRPr="0021662B">
              <w:rPr>
                <w:rFonts w:asciiTheme="minorHAnsi" w:hAnsiTheme="minorHAnsi" w:cstheme="minorHAnsi"/>
              </w:rPr>
              <w:t>Recruitment and selection procedures (*</w:t>
            </w:r>
            <w:r>
              <w:rPr>
                <w:rFonts w:asciiTheme="minorHAnsi" w:hAnsiTheme="minorHAnsi" w:cstheme="minorHAnsi"/>
              </w:rPr>
              <w:t>I</w:t>
            </w:r>
            <w:r w:rsidRPr="0021662B">
              <w:rPr>
                <w:rFonts w:asciiTheme="minorHAnsi" w:hAnsiTheme="minorHAnsi" w:cstheme="minorHAnsi"/>
              </w:rPr>
              <w:t xml:space="preserve">f procedures vary among programs, include in </w:t>
            </w:r>
            <w:r w:rsidR="009F6B24">
              <w:rPr>
                <w:rFonts w:asciiTheme="minorHAnsi" w:hAnsiTheme="minorHAnsi" w:cstheme="minorHAnsi"/>
              </w:rPr>
              <w:t>I</w:t>
            </w:r>
            <w:r w:rsidRPr="0021662B">
              <w:rPr>
                <w:rFonts w:asciiTheme="minorHAnsi" w:hAnsiTheme="minorHAnsi" w:cstheme="minorHAnsi"/>
              </w:rPr>
              <w:t xml:space="preserve">ndividual </w:t>
            </w:r>
            <w:r w:rsidR="009F6B24">
              <w:rPr>
                <w:rFonts w:asciiTheme="minorHAnsi" w:hAnsiTheme="minorHAnsi" w:cstheme="minorHAnsi"/>
              </w:rPr>
              <w:t>P</w:t>
            </w:r>
            <w:r w:rsidRPr="0021662B">
              <w:rPr>
                <w:rFonts w:asciiTheme="minorHAnsi" w:hAnsiTheme="minorHAnsi" w:cstheme="minorHAnsi"/>
              </w:rPr>
              <w:t>rogram packets; if they are the same</w:t>
            </w:r>
            <w:r>
              <w:rPr>
                <w:rFonts w:asciiTheme="minorHAnsi" w:hAnsiTheme="minorHAnsi" w:cstheme="minorHAnsi"/>
              </w:rPr>
              <w:t xml:space="preserve"> for all programs</w:t>
            </w:r>
            <w:r w:rsidRPr="0021662B">
              <w:rPr>
                <w:rFonts w:asciiTheme="minorHAnsi" w:hAnsiTheme="minorHAnsi" w:cstheme="minorHAnsi"/>
              </w:rPr>
              <w:t>, include in the Common Packet</w:t>
            </w:r>
            <w:r>
              <w:rPr>
                <w:rFonts w:asciiTheme="minorHAnsi" w:hAnsiTheme="minorHAnsi" w:cstheme="minorHAnsi"/>
              </w:rPr>
              <w:t>. If Application and Interview rubrics</w:t>
            </w:r>
            <w:r>
              <w:t xml:space="preserve"> </w:t>
            </w:r>
            <w:r w:rsidRPr="002048CE">
              <w:rPr>
                <w:rFonts w:asciiTheme="minorHAnsi" w:hAnsiTheme="minorHAnsi" w:cstheme="minorHAnsi"/>
              </w:rPr>
              <w:t xml:space="preserve">vary among programs, include in individual program packets; if they are the same for all programs, </w:t>
            </w:r>
            <w:r>
              <w:rPr>
                <w:rFonts w:asciiTheme="minorHAnsi" w:hAnsiTheme="minorHAnsi" w:cstheme="minorHAnsi"/>
              </w:rPr>
              <w:t>i</w:t>
            </w:r>
            <w:r w:rsidRPr="002048CE">
              <w:rPr>
                <w:rFonts w:asciiTheme="minorHAnsi" w:hAnsiTheme="minorHAnsi" w:cstheme="minorHAnsi"/>
              </w:rPr>
              <w:t xml:space="preserve">nclude in the Common </w:t>
            </w:r>
            <w:r w:rsidR="006C40C5" w:rsidRPr="002048CE">
              <w:rPr>
                <w:rFonts w:asciiTheme="minorHAnsi" w:hAnsiTheme="minorHAnsi" w:cstheme="minorHAnsi"/>
              </w:rPr>
              <w:t>Packe</w:t>
            </w:r>
            <w:r w:rsidR="006C40C5" w:rsidRPr="00EF7AD0">
              <w:rPr>
                <w:rFonts w:asciiTheme="minorHAnsi" w:hAnsiTheme="minorHAnsi" w:cstheme="minorHAnsi"/>
              </w:rPr>
              <w:t>t)</w:t>
            </w:r>
            <w:r w:rsidR="00EF7AD0" w:rsidRPr="00EF7AD0">
              <w:rPr>
                <w:rFonts w:asciiTheme="minorHAnsi" w:hAnsiTheme="minorHAnsi" w:cstheme="minorHAnsi"/>
              </w:rPr>
              <w:t>-</w:t>
            </w:r>
            <w:r w:rsidR="00EF7AD0" w:rsidRPr="00EF7AD0">
              <w:rPr>
                <w:rFonts w:asciiTheme="minorHAnsi" w:hAnsiTheme="minorHAnsi" w:cstheme="minorHAnsi"/>
                <w:color w:val="C00000"/>
              </w:rPr>
              <w:t xml:space="preserve"> Standards 1.1.a-1.1.f</w:t>
            </w:r>
          </w:p>
          <w:p w14:paraId="5AF97183" w14:textId="074EE080" w:rsidR="00EF7AD0" w:rsidRPr="00EF7AD0" w:rsidRDefault="00EF7AD0" w:rsidP="00EF7AD0">
            <w:pPr>
              <w:pStyle w:val="ListParagraph"/>
              <w:numPr>
                <w:ilvl w:val="1"/>
                <w:numId w:val="18"/>
              </w:numPr>
              <w:spacing w:line="259" w:lineRule="auto"/>
              <w:ind w:left="1080"/>
              <w:rPr>
                <w:rFonts w:asciiTheme="minorHAnsi" w:hAnsiTheme="minorHAnsi" w:cstheme="minorHAnsi"/>
              </w:rPr>
            </w:pPr>
            <w:r>
              <w:rPr>
                <w:rFonts w:asciiTheme="minorHAnsi" w:hAnsiTheme="minorHAnsi" w:cstheme="minorHAnsi"/>
              </w:rPr>
              <w:t xml:space="preserve">Leave Policies- </w:t>
            </w:r>
            <w:r w:rsidRPr="00EF7AD0">
              <w:rPr>
                <w:rFonts w:asciiTheme="minorHAnsi" w:hAnsiTheme="minorHAnsi" w:cstheme="minorHAnsi"/>
                <w:color w:val="C00000"/>
              </w:rPr>
              <w:t>Standards 2.2, 2.2.a, 2.2.a.1, 2.2.b, 2.2.b.1, and 2.2.b.2</w:t>
            </w:r>
          </w:p>
          <w:p w14:paraId="4B55BB6C" w14:textId="0AC08C6F" w:rsidR="00EF7AD0" w:rsidRPr="006A7471" w:rsidRDefault="00EF7AD0" w:rsidP="006A7471">
            <w:pPr>
              <w:pStyle w:val="ListParagraph"/>
              <w:numPr>
                <w:ilvl w:val="1"/>
                <w:numId w:val="18"/>
              </w:numPr>
              <w:spacing w:line="259" w:lineRule="auto"/>
              <w:ind w:left="1080"/>
              <w:rPr>
                <w:rFonts w:asciiTheme="minorHAnsi" w:hAnsiTheme="minorHAnsi" w:cstheme="minorHAnsi"/>
              </w:rPr>
            </w:pPr>
            <w:r w:rsidRPr="00EF7AD0">
              <w:rPr>
                <w:rFonts w:asciiTheme="minorHAnsi" w:hAnsiTheme="minorHAnsi" w:cstheme="minorHAnsi"/>
              </w:rPr>
              <w:t>Duty-Hour, Moonlighting, and On-call (if applicable) Policies</w:t>
            </w:r>
            <w:r>
              <w:rPr>
                <w:rFonts w:asciiTheme="minorHAnsi" w:hAnsiTheme="minorHAnsi" w:cstheme="minorHAnsi"/>
              </w:rPr>
              <w:t>-</w:t>
            </w:r>
            <w:r w:rsidRPr="00EF7AD0">
              <w:rPr>
                <w:rFonts w:asciiTheme="minorHAnsi" w:hAnsiTheme="minorHAnsi" w:cstheme="minorHAnsi"/>
                <w:color w:val="C00000"/>
              </w:rPr>
              <w:t xml:space="preserve"> Standards</w:t>
            </w:r>
            <w:r>
              <w:rPr>
                <w:rFonts w:asciiTheme="minorHAnsi" w:hAnsiTheme="minorHAnsi" w:cstheme="minorHAnsi"/>
                <w:color w:val="C00000"/>
              </w:rPr>
              <w:t xml:space="preserve"> </w:t>
            </w:r>
            <w:r w:rsidRPr="00EF7AD0">
              <w:rPr>
                <w:rFonts w:asciiTheme="minorHAnsi" w:hAnsiTheme="minorHAnsi" w:cstheme="minorHAnsi"/>
                <w:color w:val="C00000"/>
              </w:rPr>
              <w:t>2.3.a, 2.3.b, 2.3.b.1, 2.3.b.2, 2.3.c, and 2.3.d</w:t>
            </w:r>
          </w:p>
          <w:p w14:paraId="144D44AB" w14:textId="7AE02FA5" w:rsidR="00366C21" w:rsidRPr="00EF7AD0" w:rsidRDefault="00366C21" w:rsidP="00EF7AD0">
            <w:pPr>
              <w:pStyle w:val="ListParagraph"/>
              <w:numPr>
                <w:ilvl w:val="1"/>
                <w:numId w:val="18"/>
              </w:numPr>
              <w:ind w:left="1080"/>
              <w:rPr>
                <w:rFonts w:cstheme="minorHAnsi"/>
              </w:rPr>
            </w:pPr>
            <w:r w:rsidRPr="00EF7AD0">
              <w:rPr>
                <w:rFonts w:asciiTheme="minorHAnsi" w:hAnsiTheme="minorHAnsi" w:cstheme="minorHAnsi"/>
              </w:rPr>
              <w:t xml:space="preserve">Licensure policies (if differs among programs, the licensure policies should be included in the </w:t>
            </w:r>
            <w:r w:rsidR="009F6B24">
              <w:rPr>
                <w:rFonts w:asciiTheme="minorHAnsi" w:hAnsiTheme="minorHAnsi" w:cstheme="minorHAnsi"/>
              </w:rPr>
              <w:t>I</w:t>
            </w:r>
            <w:r w:rsidRPr="00EF7AD0">
              <w:rPr>
                <w:rFonts w:asciiTheme="minorHAnsi" w:hAnsiTheme="minorHAnsi" w:cstheme="minorHAnsi"/>
              </w:rPr>
              <w:t xml:space="preserve">ndividual </w:t>
            </w:r>
            <w:r w:rsidR="009F6B24">
              <w:rPr>
                <w:rFonts w:asciiTheme="minorHAnsi" w:hAnsiTheme="minorHAnsi" w:cstheme="minorHAnsi"/>
              </w:rPr>
              <w:t>P</w:t>
            </w:r>
            <w:r w:rsidRPr="00EF7AD0">
              <w:rPr>
                <w:rFonts w:asciiTheme="minorHAnsi" w:hAnsiTheme="minorHAnsi" w:cstheme="minorHAnsi"/>
              </w:rPr>
              <w:t>rogram packet)</w:t>
            </w:r>
            <w:r w:rsidR="00EF7AD0" w:rsidRPr="00EF7AD0">
              <w:rPr>
                <w:rFonts w:asciiTheme="minorHAnsi" w:hAnsiTheme="minorHAnsi" w:cstheme="minorHAnsi"/>
              </w:rPr>
              <w:t>-</w:t>
            </w:r>
            <w:r w:rsidR="00EF7AD0" w:rsidRPr="00EF7AD0">
              <w:rPr>
                <w:rFonts w:asciiTheme="minorHAnsi" w:hAnsiTheme="minorHAnsi" w:cstheme="minorHAnsi"/>
                <w:color w:val="C00000"/>
              </w:rPr>
              <w:t xml:space="preserve"> Standards 2.4.a and 2.4.b</w:t>
            </w:r>
          </w:p>
          <w:p w14:paraId="45E5C7CE" w14:textId="44E99519" w:rsidR="00EF7AD0" w:rsidRPr="006A7471" w:rsidRDefault="00EF7AD0" w:rsidP="006A7471">
            <w:pPr>
              <w:pStyle w:val="ListParagraph"/>
              <w:numPr>
                <w:ilvl w:val="1"/>
                <w:numId w:val="18"/>
              </w:numPr>
              <w:spacing w:line="259" w:lineRule="auto"/>
              <w:ind w:left="1080"/>
              <w:rPr>
                <w:rFonts w:asciiTheme="minorHAnsi" w:hAnsiTheme="minorHAnsi" w:cstheme="minorHAnsi"/>
              </w:rPr>
            </w:pPr>
            <w:r w:rsidRPr="0021662B">
              <w:rPr>
                <w:rFonts w:asciiTheme="minorHAnsi" w:hAnsiTheme="minorHAnsi" w:cstheme="minorHAnsi"/>
              </w:rPr>
              <w:t>Remediation / Disciplinary Policy</w:t>
            </w:r>
            <w:r>
              <w:rPr>
                <w:rFonts w:asciiTheme="minorHAnsi" w:hAnsiTheme="minorHAnsi" w:cstheme="minorHAnsi"/>
              </w:rPr>
              <w:t xml:space="preserve"> – </w:t>
            </w:r>
            <w:r w:rsidRPr="00EF7AD0">
              <w:rPr>
                <w:rFonts w:asciiTheme="minorHAnsi" w:hAnsiTheme="minorHAnsi" w:cstheme="minorHAnsi"/>
                <w:color w:val="C00000"/>
              </w:rPr>
              <w:t>Standard 2.6</w:t>
            </w:r>
          </w:p>
          <w:p w14:paraId="6FA0D6A6" w14:textId="1D8C082D" w:rsidR="00FA5B4C" w:rsidRPr="00FA5B4C" w:rsidRDefault="00FA5B4C" w:rsidP="00366C21">
            <w:pPr>
              <w:pStyle w:val="ListParagraph"/>
              <w:numPr>
                <w:ilvl w:val="1"/>
                <w:numId w:val="18"/>
              </w:numPr>
              <w:ind w:left="1080"/>
              <w:rPr>
                <w:rFonts w:asciiTheme="minorHAnsi" w:hAnsiTheme="minorHAnsi" w:cstheme="minorHAnsi"/>
              </w:rPr>
            </w:pPr>
            <w:r w:rsidRPr="00CC1716">
              <w:rPr>
                <w:rFonts w:ascii="Calibri" w:eastAsia="Calibri" w:hAnsi="Calibri" w:cs="Calibri"/>
                <w:bCs/>
              </w:rPr>
              <w:t>Procedures for Verifying Completion of PGY1 program (PGY2 Programs Only)</w:t>
            </w:r>
            <w:r>
              <w:rPr>
                <w:rFonts w:ascii="Calibri" w:eastAsia="Calibri" w:hAnsi="Calibri" w:cs="Calibri"/>
                <w:bCs/>
              </w:rPr>
              <w:t xml:space="preserve"> </w:t>
            </w:r>
            <w:r>
              <w:rPr>
                <w:rFonts w:ascii="Calibri" w:eastAsia="Calibri" w:hAnsi="Calibri" w:cs="Calibri"/>
                <w:bCs/>
                <w:color w:val="C00000"/>
              </w:rPr>
              <w:t>Standards 2.7, 2.7.a, 2.9.b</w:t>
            </w:r>
          </w:p>
          <w:p w14:paraId="62AB9080" w14:textId="01CDE718" w:rsidR="00FA5B4C" w:rsidRPr="001A646F" w:rsidRDefault="00FA5B4C" w:rsidP="001A646F">
            <w:pPr>
              <w:pStyle w:val="ListParagraph"/>
              <w:numPr>
                <w:ilvl w:val="1"/>
                <w:numId w:val="18"/>
              </w:numPr>
              <w:ind w:left="1080"/>
              <w:rPr>
                <w:rFonts w:asciiTheme="minorHAnsi" w:hAnsiTheme="minorHAnsi" w:cstheme="minorHAnsi"/>
              </w:rPr>
            </w:pPr>
            <w:r w:rsidRPr="00FA5B4C">
              <w:rPr>
                <w:rFonts w:ascii="Calibri" w:eastAsia="Calibri" w:hAnsi="Calibri" w:cs="Calibri"/>
                <w:bCs/>
              </w:rPr>
              <w:t>Residency Manual</w:t>
            </w:r>
            <w:r w:rsidR="001A646F">
              <w:rPr>
                <w:rFonts w:ascii="Calibri" w:eastAsia="Calibri" w:hAnsi="Calibri" w:cs="Calibri"/>
                <w:bCs/>
              </w:rPr>
              <w:t xml:space="preserve"> </w:t>
            </w:r>
            <w:r w:rsidR="001A646F" w:rsidRPr="00C749CF">
              <w:rPr>
                <w:rFonts w:ascii="Calibri" w:eastAsia="Calibri" w:hAnsi="Calibri" w:cs="Calibri"/>
                <w:bCs/>
              </w:rPr>
              <w:t xml:space="preserve">(if </w:t>
            </w:r>
            <w:r w:rsidR="00D03C3B">
              <w:rPr>
                <w:rFonts w:ascii="Calibri" w:eastAsia="Calibri" w:hAnsi="Calibri" w:cs="Calibri"/>
                <w:bCs/>
              </w:rPr>
              <w:t xml:space="preserve">already available in </w:t>
            </w:r>
            <w:proofErr w:type="spellStart"/>
            <w:r w:rsidR="00D03C3B">
              <w:rPr>
                <w:rFonts w:ascii="Calibri" w:eastAsia="Calibri" w:hAnsi="Calibri" w:cs="Calibri"/>
                <w:bCs/>
              </w:rPr>
              <w:t>PharmAcademic</w:t>
            </w:r>
            <w:proofErr w:type="spellEnd"/>
            <w:r w:rsidR="00A42137" w:rsidRPr="0021662B">
              <w:rPr>
                <w:rFonts w:cstheme="minorHAnsi"/>
                <w:bCs/>
              </w:rPr>
              <w:t>™</w:t>
            </w:r>
            <w:r w:rsidR="00D03C3B">
              <w:rPr>
                <w:rFonts w:ascii="Calibri" w:eastAsia="Calibri" w:hAnsi="Calibri" w:cs="Calibri"/>
                <w:bCs/>
              </w:rPr>
              <w:t>, note this on the Document Checklist)</w:t>
            </w:r>
            <w:r w:rsidRPr="00D710D6">
              <w:rPr>
                <w:rFonts w:ascii="Calibri" w:eastAsia="Calibri" w:hAnsi="Calibri" w:cs="Calibri"/>
                <w:bCs/>
              </w:rPr>
              <w:t xml:space="preserve"> – </w:t>
            </w:r>
            <w:r w:rsidRPr="00D710D6">
              <w:rPr>
                <w:rFonts w:ascii="Calibri" w:eastAsia="Calibri" w:hAnsi="Calibri" w:cs="Calibri"/>
                <w:bCs/>
                <w:color w:val="C00000"/>
              </w:rPr>
              <w:t>Standard 2.11</w:t>
            </w:r>
            <w:r w:rsidR="001A646F" w:rsidRPr="00D710D6">
              <w:rPr>
                <w:rFonts w:ascii="Calibri" w:eastAsia="Calibri" w:hAnsi="Calibri" w:cs="Calibri"/>
                <w:bCs/>
                <w:color w:val="C00000"/>
              </w:rPr>
              <w:t xml:space="preserve"> </w:t>
            </w:r>
          </w:p>
          <w:p w14:paraId="08CB6171" w14:textId="6573D411" w:rsidR="00FA5B4C" w:rsidRDefault="00FA5B4C" w:rsidP="00366C21">
            <w:pPr>
              <w:pStyle w:val="ListParagraph"/>
              <w:numPr>
                <w:ilvl w:val="1"/>
                <w:numId w:val="18"/>
              </w:numPr>
              <w:ind w:left="1080"/>
              <w:rPr>
                <w:rFonts w:asciiTheme="minorHAnsi" w:hAnsiTheme="minorHAnsi" w:cstheme="minorHAnsi"/>
              </w:rPr>
            </w:pPr>
            <w:r>
              <w:rPr>
                <w:rFonts w:asciiTheme="minorHAnsi" w:hAnsiTheme="minorHAnsi" w:cstheme="minorHAnsi"/>
              </w:rPr>
              <w:t>Multi-organization agreement (if</w:t>
            </w:r>
            <w:r w:rsidR="001A646F">
              <w:rPr>
                <w:rFonts w:asciiTheme="minorHAnsi" w:hAnsiTheme="minorHAnsi" w:cstheme="minorHAnsi"/>
              </w:rPr>
              <w:t xml:space="preserve"> </w:t>
            </w:r>
            <w:r>
              <w:rPr>
                <w:rFonts w:asciiTheme="minorHAnsi" w:hAnsiTheme="minorHAnsi" w:cstheme="minorHAnsi"/>
              </w:rPr>
              <w:t xml:space="preserve">applicable) – </w:t>
            </w:r>
            <w:r>
              <w:rPr>
                <w:rFonts w:asciiTheme="minorHAnsi" w:hAnsiTheme="minorHAnsi" w:cstheme="minorHAnsi"/>
                <w:color w:val="C00000"/>
              </w:rPr>
              <w:t>Standard 2.16</w:t>
            </w:r>
          </w:p>
          <w:p w14:paraId="3C6B5A54" w14:textId="64D9D87B" w:rsidR="00C31A51" w:rsidRDefault="00C31A51" w:rsidP="00366C21">
            <w:pPr>
              <w:pStyle w:val="ListParagraph"/>
              <w:numPr>
                <w:ilvl w:val="1"/>
                <w:numId w:val="18"/>
              </w:numPr>
              <w:ind w:left="1080"/>
              <w:rPr>
                <w:rFonts w:asciiTheme="minorHAnsi" w:hAnsiTheme="minorHAnsi" w:cstheme="minorHAnsi"/>
              </w:rPr>
            </w:pPr>
            <w:r>
              <w:rPr>
                <w:rFonts w:asciiTheme="minorHAnsi" w:hAnsiTheme="minorHAnsi" w:cstheme="minorHAnsi"/>
              </w:rPr>
              <w:t>Program Oversight Committee</w:t>
            </w:r>
            <w:r w:rsidR="00C062BE">
              <w:rPr>
                <w:rFonts w:asciiTheme="minorHAnsi" w:hAnsiTheme="minorHAnsi" w:cstheme="minorHAnsi"/>
              </w:rPr>
              <w:t xml:space="preserve"> minutes – applies to multi-program Oversight RACS if applicable; individual program RAC minutes should be submitted with Individual Program packets – </w:t>
            </w:r>
            <w:r w:rsidR="00C062BE">
              <w:rPr>
                <w:rFonts w:asciiTheme="minorHAnsi" w:hAnsiTheme="minorHAnsi" w:cstheme="minorHAnsi"/>
                <w:color w:val="C00000"/>
              </w:rPr>
              <w:t>Standard 4.4.a</w:t>
            </w:r>
          </w:p>
          <w:p w14:paraId="73502112" w14:textId="1F4886E2" w:rsidR="00366C21" w:rsidRPr="0021662B" w:rsidRDefault="00366C21" w:rsidP="00366C21">
            <w:pPr>
              <w:pStyle w:val="ListParagraph"/>
              <w:numPr>
                <w:ilvl w:val="1"/>
                <w:numId w:val="18"/>
              </w:numPr>
              <w:ind w:left="1080"/>
              <w:rPr>
                <w:rFonts w:asciiTheme="minorHAnsi" w:hAnsiTheme="minorHAnsi" w:cstheme="minorHAnsi"/>
              </w:rPr>
            </w:pPr>
            <w:r w:rsidRPr="0021662B">
              <w:rPr>
                <w:rFonts w:asciiTheme="minorHAnsi" w:hAnsiTheme="minorHAnsi" w:cstheme="minorHAnsi"/>
              </w:rPr>
              <w:t>Preceptor Policies</w:t>
            </w:r>
            <w:r w:rsidR="00EF7AD0">
              <w:rPr>
                <w:rFonts w:asciiTheme="minorHAnsi" w:hAnsiTheme="minorHAnsi" w:cstheme="minorHAnsi"/>
              </w:rPr>
              <w:t xml:space="preserve">- </w:t>
            </w:r>
          </w:p>
          <w:p w14:paraId="64119E48" w14:textId="393EB567" w:rsidR="00366C21" w:rsidRPr="0021662B" w:rsidRDefault="00366C21" w:rsidP="00366C21">
            <w:pPr>
              <w:pStyle w:val="ListParagraph"/>
              <w:numPr>
                <w:ilvl w:val="2"/>
                <w:numId w:val="18"/>
              </w:numPr>
              <w:ind w:left="1800"/>
              <w:rPr>
                <w:rFonts w:asciiTheme="minorHAnsi" w:hAnsiTheme="minorHAnsi" w:cstheme="minorHAnsi"/>
              </w:rPr>
            </w:pPr>
            <w:r w:rsidRPr="0021662B">
              <w:rPr>
                <w:rFonts w:asciiTheme="minorHAnsi" w:hAnsiTheme="minorHAnsi" w:cstheme="minorHAnsi"/>
              </w:rPr>
              <w:lastRenderedPageBreak/>
              <w:t>Criteria for appointment &amp; reappointment</w:t>
            </w:r>
            <w:r w:rsidR="00EF7AD0">
              <w:rPr>
                <w:rFonts w:asciiTheme="minorHAnsi" w:hAnsiTheme="minorHAnsi" w:cstheme="minorHAnsi"/>
              </w:rPr>
              <w:t xml:space="preserve">- </w:t>
            </w:r>
            <w:r w:rsidR="00EF7AD0" w:rsidRPr="00EF7AD0">
              <w:rPr>
                <w:rFonts w:asciiTheme="minorHAnsi" w:hAnsiTheme="minorHAnsi" w:cstheme="minorHAnsi"/>
                <w:color w:val="C00000"/>
              </w:rPr>
              <w:t xml:space="preserve">Standards4.4.c, 4.4.c.1 - 4.4.c.3 </w:t>
            </w:r>
          </w:p>
          <w:p w14:paraId="12F21BFB" w14:textId="40E95B92" w:rsidR="00366C21" w:rsidRPr="0021662B" w:rsidRDefault="00366C21" w:rsidP="00366C21">
            <w:pPr>
              <w:pStyle w:val="ListParagraph"/>
              <w:numPr>
                <w:ilvl w:val="2"/>
                <w:numId w:val="18"/>
              </w:numPr>
              <w:ind w:left="1800"/>
              <w:rPr>
                <w:rFonts w:asciiTheme="minorHAnsi" w:hAnsiTheme="minorHAnsi" w:cstheme="minorHAnsi"/>
              </w:rPr>
            </w:pPr>
            <w:r w:rsidRPr="0021662B">
              <w:rPr>
                <w:rFonts w:asciiTheme="minorHAnsi" w:hAnsiTheme="minorHAnsi" w:cstheme="minorHAnsi"/>
              </w:rPr>
              <w:t>Preceptor development (if combined for all programs</w:t>
            </w:r>
            <w:r>
              <w:rPr>
                <w:rFonts w:asciiTheme="minorHAnsi" w:hAnsiTheme="minorHAnsi" w:cstheme="minorHAnsi"/>
              </w:rPr>
              <w:t>, i</w:t>
            </w:r>
            <w:r w:rsidRPr="002048CE">
              <w:rPr>
                <w:rFonts w:asciiTheme="minorHAnsi" w:hAnsiTheme="minorHAnsi" w:cstheme="minorHAnsi"/>
              </w:rPr>
              <w:t xml:space="preserve">nclude in the Common </w:t>
            </w:r>
            <w:r w:rsidR="006C40C5" w:rsidRPr="002048CE">
              <w:rPr>
                <w:rFonts w:asciiTheme="minorHAnsi" w:hAnsiTheme="minorHAnsi" w:cstheme="minorHAnsi"/>
              </w:rPr>
              <w:t>Packet</w:t>
            </w:r>
            <w:r w:rsidR="006C40C5">
              <w:rPr>
                <w:rFonts w:asciiTheme="minorHAnsi" w:hAnsiTheme="minorHAnsi" w:cstheme="minorHAnsi"/>
              </w:rPr>
              <w:t>; if</w:t>
            </w:r>
            <w:r w:rsidRPr="0021662B">
              <w:rPr>
                <w:rFonts w:asciiTheme="minorHAnsi" w:hAnsiTheme="minorHAnsi" w:cstheme="minorHAnsi"/>
              </w:rPr>
              <w:t xml:space="preserve"> not, include in </w:t>
            </w:r>
            <w:r w:rsidR="009F6B24">
              <w:rPr>
                <w:rFonts w:asciiTheme="minorHAnsi" w:hAnsiTheme="minorHAnsi" w:cstheme="minorHAnsi"/>
              </w:rPr>
              <w:t>I</w:t>
            </w:r>
            <w:r w:rsidRPr="0021662B">
              <w:rPr>
                <w:rFonts w:asciiTheme="minorHAnsi" w:hAnsiTheme="minorHAnsi" w:cstheme="minorHAnsi"/>
              </w:rPr>
              <w:t xml:space="preserve">ndividual </w:t>
            </w:r>
            <w:r w:rsidR="009F6B24">
              <w:rPr>
                <w:rFonts w:asciiTheme="minorHAnsi" w:hAnsiTheme="minorHAnsi" w:cstheme="minorHAnsi"/>
              </w:rPr>
              <w:t>P</w:t>
            </w:r>
            <w:r w:rsidRPr="0021662B">
              <w:rPr>
                <w:rFonts w:asciiTheme="minorHAnsi" w:hAnsiTheme="minorHAnsi" w:cstheme="minorHAnsi"/>
              </w:rPr>
              <w:t xml:space="preserve">rogram </w:t>
            </w:r>
            <w:r w:rsidR="00EF7AD0">
              <w:rPr>
                <w:rFonts w:asciiTheme="minorHAnsi" w:hAnsiTheme="minorHAnsi" w:cstheme="minorHAnsi"/>
              </w:rPr>
              <w:t xml:space="preserve">- </w:t>
            </w:r>
            <w:r w:rsidR="00EF7AD0" w:rsidRPr="00EF7AD0">
              <w:rPr>
                <w:rFonts w:asciiTheme="minorHAnsi" w:hAnsiTheme="minorHAnsi" w:cstheme="minorHAnsi"/>
                <w:color w:val="C00000"/>
              </w:rPr>
              <w:t>Standards 4.4.d and 4.4.d.1</w:t>
            </w:r>
          </w:p>
          <w:p w14:paraId="5820D94F" w14:textId="31BE544A" w:rsidR="00366C21" w:rsidRPr="0021662B" w:rsidRDefault="00366C21" w:rsidP="00366C21">
            <w:pPr>
              <w:pStyle w:val="ListParagraph"/>
              <w:numPr>
                <w:ilvl w:val="0"/>
                <w:numId w:val="18"/>
              </w:numPr>
              <w:ind w:left="360"/>
              <w:rPr>
                <w:rFonts w:asciiTheme="minorHAnsi" w:hAnsiTheme="minorHAnsi" w:cstheme="minorHAnsi"/>
                <w:b/>
              </w:rPr>
            </w:pPr>
            <w:r w:rsidRPr="0021662B">
              <w:rPr>
                <w:rFonts w:asciiTheme="minorHAnsi" w:hAnsiTheme="minorHAnsi" w:cstheme="minorHAnsi"/>
              </w:rPr>
              <w:t xml:space="preserve">RPD AND Preceptors’ APRs for all programs alphabetized by last </w:t>
            </w:r>
            <w:r w:rsidR="006C40C5" w:rsidRPr="0021662B">
              <w:rPr>
                <w:rFonts w:asciiTheme="minorHAnsi" w:hAnsiTheme="minorHAnsi" w:cstheme="minorHAnsi"/>
              </w:rPr>
              <w:t>name.</w:t>
            </w:r>
            <w:r w:rsidRPr="0021662B">
              <w:rPr>
                <w:rFonts w:asciiTheme="minorHAnsi" w:hAnsiTheme="minorHAnsi" w:cstheme="minorHAnsi"/>
              </w:rPr>
              <w:t xml:space="preserve"> </w:t>
            </w:r>
            <w:r w:rsidR="00C062BE">
              <w:rPr>
                <w:rFonts w:asciiTheme="minorHAnsi" w:hAnsiTheme="minorHAnsi" w:cstheme="minorHAnsi"/>
              </w:rPr>
              <w:t xml:space="preserve">– </w:t>
            </w:r>
            <w:r w:rsidR="00C062BE">
              <w:rPr>
                <w:rFonts w:asciiTheme="minorHAnsi" w:hAnsiTheme="minorHAnsi" w:cstheme="minorHAnsi"/>
                <w:color w:val="C00000"/>
              </w:rPr>
              <w:t>Standard 4.5</w:t>
            </w:r>
          </w:p>
          <w:p w14:paraId="7F3D9D83" w14:textId="77777777" w:rsidR="00366C21" w:rsidRPr="0021662B" w:rsidRDefault="00366C21" w:rsidP="00366C21">
            <w:pPr>
              <w:pStyle w:val="ListParagraph"/>
              <w:numPr>
                <w:ilvl w:val="1"/>
                <w:numId w:val="18"/>
              </w:numPr>
              <w:ind w:left="1080"/>
              <w:rPr>
                <w:rFonts w:asciiTheme="minorHAnsi" w:hAnsiTheme="minorHAnsi" w:cstheme="minorHAnsi"/>
                <w:b/>
              </w:rPr>
            </w:pPr>
            <w:r w:rsidRPr="0021662B">
              <w:rPr>
                <w:rFonts w:asciiTheme="minorHAnsi" w:hAnsiTheme="minorHAnsi" w:cstheme="minorHAnsi"/>
              </w:rPr>
              <w:t xml:space="preserve">If using </w:t>
            </w:r>
            <w:proofErr w:type="spellStart"/>
            <w:r w:rsidRPr="0021662B">
              <w:rPr>
                <w:rFonts w:asciiTheme="minorHAnsi" w:hAnsiTheme="minorHAnsi" w:cstheme="minorHAnsi"/>
              </w:rPr>
              <w:t>PharmAcademic</w:t>
            </w:r>
            <w:proofErr w:type="spellEnd"/>
            <w:r w:rsidRPr="0021662B">
              <w:rPr>
                <w:rFonts w:asciiTheme="minorHAnsi" w:hAnsiTheme="minorHAnsi" w:cstheme="minorHAnsi"/>
              </w:rPr>
              <w:t>™ for APR documentation, note this on the Document Checklist.</w:t>
            </w:r>
          </w:p>
          <w:p w14:paraId="79D0A76B" w14:textId="77777777" w:rsidR="00366C21" w:rsidRPr="0021662B" w:rsidRDefault="00366C21" w:rsidP="00366C21">
            <w:pPr>
              <w:pStyle w:val="ListParagraph"/>
              <w:numPr>
                <w:ilvl w:val="1"/>
                <w:numId w:val="18"/>
              </w:numPr>
              <w:ind w:left="1080"/>
              <w:rPr>
                <w:rFonts w:asciiTheme="minorHAnsi" w:hAnsiTheme="minorHAnsi" w:cstheme="minorHAnsi"/>
                <w:b/>
                <w:i/>
              </w:rPr>
            </w:pPr>
            <w:r w:rsidRPr="0021662B">
              <w:rPr>
                <w:rFonts w:asciiTheme="minorHAnsi" w:hAnsiTheme="minorHAnsi" w:cstheme="minorHAnsi"/>
                <w:i/>
              </w:rPr>
              <w:t xml:space="preserve">NOTE: If using </w:t>
            </w:r>
            <w:proofErr w:type="spellStart"/>
            <w:r w:rsidRPr="0021662B">
              <w:rPr>
                <w:rFonts w:asciiTheme="minorHAnsi" w:hAnsiTheme="minorHAnsi" w:cstheme="minorHAnsi"/>
                <w:i/>
              </w:rPr>
              <w:t>PharmAcademic</w:t>
            </w:r>
            <w:proofErr w:type="spellEnd"/>
            <w:r w:rsidRPr="0021662B">
              <w:rPr>
                <w:rFonts w:asciiTheme="minorHAnsi" w:hAnsiTheme="minorHAnsi" w:cstheme="minorHAnsi"/>
                <w:i/>
              </w:rPr>
              <w:t xml:space="preserve">™ for APR submission, </w:t>
            </w:r>
            <w:r w:rsidRPr="0021662B">
              <w:rPr>
                <w:rFonts w:asciiTheme="minorHAnsi" w:hAnsiTheme="minorHAnsi" w:cstheme="minorHAnsi"/>
                <w:i/>
                <w:u w:val="single"/>
              </w:rPr>
              <w:t>ALL</w:t>
            </w:r>
            <w:r w:rsidRPr="0021662B">
              <w:rPr>
                <w:rFonts w:asciiTheme="minorHAnsi" w:hAnsiTheme="minorHAnsi" w:cstheme="minorHAnsi"/>
                <w:i/>
              </w:rPr>
              <w:t xml:space="preserve"> APRs must be documented in </w:t>
            </w:r>
            <w:proofErr w:type="spellStart"/>
            <w:r w:rsidRPr="0021662B">
              <w:rPr>
                <w:rFonts w:asciiTheme="minorHAnsi" w:hAnsiTheme="minorHAnsi" w:cstheme="minorHAnsi"/>
                <w:i/>
              </w:rPr>
              <w:t>PharmAcademic</w:t>
            </w:r>
            <w:proofErr w:type="spellEnd"/>
            <w:r w:rsidRPr="0021662B">
              <w:rPr>
                <w:rFonts w:asciiTheme="minorHAnsi" w:hAnsiTheme="minorHAnsi" w:cstheme="minorHAnsi"/>
                <w:i/>
              </w:rPr>
              <w:t xml:space="preserve">™; if some but not all are housed in </w:t>
            </w:r>
            <w:proofErr w:type="spellStart"/>
            <w:r w:rsidRPr="0021662B">
              <w:rPr>
                <w:rFonts w:asciiTheme="minorHAnsi" w:hAnsiTheme="minorHAnsi" w:cstheme="minorHAnsi"/>
                <w:i/>
              </w:rPr>
              <w:t>PharmAcademic</w:t>
            </w:r>
            <w:proofErr w:type="spellEnd"/>
            <w:r w:rsidRPr="0021662B">
              <w:rPr>
                <w:rFonts w:asciiTheme="minorHAnsi" w:hAnsiTheme="minorHAnsi" w:cstheme="minorHAnsi"/>
                <w:i/>
              </w:rPr>
              <w:t>™, APRS MUST be submitted as a separate, combined file</w:t>
            </w:r>
          </w:p>
          <w:p w14:paraId="3BA754A5" w14:textId="5B43E1D0" w:rsidR="00C062BE" w:rsidRDefault="00C062BE" w:rsidP="00366C21">
            <w:pPr>
              <w:pStyle w:val="ListParagraph"/>
              <w:numPr>
                <w:ilvl w:val="0"/>
                <w:numId w:val="18"/>
              </w:numPr>
              <w:ind w:left="360"/>
              <w:rPr>
                <w:rFonts w:asciiTheme="minorHAnsi" w:hAnsiTheme="minorHAnsi" w:cstheme="minorHAnsi"/>
              </w:rPr>
            </w:pPr>
            <w:r>
              <w:rPr>
                <w:rFonts w:asciiTheme="minorHAnsi" w:hAnsiTheme="minorHAnsi" w:cstheme="minorHAnsi"/>
              </w:rPr>
              <w:t xml:space="preserve">Privileging Policies (if applicable) – </w:t>
            </w:r>
            <w:r>
              <w:rPr>
                <w:rFonts w:asciiTheme="minorHAnsi" w:hAnsiTheme="minorHAnsi" w:cstheme="minorHAnsi"/>
                <w:color w:val="C00000"/>
              </w:rPr>
              <w:t>Standard</w:t>
            </w:r>
            <w:r w:rsidR="003629F0">
              <w:rPr>
                <w:rFonts w:asciiTheme="minorHAnsi" w:hAnsiTheme="minorHAnsi" w:cstheme="minorHAnsi"/>
                <w:color w:val="C00000"/>
              </w:rPr>
              <w:t>s</w:t>
            </w:r>
            <w:r>
              <w:rPr>
                <w:rFonts w:asciiTheme="minorHAnsi" w:hAnsiTheme="minorHAnsi" w:cstheme="minorHAnsi"/>
                <w:color w:val="C00000"/>
              </w:rPr>
              <w:t xml:space="preserve"> 4.6 </w:t>
            </w:r>
            <w:r w:rsidR="00852C1E">
              <w:rPr>
                <w:rFonts w:asciiTheme="minorHAnsi" w:hAnsiTheme="minorHAnsi" w:cstheme="minorHAnsi"/>
                <w:color w:val="C00000"/>
              </w:rPr>
              <w:t>(</w:t>
            </w:r>
            <w:r>
              <w:rPr>
                <w:rFonts w:asciiTheme="minorHAnsi" w:hAnsiTheme="minorHAnsi" w:cstheme="minorHAnsi"/>
                <w:color w:val="C00000"/>
              </w:rPr>
              <w:t>Guidance</w:t>
            </w:r>
            <w:r w:rsidR="00852C1E">
              <w:rPr>
                <w:rFonts w:asciiTheme="minorHAnsi" w:hAnsiTheme="minorHAnsi" w:cstheme="minorHAnsi"/>
                <w:color w:val="C00000"/>
              </w:rPr>
              <w:t>) and 5.1.c.3</w:t>
            </w:r>
          </w:p>
          <w:p w14:paraId="4A43A4B2" w14:textId="249B087C" w:rsidR="00125C46" w:rsidRDefault="00366C21" w:rsidP="00125C46">
            <w:pPr>
              <w:pStyle w:val="ListParagraph"/>
              <w:numPr>
                <w:ilvl w:val="0"/>
                <w:numId w:val="18"/>
              </w:numPr>
              <w:ind w:left="360"/>
              <w:rPr>
                <w:rFonts w:asciiTheme="minorHAnsi" w:hAnsiTheme="minorHAnsi" w:cstheme="minorHAnsi"/>
              </w:rPr>
            </w:pPr>
            <w:r w:rsidRPr="0021662B">
              <w:rPr>
                <w:rFonts w:asciiTheme="minorHAnsi" w:hAnsiTheme="minorHAnsi" w:cstheme="minorHAnsi"/>
              </w:rPr>
              <w:t>Standard 5 required documents</w:t>
            </w:r>
            <w:r w:rsidR="006A7471">
              <w:rPr>
                <w:rFonts w:asciiTheme="minorHAnsi" w:hAnsiTheme="minorHAnsi" w:cstheme="minorHAnsi"/>
              </w:rPr>
              <w:t xml:space="preserve">- </w:t>
            </w:r>
            <w:r w:rsidR="006A7471" w:rsidRPr="00283C45">
              <w:rPr>
                <w:rFonts w:asciiTheme="minorHAnsi" w:hAnsiTheme="minorHAnsi" w:cstheme="minorHAnsi"/>
                <w:color w:val="C00000"/>
              </w:rPr>
              <w:t>ALL</w:t>
            </w:r>
          </w:p>
          <w:p w14:paraId="606C51FC" w14:textId="77777777" w:rsidR="00366C21" w:rsidRDefault="00366C21" w:rsidP="00125C46">
            <w:pPr>
              <w:rPr>
                <w:rFonts w:cstheme="minorHAnsi"/>
                <w:i/>
                <w:iCs/>
              </w:rPr>
            </w:pPr>
          </w:p>
          <w:p w14:paraId="2F556223" w14:textId="77777777" w:rsidR="00125C46" w:rsidRPr="0021662B" w:rsidRDefault="00125C46" w:rsidP="00125C46">
            <w:pPr>
              <w:rPr>
                <w:rFonts w:asciiTheme="minorHAnsi" w:hAnsiTheme="minorHAnsi" w:cstheme="minorHAnsi"/>
                <w:b/>
                <w:color w:val="C00000"/>
              </w:rPr>
            </w:pPr>
            <w:r w:rsidRPr="0021662B">
              <w:rPr>
                <w:rFonts w:asciiTheme="minorHAnsi" w:hAnsiTheme="minorHAnsi" w:cstheme="minorHAnsi"/>
                <w:b/>
                <w:color w:val="C00000"/>
              </w:rPr>
              <w:t>File 2:</w:t>
            </w:r>
          </w:p>
          <w:p w14:paraId="79A2B1CD" w14:textId="77777777" w:rsidR="00125C46" w:rsidRPr="009F6B24" w:rsidRDefault="00125C46" w:rsidP="00125C46">
            <w:pPr>
              <w:pStyle w:val="ListParagraph"/>
              <w:numPr>
                <w:ilvl w:val="0"/>
                <w:numId w:val="18"/>
              </w:numPr>
              <w:ind w:left="360"/>
              <w:rPr>
                <w:rFonts w:asciiTheme="minorHAnsi" w:hAnsiTheme="minorHAnsi" w:cstheme="minorHAnsi"/>
                <w:b/>
              </w:rPr>
            </w:pPr>
            <w:r>
              <w:rPr>
                <w:rFonts w:asciiTheme="minorHAnsi" w:hAnsiTheme="minorHAnsi" w:cstheme="minorHAnsi"/>
              </w:rPr>
              <w:t xml:space="preserve">Submit the </w:t>
            </w:r>
            <w:r w:rsidRPr="0021662B">
              <w:rPr>
                <w:rFonts w:asciiTheme="minorHAnsi" w:hAnsiTheme="minorHAnsi" w:cstheme="minorHAnsi"/>
              </w:rPr>
              <w:t xml:space="preserve">Preceptor Roster as a separate </w:t>
            </w:r>
            <w:r w:rsidRPr="009F6B24">
              <w:rPr>
                <w:rFonts w:asciiTheme="minorHAnsi" w:hAnsiTheme="minorHAnsi" w:cstheme="minorHAnsi"/>
                <w:u w:val="single"/>
              </w:rPr>
              <w:t>Excel</w:t>
            </w:r>
            <w:r w:rsidRPr="0021662B">
              <w:rPr>
                <w:rFonts w:asciiTheme="minorHAnsi" w:hAnsiTheme="minorHAnsi" w:cstheme="minorHAnsi"/>
              </w:rPr>
              <w:t xml:space="preserve"> file</w:t>
            </w:r>
            <w:r>
              <w:rPr>
                <w:rFonts w:asciiTheme="minorHAnsi" w:hAnsiTheme="minorHAnsi" w:cstheme="minorHAnsi"/>
              </w:rPr>
              <w:t>.</w:t>
            </w:r>
          </w:p>
          <w:p w14:paraId="718C048C" w14:textId="5631EBA7" w:rsidR="00125C46" w:rsidRPr="009F6B24" w:rsidRDefault="00125C46" w:rsidP="00125C46">
            <w:pPr>
              <w:pStyle w:val="ListParagraph"/>
              <w:numPr>
                <w:ilvl w:val="0"/>
                <w:numId w:val="18"/>
              </w:numPr>
              <w:ind w:left="360"/>
              <w:rPr>
                <w:rFonts w:asciiTheme="minorHAnsi" w:hAnsiTheme="minorHAnsi" w:cstheme="minorHAnsi"/>
                <w:b/>
              </w:rPr>
            </w:pPr>
            <w:r w:rsidRPr="009F6B24">
              <w:rPr>
                <w:rFonts w:asciiTheme="minorHAnsi" w:hAnsiTheme="minorHAnsi" w:cstheme="minorHAnsi"/>
              </w:rPr>
              <w:t xml:space="preserve">This roster should include preceptors for </w:t>
            </w:r>
            <w:r w:rsidRPr="009F6B24">
              <w:rPr>
                <w:rFonts w:asciiTheme="minorHAnsi" w:hAnsiTheme="minorHAnsi" w:cstheme="minorHAnsi"/>
                <w:u w:val="single"/>
              </w:rPr>
              <w:t>ALL</w:t>
            </w:r>
            <w:r w:rsidRPr="009F6B24">
              <w:rPr>
                <w:rFonts w:asciiTheme="minorHAnsi" w:hAnsiTheme="minorHAnsi" w:cstheme="minorHAnsi"/>
              </w:rPr>
              <w:t xml:space="preserve"> programs in alphabetical order by last name and the programs in which they precept should be designated (see </w:t>
            </w:r>
            <w:hyperlink r:id="rId26" w:history="1">
              <w:r w:rsidR="002D40E9">
                <w:rPr>
                  <w:rStyle w:val="Hyperlink"/>
                  <w:rFonts w:asciiTheme="minorHAnsi" w:hAnsiTheme="minorHAnsi" w:cstheme="minorHAnsi"/>
                </w:rPr>
                <w:t>Preceptor Roster Multi-program</w:t>
              </w:r>
            </w:hyperlink>
            <w:r w:rsidRPr="009F6B24">
              <w:rPr>
                <w:rFonts w:asciiTheme="minorHAnsi" w:hAnsiTheme="minorHAnsi" w:cstheme="minorHAnsi"/>
              </w:rPr>
              <w:t>)</w:t>
            </w:r>
          </w:p>
          <w:p w14:paraId="40F266A6" w14:textId="62197F68" w:rsidR="00125C46" w:rsidRPr="00125C46" w:rsidRDefault="00125C46" w:rsidP="00125C46">
            <w:pPr>
              <w:rPr>
                <w:rFonts w:cstheme="minorHAnsi"/>
              </w:rPr>
            </w:pPr>
          </w:p>
        </w:tc>
        <w:tc>
          <w:tcPr>
            <w:tcW w:w="4410" w:type="dxa"/>
          </w:tcPr>
          <w:p w14:paraId="2C4980ED" w14:textId="0D9706D7" w:rsidR="000D0DDD" w:rsidRPr="0021662B" w:rsidRDefault="000D0DDD" w:rsidP="000D0DDD">
            <w:pPr>
              <w:rPr>
                <w:rFonts w:asciiTheme="minorHAnsi" w:hAnsiTheme="minorHAnsi" w:cstheme="minorHAnsi"/>
                <w:b/>
                <w:color w:val="C00000"/>
              </w:rPr>
            </w:pPr>
            <w:r w:rsidRPr="0021662B">
              <w:rPr>
                <w:rFonts w:asciiTheme="minorHAnsi" w:hAnsiTheme="minorHAnsi" w:cstheme="minorHAnsi"/>
                <w:b/>
                <w:color w:val="C00000"/>
              </w:rPr>
              <w:lastRenderedPageBreak/>
              <w:t xml:space="preserve">File </w:t>
            </w:r>
            <w:r>
              <w:rPr>
                <w:rFonts w:asciiTheme="minorHAnsi" w:hAnsiTheme="minorHAnsi" w:cstheme="minorHAnsi"/>
                <w:b/>
                <w:color w:val="C00000"/>
              </w:rPr>
              <w:t>1</w:t>
            </w:r>
            <w:r w:rsidRPr="0021662B">
              <w:rPr>
                <w:rFonts w:asciiTheme="minorHAnsi" w:hAnsiTheme="minorHAnsi" w:cstheme="minorHAnsi"/>
                <w:b/>
                <w:color w:val="C00000"/>
              </w:rPr>
              <w:t xml:space="preserve">: </w:t>
            </w:r>
          </w:p>
          <w:p w14:paraId="1AE3BEC5" w14:textId="77777777" w:rsidR="000D0DDD" w:rsidRDefault="000D0DDD" w:rsidP="000D0DDD">
            <w:pPr>
              <w:pStyle w:val="ListParagraph"/>
              <w:numPr>
                <w:ilvl w:val="0"/>
                <w:numId w:val="8"/>
              </w:numPr>
              <w:ind w:left="330"/>
              <w:rPr>
                <w:rFonts w:asciiTheme="minorHAnsi" w:hAnsiTheme="minorHAnsi" w:cstheme="minorHAnsi"/>
              </w:rPr>
            </w:pPr>
            <w:r w:rsidRPr="0021662B">
              <w:rPr>
                <w:rFonts w:asciiTheme="minorHAnsi" w:hAnsiTheme="minorHAnsi" w:cstheme="minorHAnsi"/>
              </w:rPr>
              <w:t>Accreditation application/reapplication (Scanned document)- submit as a separate file</w:t>
            </w:r>
          </w:p>
          <w:p w14:paraId="260CC431" w14:textId="77777777" w:rsidR="00125C46" w:rsidRDefault="00125C46" w:rsidP="00125C46">
            <w:pPr>
              <w:ind w:left="-30"/>
              <w:rPr>
                <w:rFonts w:cstheme="minorHAnsi"/>
              </w:rPr>
            </w:pPr>
          </w:p>
          <w:p w14:paraId="19B8496C" w14:textId="77777777" w:rsidR="00125C46" w:rsidRPr="0021662B" w:rsidRDefault="00125C46" w:rsidP="00125C46">
            <w:pPr>
              <w:rPr>
                <w:rFonts w:asciiTheme="minorHAnsi" w:hAnsiTheme="minorHAnsi" w:cstheme="minorHAnsi"/>
                <w:b/>
              </w:rPr>
            </w:pPr>
            <w:r w:rsidRPr="0021662B">
              <w:rPr>
                <w:rFonts w:asciiTheme="minorHAnsi" w:hAnsiTheme="minorHAnsi" w:cstheme="minorHAnsi"/>
                <w:b/>
                <w:color w:val="C00000"/>
              </w:rPr>
              <w:t xml:space="preserve">File </w:t>
            </w:r>
            <w:r>
              <w:rPr>
                <w:rFonts w:asciiTheme="minorHAnsi" w:hAnsiTheme="minorHAnsi" w:cstheme="minorHAnsi"/>
                <w:b/>
                <w:color w:val="C00000"/>
              </w:rPr>
              <w:t>2</w:t>
            </w:r>
            <w:r w:rsidRPr="0021662B">
              <w:rPr>
                <w:rFonts w:asciiTheme="minorHAnsi" w:hAnsiTheme="minorHAnsi" w:cstheme="minorHAnsi"/>
                <w:b/>
                <w:color w:val="C00000"/>
              </w:rPr>
              <w:t xml:space="preserve">: </w:t>
            </w:r>
            <w:r w:rsidRPr="0021662B">
              <w:rPr>
                <w:rFonts w:asciiTheme="minorHAnsi" w:hAnsiTheme="minorHAnsi" w:cstheme="minorHAnsi"/>
                <w:b/>
              </w:rPr>
              <w:t>Combine all items below into a single, bookmarked PDF file</w:t>
            </w:r>
          </w:p>
          <w:p w14:paraId="4DE5617E" w14:textId="77777777" w:rsidR="00125C46" w:rsidRPr="006A7471" w:rsidRDefault="00125C46" w:rsidP="00125C46">
            <w:pPr>
              <w:pStyle w:val="ListParagraph"/>
              <w:numPr>
                <w:ilvl w:val="0"/>
                <w:numId w:val="8"/>
              </w:numPr>
              <w:ind w:left="330"/>
              <w:rPr>
                <w:rFonts w:asciiTheme="minorHAnsi" w:hAnsiTheme="minorHAnsi" w:cstheme="minorHAnsi"/>
                <w:color w:val="C00000"/>
              </w:rPr>
            </w:pPr>
            <w:r w:rsidRPr="0021662B">
              <w:rPr>
                <w:rFonts w:asciiTheme="minorHAnsi" w:hAnsiTheme="minorHAnsi" w:cstheme="minorHAnsi"/>
              </w:rPr>
              <w:t xml:space="preserve">All other documents listed on the Document Checklist, combined into a single </w:t>
            </w:r>
            <w:r w:rsidRPr="001357B4">
              <w:rPr>
                <w:rFonts w:asciiTheme="minorHAnsi" w:hAnsiTheme="minorHAnsi" w:cstheme="minorHAnsi"/>
                <w:u w:val="single"/>
              </w:rPr>
              <w:t xml:space="preserve">PDF </w:t>
            </w:r>
            <w:proofErr w:type="gramStart"/>
            <w:r w:rsidRPr="001357B4">
              <w:rPr>
                <w:rFonts w:asciiTheme="minorHAnsi" w:hAnsiTheme="minorHAnsi" w:cstheme="minorHAnsi"/>
                <w:u w:val="single"/>
              </w:rPr>
              <w:t xml:space="preserve">with the </w:t>
            </w:r>
            <w:r w:rsidRPr="006A7471">
              <w:rPr>
                <w:rFonts w:asciiTheme="minorHAnsi" w:hAnsiTheme="minorHAnsi" w:cstheme="minorHAnsi"/>
                <w:color w:val="C00000"/>
                <w:u w:val="single"/>
              </w:rPr>
              <w:t>exception of</w:t>
            </w:r>
            <w:proofErr w:type="gramEnd"/>
            <w:r w:rsidRPr="006A7471">
              <w:rPr>
                <w:rFonts w:asciiTheme="minorHAnsi" w:hAnsiTheme="minorHAnsi" w:cstheme="minorHAnsi"/>
                <w:color w:val="C00000"/>
                <w:u w:val="single"/>
              </w:rPr>
              <w:t xml:space="preserve"> items listed in the COLUMN 1 Common Packet</w:t>
            </w:r>
          </w:p>
          <w:p w14:paraId="73D9ED85" w14:textId="77777777" w:rsidR="00125C46" w:rsidRPr="0021662B" w:rsidRDefault="00125C46" w:rsidP="00125C46">
            <w:pPr>
              <w:pStyle w:val="ListParagraph"/>
              <w:numPr>
                <w:ilvl w:val="0"/>
                <w:numId w:val="16"/>
              </w:numPr>
              <w:rPr>
                <w:rFonts w:asciiTheme="minorHAnsi" w:hAnsiTheme="minorHAnsi" w:cstheme="minorHAnsi"/>
              </w:rPr>
            </w:pPr>
            <w:r w:rsidRPr="0021662B">
              <w:rPr>
                <w:rFonts w:asciiTheme="minorHAnsi" w:hAnsiTheme="minorHAnsi" w:cstheme="minorHAnsi"/>
              </w:rPr>
              <w:t>*To include Application and Interview procedures and rubrics if they differ from program to program</w:t>
            </w:r>
          </w:p>
          <w:p w14:paraId="5B52E0F9" w14:textId="6DB59352" w:rsidR="00125C46" w:rsidRDefault="00125C46" w:rsidP="00125C46">
            <w:pPr>
              <w:ind w:left="-30"/>
              <w:rPr>
                <w:rFonts w:asciiTheme="minorHAnsi" w:hAnsiTheme="minorHAnsi" w:cstheme="minorHAnsi"/>
              </w:rPr>
            </w:pPr>
            <w:r w:rsidRPr="0021662B">
              <w:rPr>
                <w:rFonts w:asciiTheme="minorHAnsi" w:hAnsiTheme="minorHAnsi" w:cstheme="minorHAnsi"/>
              </w:rPr>
              <w:t xml:space="preserve">For items listed to the </w:t>
            </w:r>
            <w:r>
              <w:rPr>
                <w:rFonts w:asciiTheme="minorHAnsi" w:hAnsiTheme="minorHAnsi" w:cstheme="minorHAnsi"/>
              </w:rPr>
              <w:t>left</w:t>
            </w:r>
            <w:r w:rsidRPr="0021662B">
              <w:rPr>
                <w:rFonts w:asciiTheme="minorHAnsi" w:hAnsiTheme="minorHAnsi" w:cstheme="minorHAnsi"/>
              </w:rPr>
              <w:t xml:space="preserve"> that are common to all programs, please indicate “Common Packet” on the Document Checklist</w:t>
            </w:r>
          </w:p>
          <w:p w14:paraId="4F0FEC31" w14:textId="77777777" w:rsidR="00125C46" w:rsidRPr="00D710D6" w:rsidRDefault="00125C46" w:rsidP="00125C46">
            <w:pPr>
              <w:ind w:left="-30"/>
              <w:rPr>
                <w:rFonts w:asciiTheme="minorHAnsi" w:hAnsiTheme="minorHAnsi" w:cstheme="minorHAnsi"/>
              </w:rPr>
            </w:pPr>
          </w:p>
          <w:p w14:paraId="1A7122DC" w14:textId="77777777" w:rsidR="00125C46" w:rsidRPr="0021662B" w:rsidRDefault="00125C46" w:rsidP="00125C46">
            <w:pPr>
              <w:rPr>
                <w:rFonts w:asciiTheme="minorHAnsi" w:hAnsiTheme="minorHAnsi" w:cstheme="minorHAnsi"/>
                <w:b/>
                <w:color w:val="C00000"/>
              </w:rPr>
            </w:pPr>
            <w:r w:rsidRPr="0021662B">
              <w:rPr>
                <w:rFonts w:asciiTheme="minorHAnsi" w:hAnsiTheme="minorHAnsi" w:cstheme="minorHAnsi"/>
                <w:b/>
                <w:color w:val="C00000"/>
              </w:rPr>
              <w:t xml:space="preserve">File </w:t>
            </w:r>
            <w:r>
              <w:rPr>
                <w:rFonts w:asciiTheme="minorHAnsi" w:hAnsiTheme="minorHAnsi" w:cstheme="minorHAnsi"/>
                <w:b/>
                <w:color w:val="C00000"/>
              </w:rPr>
              <w:t>3</w:t>
            </w:r>
            <w:r w:rsidRPr="0021662B">
              <w:rPr>
                <w:rFonts w:asciiTheme="minorHAnsi" w:hAnsiTheme="minorHAnsi" w:cstheme="minorHAnsi"/>
                <w:b/>
                <w:color w:val="C00000"/>
              </w:rPr>
              <w:t>:</w:t>
            </w:r>
          </w:p>
          <w:p w14:paraId="01532266" w14:textId="77777777" w:rsidR="00125C46" w:rsidRPr="0021662B" w:rsidRDefault="00125C46" w:rsidP="00125C46">
            <w:pPr>
              <w:pStyle w:val="ListParagraph"/>
              <w:numPr>
                <w:ilvl w:val="0"/>
                <w:numId w:val="8"/>
              </w:numPr>
              <w:ind w:left="330"/>
              <w:rPr>
                <w:rFonts w:asciiTheme="minorHAnsi" w:hAnsiTheme="minorHAnsi" w:cstheme="minorHAnsi"/>
              </w:rPr>
            </w:pPr>
            <w:r w:rsidRPr="0021662B">
              <w:rPr>
                <w:rFonts w:asciiTheme="minorHAnsi" w:hAnsiTheme="minorHAnsi" w:cstheme="minorHAnsi"/>
              </w:rPr>
              <w:t>Evidence of Residents’ Completion of CAGO Requirements – 2 options for submission:</w:t>
            </w:r>
          </w:p>
          <w:p w14:paraId="6D5B59AD" w14:textId="77777777" w:rsidR="00125C46" w:rsidRPr="0021662B" w:rsidRDefault="00125C46" w:rsidP="00125C46">
            <w:pPr>
              <w:pStyle w:val="ListParagraph"/>
              <w:numPr>
                <w:ilvl w:val="0"/>
                <w:numId w:val="16"/>
              </w:numPr>
              <w:rPr>
                <w:rFonts w:asciiTheme="minorHAnsi" w:hAnsiTheme="minorHAnsi" w:cstheme="minorHAnsi"/>
              </w:rPr>
            </w:pPr>
            <w:r w:rsidRPr="0021662B">
              <w:rPr>
                <w:rFonts w:asciiTheme="minorHAnsi" w:hAnsiTheme="minorHAnsi" w:cstheme="minorHAnsi"/>
              </w:rPr>
              <w:t>Submit separate PDF files for each residents’ Evidence (separate from the COMBINED document)</w:t>
            </w:r>
          </w:p>
          <w:p w14:paraId="648C2BA5" w14:textId="77777777" w:rsidR="00125C46" w:rsidRPr="0021662B" w:rsidRDefault="00125C46" w:rsidP="00125C46">
            <w:pPr>
              <w:pStyle w:val="ListParagraph"/>
              <w:numPr>
                <w:ilvl w:val="0"/>
                <w:numId w:val="16"/>
              </w:numPr>
              <w:rPr>
                <w:rFonts w:asciiTheme="minorHAnsi" w:hAnsiTheme="minorHAnsi" w:cstheme="minorHAnsi"/>
              </w:rPr>
            </w:pPr>
            <w:r w:rsidRPr="0021662B">
              <w:rPr>
                <w:rFonts w:asciiTheme="minorHAnsi" w:hAnsiTheme="minorHAnsi" w:cstheme="minorHAnsi"/>
              </w:rPr>
              <w:t xml:space="preserve">Upload Evidence for each resident under the resident’s “File” tab in </w:t>
            </w:r>
            <w:proofErr w:type="spellStart"/>
            <w:r w:rsidRPr="0021662B">
              <w:rPr>
                <w:rFonts w:asciiTheme="minorHAnsi" w:hAnsiTheme="minorHAnsi" w:cstheme="minorHAnsi"/>
              </w:rPr>
              <w:t>PharmAcademic</w:t>
            </w:r>
            <w:proofErr w:type="spellEnd"/>
            <w:r w:rsidRPr="0021662B">
              <w:rPr>
                <w:rFonts w:asciiTheme="minorHAnsi" w:hAnsiTheme="minorHAnsi" w:cstheme="minorHAnsi"/>
              </w:rPr>
              <w:t xml:space="preserve">™ </w:t>
            </w:r>
          </w:p>
          <w:p w14:paraId="1C351FE6" w14:textId="50A6BAA5" w:rsidR="00125C46" w:rsidRPr="00E2404A" w:rsidRDefault="00125C46" w:rsidP="00D710D6">
            <w:pPr>
              <w:ind w:left="-30"/>
              <w:rPr>
                <w:rFonts w:asciiTheme="minorHAnsi" w:hAnsiTheme="minorHAnsi" w:cstheme="minorHAnsi"/>
                <w:b/>
                <w:i/>
                <w:color w:val="C00000"/>
              </w:rPr>
            </w:pPr>
            <w:r w:rsidRPr="00E2404A">
              <w:rPr>
                <w:rFonts w:asciiTheme="minorHAnsi" w:eastAsiaTheme="minorHAnsi" w:hAnsiTheme="minorHAnsi" w:cstheme="minorHAnsi"/>
                <w:i/>
              </w:rPr>
              <w:t xml:space="preserve">See </w:t>
            </w:r>
            <w:hyperlink r:id="rId27" w:history="1">
              <w:r w:rsidR="00E2404A" w:rsidRPr="00E2404A">
                <w:rPr>
                  <w:rStyle w:val="Hyperlink"/>
                  <w:rFonts w:asciiTheme="minorHAnsi" w:hAnsiTheme="minorHAnsi" w:cstheme="minorHAnsi"/>
                  <w:i/>
                </w:rPr>
                <w:t>Instructions for Options to Submit Evidence of Residents' Completion of CAGO Requirement</w:t>
              </w:r>
            </w:hyperlink>
          </w:p>
          <w:p w14:paraId="4F88D5FE" w14:textId="2C53F778" w:rsidR="00366C21" w:rsidRPr="0021662B" w:rsidRDefault="00366C21" w:rsidP="00D710D6">
            <w:pPr>
              <w:ind w:left="-30"/>
              <w:rPr>
                <w:i/>
              </w:rPr>
            </w:pPr>
          </w:p>
        </w:tc>
      </w:tr>
    </w:tbl>
    <w:p w14:paraId="439B150C" w14:textId="2F83391D" w:rsidR="003E0F19" w:rsidRDefault="003E0F19" w:rsidP="00F54B7E">
      <w:pPr>
        <w:pStyle w:val="ListParagraph"/>
        <w:ind w:left="0" w:firstLine="720"/>
        <w:rPr>
          <w:rFonts w:cstheme="minorHAnsi"/>
          <w:b/>
          <w:color w:val="C00000"/>
          <w:sz w:val="20"/>
          <w:szCs w:val="20"/>
        </w:rPr>
      </w:pPr>
    </w:p>
    <w:p w14:paraId="42016A25" w14:textId="77777777" w:rsidR="00081C50" w:rsidRPr="0021662B" w:rsidRDefault="00081C50" w:rsidP="00F54B7E">
      <w:pPr>
        <w:pStyle w:val="ListParagraph"/>
        <w:ind w:left="0" w:firstLine="720"/>
        <w:rPr>
          <w:rFonts w:cstheme="minorHAnsi"/>
          <w:b/>
          <w:color w:val="C00000"/>
          <w:sz w:val="20"/>
          <w:szCs w:val="20"/>
        </w:rPr>
      </w:pPr>
    </w:p>
    <w:p w14:paraId="17AA184E" w14:textId="77777777" w:rsidR="00366C21" w:rsidRPr="006C40C5" w:rsidRDefault="00366C21" w:rsidP="00366C21">
      <w:pPr>
        <w:ind w:firstLine="720"/>
        <w:rPr>
          <w:rFonts w:cstheme="minorHAnsi"/>
          <w:b/>
          <w:color w:val="C00000"/>
          <w:sz w:val="24"/>
          <w:szCs w:val="24"/>
        </w:rPr>
      </w:pPr>
      <w:r w:rsidRPr="006C40C5">
        <w:rPr>
          <w:rFonts w:cstheme="minorHAnsi"/>
          <w:b/>
          <w:color w:val="C00000"/>
          <w:sz w:val="24"/>
          <w:szCs w:val="24"/>
        </w:rPr>
        <w:t>UPLOAD</w:t>
      </w:r>
    </w:p>
    <w:p w14:paraId="3F4CD745" w14:textId="0864A211" w:rsidR="00FC1237" w:rsidRPr="00366C21" w:rsidRDefault="00FC1237" w:rsidP="00366C21">
      <w:pPr>
        <w:ind w:firstLine="720"/>
        <w:rPr>
          <w:rFonts w:cstheme="minorHAnsi"/>
          <w:b/>
          <w:color w:val="C00000"/>
          <w:sz w:val="20"/>
          <w:szCs w:val="20"/>
        </w:rPr>
      </w:pPr>
      <w:r w:rsidRPr="00366C21">
        <w:rPr>
          <w:rFonts w:cstheme="minorHAnsi"/>
          <w:b/>
          <w:color w:val="C00000"/>
          <w:sz w:val="20"/>
          <w:szCs w:val="20"/>
        </w:rPr>
        <w:t xml:space="preserve">“COMMON PACKET” INFORMATION: </w:t>
      </w:r>
    </w:p>
    <w:p w14:paraId="01EB4910" w14:textId="5A52855E" w:rsidR="00FC1237" w:rsidRPr="0021662B" w:rsidRDefault="00FC1237" w:rsidP="00366C21">
      <w:pPr>
        <w:ind w:left="720"/>
        <w:rPr>
          <w:rFonts w:cstheme="minorHAnsi"/>
          <w:sz w:val="20"/>
          <w:szCs w:val="20"/>
        </w:rPr>
      </w:pPr>
      <w:r w:rsidRPr="0021662B">
        <w:rPr>
          <w:rFonts w:cstheme="minorHAnsi"/>
          <w:b/>
          <w:sz w:val="20"/>
          <w:szCs w:val="20"/>
        </w:rPr>
        <w:t xml:space="preserve">UPLOAD </w:t>
      </w:r>
      <w:r w:rsidRPr="0021662B">
        <w:rPr>
          <w:rFonts w:cstheme="minorHAnsi"/>
          <w:sz w:val="20"/>
          <w:szCs w:val="20"/>
        </w:rPr>
        <w:t xml:space="preserve">the following as </w:t>
      </w:r>
      <w:r w:rsidRPr="0021662B">
        <w:rPr>
          <w:rFonts w:cstheme="minorHAnsi"/>
          <w:sz w:val="20"/>
          <w:szCs w:val="20"/>
          <w:u w:val="single"/>
        </w:rPr>
        <w:t>SEPARATE files</w:t>
      </w:r>
      <w:r w:rsidRPr="0021662B">
        <w:rPr>
          <w:rFonts w:cstheme="minorHAnsi"/>
          <w:sz w:val="20"/>
          <w:szCs w:val="20"/>
        </w:rPr>
        <w:t xml:space="preserve"> to Fabric (See </w:t>
      </w:r>
      <w:hyperlink r:id="rId28" w:history="1">
        <w:r w:rsidR="003A7B15" w:rsidRPr="006F77EC">
          <w:rPr>
            <w:rStyle w:val="Hyperlink"/>
            <w:rFonts w:cstheme="minorHAnsi"/>
            <w:sz w:val="20"/>
            <w:szCs w:val="20"/>
          </w:rPr>
          <w:t>Electronic Submission Instructions</w:t>
        </w:r>
      </w:hyperlink>
      <w:r w:rsidRPr="0021662B">
        <w:rPr>
          <w:rFonts w:cstheme="minorHAnsi"/>
          <w:sz w:val="20"/>
          <w:szCs w:val="20"/>
        </w:rPr>
        <w:t xml:space="preserve">) </w:t>
      </w:r>
      <w:r w:rsidRPr="0021662B">
        <w:rPr>
          <w:rFonts w:cstheme="minorHAnsi"/>
          <w:b/>
          <w:sz w:val="20"/>
          <w:szCs w:val="20"/>
        </w:rPr>
        <w:t>45 days prior</w:t>
      </w:r>
      <w:r w:rsidRPr="0021662B">
        <w:rPr>
          <w:rFonts w:cstheme="minorHAnsi"/>
          <w:sz w:val="20"/>
          <w:szCs w:val="20"/>
        </w:rPr>
        <w:t xml:space="preserve"> to the survey visit</w:t>
      </w:r>
      <w:r w:rsidR="009F6B24">
        <w:rPr>
          <w:rFonts w:cstheme="minorHAnsi"/>
          <w:sz w:val="20"/>
          <w:szCs w:val="20"/>
        </w:rPr>
        <w:t xml:space="preserve">. </w:t>
      </w:r>
      <w:r w:rsidRPr="0021662B">
        <w:rPr>
          <w:rFonts w:cstheme="minorHAnsi"/>
          <w:sz w:val="20"/>
          <w:szCs w:val="20"/>
        </w:rPr>
        <w:t xml:space="preserve"> </w:t>
      </w:r>
      <w:r w:rsidR="009F6B24" w:rsidRPr="009F6B24">
        <w:rPr>
          <w:rFonts w:cstheme="minorHAnsi"/>
          <w:sz w:val="20"/>
          <w:szCs w:val="20"/>
        </w:rPr>
        <w:t>This file will usually be uploaded to the PGY1 program folder in Fabric. If no PGY1 programs are being surveyed, please designate the program into which the Common Packet will be uploaded in the submission notification email</w:t>
      </w:r>
      <w:r w:rsidRPr="0021662B">
        <w:rPr>
          <w:rFonts w:cstheme="minorHAnsi"/>
          <w:sz w:val="20"/>
          <w:szCs w:val="20"/>
        </w:rPr>
        <w:t>:</w:t>
      </w:r>
    </w:p>
    <w:p w14:paraId="3A5E99DE" w14:textId="2A256FE7" w:rsidR="00FC1237" w:rsidRPr="0021662B" w:rsidRDefault="00FC1237" w:rsidP="00366C21">
      <w:pPr>
        <w:pStyle w:val="ListParagraph"/>
        <w:numPr>
          <w:ilvl w:val="0"/>
          <w:numId w:val="19"/>
        </w:numPr>
        <w:ind w:left="1440"/>
        <w:rPr>
          <w:rFonts w:cstheme="minorHAnsi"/>
          <w:sz w:val="20"/>
          <w:szCs w:val="20"/>
        </w:rPr>
      </w:pPr>
      <w:r w:rsidRPr="0021662B">
        <w:rPr>
          <w:rFonts w:cstheme="minorHAnsi"/>
          <w:b/>
          <w:sz w:val="20"/>
          <w:szCs w:val="20"/>
        </w:rPr>
        <w:t>File 1:</w:t>
      </w:r>
      <w:r w:rsidRPr="0021662B">
        <w:rPr>
          <w:rFonts w:cstheme="minorHAnsi"/>
          <w:sz w:val="20"/>
          <w:szCs w:val="20"/>
        </w:rPr>
        <w:t xml:space="preserve"> Combined, Bookmarked PDF of the Common Packet Documents as noted in</w:t>
      </w:r>
      <w:r w:rsidR="00366C21">
        <w:rPr>
          <w:rFonts w:cstheme="minorHAnsi"/>
          <w:sz w:val="20"/>
          <w:szCs w:val="20"/>
        </w:rPr>
        <w:t xml:space="preserve"> </w:t>
      </w:r>
      <w:r w:rsidR="002048CE" w:rsidRPr="00366C21">
        <w:rPr>
          <w:rFonts w:cstheme="minorHAnsi"/>
          <w:b/>
          <w:bCs/>
          <w:color w:val="C00000"/>
          <w:sz w:val="20"/>
          <w:szCs w:val="20"/>
        </w:rPr>
        <w:t>C</w:t>
      </w:r>
      <w:r w:rsidR="00366C21">
        <w:rPr>
          <w:rFonts w:cstheme="minorHAnsi"/>
          <w:b/>
          <w:bCs/>
          <w:color w:val="C00000"/>
          <w:sz w:val="20"/>
          <w:szCs w:val="20"/>
        </w:rPr>
        <w:t>OLUMN</w:t>
      </w:r>
      <w:r w:rsidRPr="00366C21">
        <w:rPr>
          <w:rFonts w:cstheme="minorHAnsi"/>
          <w:b/>
          <w:bCs/>
          <w:color w:val="C00000"/>
          <w:sz w:val="20"/>
          <w:szCs w:val="20"/>
        </w:rPr>
        <w:t xml:space="preserve"> </w:t>
      </w:r>
      <w:r w:rsidR="00366C21" w:rsidRPr="00366C21">
        <w:rPr>
          <w:rFonts w:cstheme="minorHAnsi"/>
          <w:b/>
          <w:bCs/>
          <w:color w:val="C00000"/>
          <w:sz w:val="20"/>
          <w:szCs w:val="20"/>
        </w:rPr>
        <w:t>1</w:t>
      </w:r>
      <w:r w:rsidRPr="0021662B">
        <w:rPr>
          <w:rFonts w:cstheme="minorHAnsi"/>
          <w:sz w:val="20"/>
          <w:szCs w:val="20"/>
        </w:rPr>
        <w:t xml:space="preserve">: </w:t>
      </w:r>
    </w:p>
    <w:p w14:paraId="5A41B630" w14:textId="77777777" w:rsidR="00FC1237" w:rsidRPr="0021662B" w:rsidRDefault="00FC1237" w:rsidP="00366C21">
      <w:pPr>
        <w:pStyle w:val="ListParagraph"/>
        <w:numPr>
          <w:ilvl w:val="3"/>
          <w:numId w:val="9"/>
        </w:numPr>
        <w:ind w:left="2160"/>
        <w:rPr>
          <w:rFonts w:cstheme="minorHAnsi"/>
          <w:sz w:val="20"/>
          <w:szCs w:val="20"/>
        </w:rPr>
      </w:pPr>
      <w:r w:rsidRPr="0021662B">
        <w:rPr>
          <w:rFonts w:cstheme="minorHAnsi"/>
          <w:sz w:val="20"/>
          <w:szCs w:val="20"/>
        </w:rPr>
        <w:t xml:space="preserve">Residency Policies </w:t>
      </w:r>
    </w:p>
    <w:p w14:paraId="25F7266E" w14:textId="77777777" w:rsidR="00FC1237" w:rsidRPr="0021662B" w:rsidRDefault="00FC1237" w:rsidP="00366C21">
      <w:pPr>
        <w:pStyle w:val="ListParagraph"/>
        <w:numPr>
          <w:ilvl w:val="3"/>
          <w:numId w:val="9"/>
        </w:numPr>
        <w:ind w:left="2160"/>
        <w:rPr>
          <w:rFonts w:cstheme="minorHAnsi"/>
          <w:sz w:val="20"/>
          <w:szCs w:val="20"/>
        </w:rPr>
      </w:pPr>
      <w:r w:rsidRPr="0021662B">
        <w:rPr>
          <w:rFonts w:cstheme="minorHAnsi"/>
          <w:sz w:val="20"/>
          <w:szCs w:val="20"/>
        </w:rPr>
        <w:t>Combined Preceptor APRs for ALL programs alphabetized by last name</w:t>
      </w:r>
      <w:r w:rsidRPr="0021662B">
        <w:rPr>
          <w:rFonts w:cstheme="minorHAnsi"/>
          <w:color w:val="4472C4" w:themeColor="accent1"/>
          <w:sz w:val="20"/>
          <w:szCs w:val="20"/>
        </w:rPr>
        <w:t xml:space="preserve"> (unless ALL are documented in </w:t>
      </w:r>
      <w:proofErr w:type="spellStart"/>
      <w:r w:rsidRPr="0021662B">
        <w:rPr>
          <w:rFonts w:cstheme="minorHAnsi"/>
          <w:color w:val="4472C4" w:themeColor="accent1"/>
          <w:sz w:val="20"/>
          <w:szCs w:val="20"/>
        </w:rPr>
        <w:t>PharmAcademic</w:t>
      </w:r>
      <w:proofErr w:type="spellEnd"/>
      <w:r w:rsidRPr="0021662B">
        <w:rPr>
          <w:rFonts w:cstheme="minorHAnsi"/>
          <w:color w:val="4472C4" w:themeColor="accent1"/>
          <w:sz w:val="20"/>
          <w:szCs w:val="20"/>
        </w:rPr>
        <w:t>™)</w:t>
      </w:r>
    </w:p>
    <w:p w14:paraId="158A1F62" w14:textId="06BD2D01" w:rsidR="00FC1237" w:rsidRPr="0021662B" w:rsidRDefault="00FC1237" w:rsidP="00366C21">
      <w:pPr>
        <w:pStyle w:val="ListParagraph"/>
        <w:numPr>
          <w:ilvl w:val="3"/>
          <w:numId w:val="9"/>
        </w:numPr>
        <w:ind w:left="2160"/>
        <w:rPr>
          <w:rFonts w:cstheme="minorHAnsi"/>
          <w:sz w:val="20"/>
          <w:szCs w:val="20"/>
        </w:rPr>
      </w:pPr>
      <w:r w:rsidRPr="0021662B">
        <w:rPr>
          <w:rFonts w:cstheme="minorHAnsi"/>
          <w:sz w:val="20"/>
          <w:szCs w:val="20"/>
        </w:rPr>
        <w:t>Standard 5 REQUIRED documents</w:t>
      </w:r>
      <w:r w:rsidRPr="0021662B">
        <w:rPr>
          <w:rFonts w:cstheme="minorHAnsi"/>
          <w:color w:val="4472C4" w:themeColor="accent1"/>
          <w:sz w:val="20"/>
          <w:szCs w:val="20"/>
        </w:rPr>
        <w:t xml:space="preserve"> (see </w:t>
      </w:r>
      <w:hyperlink r:id="rId29" w:history="1">
        <w:r w:rsidR="00724A29" w:rsidRPr="008E667D">
          <w:rPr>
            <w:rStyle w:val="Hyperlink"/>
            <w:rFonts w:eastAsia="Times New Roman" w:cstheme="minorHAnsi"/>
            <w:b/>
            <w:bCs/>
            <w:sz w:val="20"/>
            <w:szCs w:val="20"/>
          </w:rPr>
          <w:t>Table 1 Required Documents</w:t>
        </w:r>
      </w:hyperlink>
      <w:r w:rsidRPr="0021662B">
        <w:rPr>
          <w:rFonts w:cstheme="minorHAnsi"/>
          <w:color w:val="4472C4" w:themeColor="accent1"/>
          <w:sz w:val="20"/>
          <w:szCs w:val="20"/>
        </w:rPr>
        <w:t>)</w:t>
      </w:r>
    </w:p>
    <w:p w14:paraId="6EE2A8C6" w14:textId="77777777" w:rsidR="00FC1237" w:rsidRPr="0021662B" w:rsidRDefault="00FC1237" w:rsidP="00366C21">
      <w:pPr>
        <w:pStyle w:val="ListParagraph"/>
        <w:numPr>
          <w:ilvl w:val="0"/>
          <w:numId w:val="19"/>
        </w:numPr>
        <w:ind w:left="1440"/>
        <w:rPr>
          <w:rFonts w:cstheme="minorHAnsi"/>
          <w:b/>
          <w:sz w:val="20"/>
          <w:szCs w:val="20"/>
        </w:rPr>
      </w:pPr>
      <w:r w:rsidRPr="0021662B">
        <w:rPr>
          <w:rFonts w:cstheme="minorHAnsi"/>
          <w:b/>
          <w:sz w:val="20"/>
          <w:szCs w:val="20"/>
        </w:rPr>
        <w:t>File 2:</w:t>
      </w:r>
      <w:r w:rsidRPr="0021662B">
        <w:rPr>
          <w:rFonts w:cstheme="minorHAnsi"/>
          <w:sz w:val="20"/>
          <w:szCs w:val="20"/>
        </w:rPr>
        <w:t xml:space="preserve"> Preceptor roster as a SEPARATE Excel file </w:t>
      </w:r>
    </w:p>
    <w:p w14:paraId="6664220E" w14:textId="77777777" w:rsidR="00AC2F20" w:rsidRDefault="00AC2F20" w:rsidP="00366C21">
      <w:pPr>
        <w:pStyle w:val="ListParagraph"/>
        <w:rPr>
          <w:rFonts w:cstheme="minorHAnsi"/>
          <w:b/>
          <w:color w:val="C00000"/>
          <w:sz w:val="20"/>
          <w:szCs w:val="20"/>
        </w:rPr>
      </w:pPr>
    </w:p>
    <w:p w14:paraId="5B972108" w14:textId="5104D8CB" w:rsidR="00FC1237" w:rsidRPr="0021662B" w:rsidRDefault="00FC1237" w:rsidP="00366C21">
      <w:pPr>
        <w:pStyle w:val="ListParagraph"/>
        <w:rPr>
          <w:rFonts w:cstheme="minorHAnsi"/>
          <w:b/>
          <w:color w:val="C00000"/>
          <w:sz w:val="20"/>
          <w:szCs w:val="20"/>
        </w:rPr>
      </w:pPr>
      <w:r w:rsidRPr="0021662B">
        <w:rPr>
          <w:rFonts w:cstheme="minorHAnsi"/>
          <w:b/>
          <w:color w:val="C00000"/>
          <w:sz w:val="20"/>
          <w:szCs w:val="20"/>
        </w:rPr>
        <w:t>INDIVIDUAL PROGRAM INFORMATION</w:t>
      </w:r>
    </w:p>
    <w:p w14:paraId="4FDB0E17" w14:textId="0FDFA361" w:rsidR="00FC1237" w:rsidRPr="0021662B" w:rsidRDefault="00FC1237" w:rsidP="00366C21">
      <w:pPr>
        <w:pStyle w:val="ListParagraph"/>
        <w:rPr>
          <w:rFonts w:cstheme="minorHAnsi"/>
          <w:sz w:val="20"/>
          <w:szCs w:val="20"/>
        </w:rPr>
      </w:pPr>
      <w:r w:rsidRPr="0021662B">
        <w:rPr>
          <w:rFonts w:cstheme="minorHAnsi"/>
          <w:b/>
          <w:sz w:val="20"/>
          <w:szCs w:val="20"/>
        </w:rPr>
        <w:t xml:space="preserve">UPLOAD </w:t>
      </w:r>
      <w:r w:rsidRPr="0021662B">
        <w:rPr>
          <w:rFonts w:cstheme="minorHAnsi"/>
          <w:sz w:val="20"/>
          <w:szCs w:val="20"/>
        </w:rPr>
        <w:t>the following</w:t>
      </w:r>
      <w:r w:rsidR="00366C21">
        <w:rPr>
          <w:rFonts w:cstheme="minorHAnsi"/>
          <w:sz w:val="20"/>
          <w:szCs w:val="20"/>
        </w:rPr>
        <w:t xml:space="preserve"> information from </w:t>
      </w:r>
      <w:r w:rsidR="00366C21" w:rsidRPr="00366C21">
        <w:rPr>
          <w:rFonts w:cstheme="minorHAnsi"/>
          <w:b/>
          <w:bCs/>
          <w:color w:val="C00000"/>
          <w:sz w:val="20"/>
          <w:szCs w:val="20"/>
        </w:rPr>
        <w:t>COLUMN 2</w:t>
      </w:r>
      <w:r w:rsidRPr="0021662B">
        <w:rPr>
          <w:rFonts w:cstheme="minorHAnsi"/>
          <w:sz w:val="20"/>
          <w:szCs w:val="20"/>
        </w:rPr>
        <w:t xml:space="preserve"> as </w:t>
      </w:r>
      <w:r w:rsidRPr="0021662B">
        <w:rPr>
          <w:rFonts w:cstheme="minorHAnsi"/>
          <w:sz w:val="20"/>
          <w:szCs w:val="20"/>
          <w:u w:val="single"/>
        </w:rPr>
        <w:t>SEPARATE files</w:t>
      </w:r>
      <w:r w:rsidRPr="0021662B">
        <w:rPr>
          <w:rFonts w:cstheme="minorHAnsi"/>
          <w:sz w:val="20"/>
          <w:szCs w:val="20"/>
        </w:rPr>
        <w:t xml:space="preserve"> to individual program folders in Fabric </w:t>
      </w:r>
      <w:r w:rsidRPr="0021662B">
        <w:rPr>
          <w:rFonts w:cstheme="minorHAnsi"/>
          <w:b/>
          <w:sz w:val="20"/>
          <w:szCs w:val="20"/>
        </w:rPr>
        <w:t>45 days prior</w:t>
      </w:r>
      <w:r w:rsidRPr="0021662B">
        <w:rPr>
          <w:rFonts w:cstheme="minorHAnsi"/>
          <w:sz w:val="20"/>
          <w:szCs w:val="20"/>
        </w:rPr>
        <w:t xml:space="preserve"> to the survey visit</w:t>
      </w:r>
      <w:r w:rsidR="00366C21">
        <w:rPr>
          <w:rFonts w:cstheme="minorHAnsi"/>
          <w:sz w:val="20"/>
          <w:szCs w:val="20"/>
        </w:rPr>
        <w:t>:</w:t>
      </w:r>
    </w:p>
    <w:p w14:paraId="00F1953A" w14:textId="6FE2C276" w:rsidR="00366C21" w:rsidRDefault="00FC1237" w:rsidP="00366C21">
      <w:pPr>
        <w:pStyle w:val="ListParagraph"/>
        <w:numPr>
          <w:ilvl w:val="0"/>
          <w:numId w:val="20"/>
        </w:numPr>
        <w:ind w:left="1440"/>
        <w:rPr>
          <w:rFonts w:cstheme="minorHAnsi"/>
          <w:sz w:val="20"/>
          <w:szCs w:val="20"/>
        </w:rPr>
      </w:pPr>
      <w:r w:rsidRPr="0021662B">
        <w:rPr>
          <w:rFonts w:cstheme="minorHAnsi"/>
          <w:b/>
          <w:sz w:val="20"/>
          <w:szCs w:val="20"/>
        </w:rPr>
        <w:lastRenderedPageBreak/>
        <w:t xml:space="preserve">File </w:t>
      </w:r>
      <w:r w:rsidR="00D12F10">
        <w:rPr>
          <w:rFonts w:cstheme="minorHAnsi"/>
          <w:b/>
          <w:sz w:val="20"/>
          <w:szCs w:val="20"/>
        </w:rPr>
        <w:t>1</w:t>
      </w:r>
      <w:r w:rsidRPr="0021662B">
        <w:rPr>
          <w:rFonts w:cstheme="minorHAnsi"/>
          <w:b/>
          <w:sz w:val="20"/>
          <w:szCs w:val="20"/>
        </w:rPr>
        <w:t>:</w:t>
      </w:r>
      <w:r w:rsidRPr="0021662B">
        <w:rPr>
          <w:rFonts w:cstheme="minorHAnsi"/>
          <w:sz w:val="20"/>
          <w:szCs w:val="20"/>
        </w:rPr>
        <w:t xml:space="preserve"> Accreditation application/reapplication</w:t>
      </w:r>
    </w:p>
    <w:p w14:paraId="6620042E" w14:textId="35ED7148" w:rsidR="00366C21" w:rsidRDefault="00FC1237" w:rsidP="00366C21">
      <w:pPr>
        <w:pStyle w:val="ListParagraph"/>
        <w:numPr>
          <w:ilvl w:val="0"/>
          <w:numId w:val="20"/>
        </w:numPr>
        <w:ind w:left="1440"/>
        <w:rPr>
          <w:rFonts w:cstheme="minorHAnsi"/>
          <w:sz w:val="20"/>
          <w:szCs w:val="20"/>
        </w:rPr>
      </w:pPr>
      <w:r w:rsidRPr="00366C21">
        <w:rPr>
          <w:rFonts w:cstheme="minorHAnsi"/>
          <w:b/>
          <w:sz w:val="20"/>
          <w:szCs w:val="20"/>
        </w:rPr>
        <w:t xml:space="preserve">File </w:t>
      </w:r>
      <w:r w:rsidR="00D12F10">
        <w:rPr>
          <w:rFonts w:cstheme="minorHAnsi"/>
          <w:b/>
          <w:sz w:val="20"/>
          <w:szCs w:val="20"/>
        </w:rPr>
        <w:t>2</w:t>
      </w:r>
      <w:r w:rsidRPr="00366C21">
        <w:rPr>
          <w:rFonts w:cstheme="minorHAnsi"/>
          <w:b/>
          <w:sz w:val="20"/>
          <w:szCs w:val="20"/>
        </w:rPr>
        <w:t>:</w:t>
      </w:r>
      <w:r w:rsidRPr="00366C21">
        <w:rPr>
          <w:rFonts w:cstheme="minorHAnsi"/>
          <w:sz w:val="20"/>
          <w:szCs w:val="20"/>
        </w:rPr>
        <w:t xml:space="preserve"> All other documents listed in Table 1. Required Documents, combined into a single PDF </w:t>
      </w:r>
      <w:proofErr w:type="gramStart"/>
      <w:r w:rsidRPr="00366C21">
        <w:rPr>
          <w:rFonts w:cstheme="minorHAnsi"/>
          <w:sz w:val="20"/>
          <w:szCs w:val="20"/>
        </w:rPr>
        <w:t>with the exception of</w:t>
      </w:r>
      <w:proofErr w:type="gramEnd"/>
      <w:r w:rsidRPr="00366C21">
        <w:rPr>
          <w:rFonts w:cstheme="minorHAnsi"/>
          <w:sz w:val="20"/>
          <w:szCs w:val="20"/>
        </w:rPr>
        <w:t xml:space="preserve"> items included in the Common Packet described above. Please indicate “Common Packet” on the Document Checklist for these items.</w:t>
      </w:r>
    </w:p>
    <w:p w14:paraId="72E3E808" w14:textId="7ABF7A34" w:rsidR="00FC1237" w:rsidRPr="00031D85" w:rsidRDefault="00FC1237" w:rsidP="00031D85">
      <w:pPr>
        <w:pStyle w:val="ListParagraph"/>
        <w:numPr>
          <w:ilvl w:val="0"/>
          <w:numId w:val="20"/>
        </w:numPr>
        <w:ind w:left="1440"/>
        <w:rPr>
          <w:rFonts w:cstheme="minorHAnsi"/>
          <w:sz w:val="20"/>
          <w:szCs w:val="20"/>
        </w:rPr>
      </w:pPr>
      <w:r w:rsidRPr="00366C21">
        <w:rPr>
          <w:rFonts w:cstheme="minorHAnsi"/>
          <w:b/>
          <w:sz w:val="20"/>
          <w:szCs w:val="20"/>
        </w:rPr>
        <w:t xml:space="preserve">File </w:t>
      </w:r>
      <w:r w:rsidR="00D12F10">
        <w:rPr>
          <w:rFonts w:cstheme="minorHAnsi"/>
          <w:b/>
          <w:sz w:val="20"/>
          <w:szCs w:val="20"/>
        </w:rPr>
        <w:t>3</w:t>
      </w:r>
      <w:r w:rsidRPr="00366C21">
        <w:rPr>
          <w:rFonts w:cstheme="minorHAnsi"/>
          <w:b/>
          <w:sz w:val="20"/>
          <w:szCs w:val="20"/>
        </w:rPr>
        <w:t>:</w:t>
      </w:r>
      <w:r w:rsidRPr="00366C21">
        <w:rPr>
          <w:rFonts w:cstheme="minorHAnsi"/>
          <w:sz w:val="20"/>
          <w:szCs w:val="20"/>
        </w:rPr>
        <w:t xml:space="preserve"> Evidence of Residents’ Completion of CAGO Requirements UNLESS uploading to </w:t>
      </w:r>
      <w:proofErr w:type="spellStart"/>
      <w:r w:rsidRPr="00366C21">
        <w:rPr>
          <w:rFonts w:cstheme="minorHAnsi"/>
          <w:sz w:val="20"/>
          <w:szCs w:val="20"/>
        </w:rPr>
        <w:t>PharmAcademic</w:t>
      </w:r>
      <w:proofErr w:type="spellEnd"/>
      <w:r w:rsidRPr="00366C21">
        <w:rPr>
          <w:rFonts w:cstheme="minorHAnsi"/>
          <w:sz w:val="20"/>
          <w:szCs w:val="20"/>
        </w:rPr>
        <w:t xml:space="preserve">™ (see </w:t>
      </w:r>
      <w:hyperlink r:id="rId30" w:history="1">
        <w:r w:rsidR="00031D85" w:rsidRPr="00031D85">
          <w:rPr>
            <w:rStyle w:val="Hyperlink"/>
            <w:rFonts w:cstheme="minorHAnsi"/>
            <w:i/>
            <w:sz w:val="20"/>
            <w:szCs w:val="20"/>
          </w:rPr>
          <w:t>Instructions for Options to Submit Evidence of Residents' Completion of CAGO Requirement</w:t>
        </w:r>
      </w:hyperlink>
      <w:r w:rsidRPr="00031D85">
        <w:rPr>
          <w:rFonts w:cstheme="minorHAnsi"/>
          <w:sz w:val="20"/>
          <w:szCs w:val="20"/>
        </w:rPr>
        <w:t>)</w:t>
      </w:r>
    </w:p>
    <w:p w14:paraId="4447F431" w14:textId="7F4E2CBC" w:rsidR="00E13AA3" w:rsidRPr="0021662B" w:rsidRDefault="00E13AA3" w:rsidP="003D65A9">
      <w:pPr>
        <w:ind w:left="720"/>
        <w:rPr>
          <w:rFonts w:cstheme="minorHAnsi"/>
          <w:b/>
          <w:sz w:val="20"/>
          <w:szCs w:val="20"/>
        </w:rPr>
      </w:pPr>
    </w:p>
    <w:p w14:paraId="68CD9354" w14:textId="329F0496" w:rsidR="00BD1D87" w:rsidRPr="0021662B" w:rsidRDefault="00BD1D87" w:rsidP="00D07893">
      <w:pPr>
        <w:rPr>
          <w:rFonts w:eastAsia="Times New Roman" w:cstheme="minorHAnsi"/>
          <w:b/>
          <w:color w:val="C00000"/>
          <w:sz w:val="20"/>
          <w:szCs w:val="20"/>
        </w:rPr>
      </w:pPr>
      <w:bookmarkStart w:id="6" w:name="Itin"/>
      <w:r w:rsidRPr="0021662B">
        <w:rPr>
          <w:rFonts w:eastAsia="Times New Roman" w:cstheme="minorHAnsi"/>
          <w:b/>
          <w:color w:val="C00000"/>
          <w:sz w:val="20"/>
          <w:szCs w:val="20"/>
        </w:rPr>
        <w:t>ITINERARY</w:t>
      </w:r>
      <w:bookmarkEnd w:id="6"/>
    </w:p>
    <w:p w14:paraId="3199F76D" w14:textId="7AB40AF9" w:rsidR="00BD1D87" w:rsidRDefault="00BD1D87" w:rsidP="00D07893">
      <w:pPr>
        <w:rPr>
          <w:rFonts w:eastAsia="Times New Roman" w:cstheme="minorHAnsi"/>
          <w:sz w:val="20"/>
          <w:szCs w:val="20"/>
        </w:rPr>
      </w:pPr>
      <w:r w:rsidRPr="0021662B">
        <w:rPr>
          <w:rFonts w:eastAsia="Times New Roman" w:cstheme="minorHAnsi"/>
          <w:sz w:val="20"/>
          <w:szCs w:val="20"/>
        </w:rPr>
        <w:t xml:space="preserve">The lead surveyor assigned to review your program will be in contact to discuss the itinerary for the survey visit. Single program surveys are typically 1.5 days in </w:t>
      </w:r>
      <w:r w:rsidR="00E25837" w:rsidRPr="0021662B">
        <w:rPr>
          <w:rFonts w:eastAsia="Times New Roman" w:cstheme="minorHAnsi"/>
          <w:sz w:val="20"/>
          <w:szCs w:val="20"/>
        </w:rPr>
        <w:t>duration</w:t>
      </w:r>
      <w:r w:rsidRPr="0021662B">
        <w:rPr>
          <w:rFonts w:eastAsia="Times New Roman" w:cstheme="minorHAnsi"/>
          <w:sz w:val="20"/>
          <w:szCs w:val="20"/>
        </w:rPr>
        <w:t xml:space="preserve">; multiple program surveys vary in </w:t>
      </w:r>
      <w:r w:rsidR="00E25837" w:rsidRPr="0021662B">
        <w:rPr>
          <w:rFonts w:eastAsia="Times New Roman" w:cstheme="minorHAnsi"/>
          <w:sz w:val="20"/>
          <w:szCs w:val="20"/>
        </w:rPr>
        <w:t>duration</w:t>
      </w:r>
      <w:r w:rsidRPr="0021662B">
        <w:rPr>
          <w:rFonts w:eastAsia="Times New Roman" w:cstheme="minorHAnsi"/>
          <w:sz w:val="20"/>
          <w:szCs w:val="20"/>
        </w:rPr>
        <w:t xml:space="preserve"> based on the number of programs to be reviewed and will be determined by the lead surveyor.</w:t>
      </w:r>
      <w:r w:rsidRPr="0021662B">
        <w:rPr>
          <w:rFonts w:cstheme="minorHAnsi"/>
          <w:sz w:val="20"/>
          <w:szCs w:val="20"/>
        </w:rPr>
        <w:t xml:space="preserve"> </w:t>
      </w:r>
      <w:r w:rsidRPr="0021662B">
        <w:rPr>
          <w:rFonts w:eastAsia="Times New Roman" w:cstheme="minorHAnsi"/>
          <w:sz w:val="20"/>
          <w:szCs w:val="20"/>
        </w:rPr>
        <w:t>The final itinerary should be emailed to the lead surveyor (and practitioner surveyor</w:t>
      </w:r>
      <w:r w:rsidR="001E3F25" w:rsidRPr="0021662B">
        <w:rPr>
          <w:rFonts w:eastAsia="Times New Roman" w:cstheme="minorHAnsi"/>
          <w:sz w:val="20"/>
          <w:szCs w:val="20"/>
        </w:rPr>
        <w:t>(s)</w:t>
      </w:r>
      <w:r w:rsidRPr="0021662B">
        <w:rPr>
          <w:rFonts w:eastAsia="Times New Roman" w:cstheme="minorHAnsi"/>
          <w:sz w:val="20"/>
          <w:szCs w:val="20"/>
        </w:rPr>
        <w:t xml:space="preserve">, if known) 10 days before the scheduled survey date if not completed by the time the Pre-survey materials are due. </w:t>
      </w:r>
      <w:r w:rsidRPr="0021662B">
        <w:rPr>
          <w:rFonts w:eastAsia="Times New Roman" w:cstheme="minorHAnsi"/>
          <w:b/>
          <w:sz w:val="20"/>
          <w:szCs w:val="20"/>
        </w:rPr>
        <w:t>The itinerary should include cell phone numbers for the Residency Program Director and Residency Program Coordinator (if applicable)</w:t>
      </w:r>
      <w:r w:rsidRPr="0021662B">
        <w:rPr>
          <w:rFonts w:eastAsia="Times New Roman" w:cstheme="minorHAnsi"/>
          <w:sz w:val="20"/>
          <w:szCs w:val="20"/>
        </w:rPr>
        <w:t>.</w:t>
      </w:r>
    </w:p>
    <w:p w14:paraId="4CEEF605" w14:textId="77777777" w:rsidR="00E362E0" w:rsidRDefault="00E362E0" w:rsidP="00D07893">
      <w:pPr>
        <w:rPr>
          <w:rFonts w:eastAsia="Times New Roman" w:cstheme="minorHAnsi"/>
          <w:sz w:val="20"/>
          <w:szCs w:val="20"/>
        </w:rPr>
      </w:pPr>
    </w:p>
    <w:p w14:paraId="73271F08" w14:textId="77777777" w:rsidR="00E362E0" w:rsidRPr="0021662B" w:rsidRDefault="00E362E0" w:rsidP="00E362E0">
      <w:pPr>
        <w:rPr>
          <w:rFonts w:eastAsia="Times New Roman" w:cstheme="minorHAnsi"/>
          <w:sz w:val="20"/>
          <w:szCs w:val="20"/>
        </w:rPr>
      </w:pPr>
      <w:r w:rsidRPr="0021662B">
        <w:rPr>
          <w:rFonts w:eastAsia="Times New Roman" w:cstheme="minorHAnsi"/>
          <w:sz w:val="20"/>
          <w:szCs w:val="20"/>
        </w:rPr>
        <w:t xml:space="preserve">For virtual surveys, please </w:t>
      </w:r>
      <w:r w:rsidRPr="00E362E0">
        <w:rPr>
          <w:rFonts w:eastAsia="Times New Roman" w:cstheme="minorHAnsi"/>
          <w:sz w:val="20"/>
          <w:szCs w:val="20"/>
        </w:rPr>
        <w:t>create calendar appointments</w:t>
      </w:r>
      <w:r w:rsidRPr="0021662B">
        <w:rPr>
          <w:rFonts w:eastAsia="Times New Roman" w:cstheme="minorHAnsi"/>
          <w:sz w:val="20"/>
          <w:szCs w:val="20"/>
        </w:rPr>
        <w:t xml:space="preserve"> </w:t>
      </w:r>
      <w:r>
        <w:rPr>
          <w:rFonts w:eastAsia="Times New Roman" w:cstheme="minorHAnsi"/>
          <w:sz w:val="20"/>
          <w:szCs w:val="20"/>
        </w:rPr>
        <w:t xml:space="preserve"> or provide a </w:t>
      </w:r>
      <w:r w:rsidRPr="00E362E0">
        <w:rPr>
          <w:rFonts w:eastAsia="Times New Roman" w:cstheme="minorHAnsi"/>
          <w:sz w:val="20"/>
          <w:szCs w:val="20"/>
        </w:rPr>
        <w:t xml:space="preserve">virtual platform </w:t>
      </w:r>
      <w:r>
        <w:rPr>
          <w:rFonts w:eastAsia="Times New Roman" w:cstheme="minorHAnsi"/>
          <w:sz w:val="20"/>
          <w:szCs w:val="20"/>
        </w:rPr>
        <w:t>link or links (e.g., Teams, Zoom, Webex) to survey sessions (</w:t>
      </w:r>
      <w:proofErr w:type="gramStart"/>
      <w:r>
        <w:rPr>
          <w:rFonts w:eastAsia="Times New Roman" w:cstheme="minorHAnsi"/>
          <w:sz w:val="20"/>
          <w:szCs w:val="20"/>
        </w:rPr>
        <w:t>may be</w:t>
      </w:r>
      <w:proofErr w:type="gramEnd"/>
      <w:r>
        <w:rPr>
          <w:rFonts w:eastAsia="Times New Roman" w:cstheme="minorHAnsi"/>
          <w:sz w:val="20"/>
          <w:szCs w:val="20"/>
        </w:rPr>
        <w:t xml:space="preserve"> imbedded in the itinerary)</w:t>
      </w:r>
      <w:r w:rsidRPr="0021662B">
        <w:rPr>
          <w:rFonts w:eastAsia="Times New Roman" w:cstheme="minorHAnsi"/>
          <w:sz w:val="20"/>
          <w:szCs w:val="20"/>
        </w:rPr>
        <w:t xml:space="preserve"> for the lead and practitioner surveyor(s) at least 10 days prior to the scheduled survey date.  </w:t>
      </w:r>
    </w:p>
    <w:p w14:paraId="773FE1FD" w14:textId="77777777" w:rsidR="00BD1D87" w:rsidRPr="0021662B" w:rsidRDefault="00BD1D87" w:rsidP="00E72CBF">
      <w:pPr>
        <w:ind w:left="720"/>
        <w:rPr>
          <w:rFonts w:eastAsia="Times New Roman" w:cstheme="minorHAnsi"/>
          <w:b/>
          <w:sz w:val="20"/>
          <w:szCs w:val="20"/>
        </w:rPr>
      </w:pPr>
    </w:p>
    <w:p w14:paraId="41F6093A" w14:textId="4FC297A1" w:rsidR="00296E02" w:rsidRPr="0021662B" w:rsidRDefault="00296E02" w:rsidP="00D07893">
      <w:pPr>
        <w:rPr>
          <w:rFonts w:eastAsia="Times New Roman" w:cstheme="minorHAnsi"/>
          <w:b/>
          <w:color w:val="C00000"/>
          <w:sz w:val="20"/>
          <w:szCs w:val="20"/>
        </w:rPr>
      </w:pPr>
      <w:r w:rsidRPr="0021662B">
        <w:rPr>
          <w:rFonts w:eastAsia="Times New Roman" w:cstheme="minorHAnsi"/>
          <w:b/>
          <w:color w:val="C00000"/>
          <w:sz w:val="20"/>
          <w:szCs w:val="20"/>
        </w:rPr>
        <w:t>VIRTUAL SURVEY PROCESS</w:t>
      </w:r>
    </w:p>
    <w:p w14:paraId="397A2FF1" w14:textId="08B77412" w:rsidR="00296E02" w:rsidRPr="0021662B" w:rsidRDefault="00296E02" w:rsidP="00D07893">
      <w:pPr>
        <w:rPr>
          <w:rFonts w:eastAsia="Times New Roman" w:cstheme="minorHAnsi"/>
          <w:color w:val="0066CC"/>
          <w:sz w:val="20"/>
          <w:szCs w:val="20"/>
        </w:rPr>
      </w:pPr>
      <w:r w:rsidRPr="0021662B">
        <w:rPr>
          <w:rFonts w:eastAsia="Times New Roman" w:cstheme="minorHAnsi"/>
          <w:sz w:val="20"/>
          <w:szCs w:val="20"/>
        </w:rPr>
        <w:t>Some surveys may be conducted virtually. The lead surveyor assigned to your program review will inform you when scheduling the survey whether it is to be conducted onsite or virtually.</w:t>
      </w:r>
      <w:r w:rsidR="002048CE">
        <w:rPr>
          <w:rFonts w:eastAsia="Times New Roman" w:cstheme="minorHAnsi"/>
          <w:sz w:val="20"/>
          <w:szCs w:val="20"/>
        </w:rPr>
        <w:t xml:space="preserve"> </w:t>
      </w:r>
      <w:r w:rsidR="002048CE" w:rsidRPr="0021662B">
        <w:rPr>
          <w:rFonts w:eastAsia="Times New Roman" w:cstheme="minorHAnsi"/>
          <w:sz w:val="20"/>
          <w:szCs w:val="20"/>
        </w:rPr>
        <w:t xml:space="preserve">See the </w:t>
      </w:r>
      <w:hyperlink r:id="rId31" w:history="1">
        <w:r w:rsidR="002048CE" w:rsidRPr="00857D4C">
          <w:rPr>
            <w:rStyle w:val="Hyperlink"/>
            <w:rFonts w:eastAsia="Times New Roman" w:cstheme="minorHAnsi"/>
            <w:sz w:val="20"/>
            <w:szCs w:val="20"/>
          </w:rPr>
          <w:t>Virtual Accreditation Site Survey Information</w:t>
        </w:r>
      </w:hyperlink>
      <w:r w:rsidR="002048CE" w:rsidRPr="0021662B">
        <w:rPr>
          <w:rStyle w:val="Hyperlink"/>
          <w:rFonts w:eastAsia="Times New Roman" w:cstheme="minorHAnsi"/>
          <w:color w:val="auto"/>
          <w:sz w:val="20"/>
          <w:szCs w:val="20"/>
          <w:u w:val="none"/>
        </w:rPr>
        <w:t>-</w:t>
      </w:r>
      <w:r w:rsidR="002048CE" w:rsidRPr="0021662B">
        <w:rPr>
          <w:rFonts w:eastAsia="Times New Roman" w:cstheme="minorHAnsi"/>
          <w:color w:val="00B050"/>
          <w:sz w:val="20"/>
          <w:szCs w:val="20"/>
        </w:rPr>
        <w:t xml:space="preserve"> </w:t>
      </w:r>
      <w:r w:rsidR="002048CE" w:rsidRPr="0021662B">
        <w:rPr>
          <w:rFonts w:eastAsia="Times New Roman" w:cstheme="minorHAnsi"/>
          <w:sz w:val="20"/>
          <w:szCs w:val="20"/>
        </w:rPr>
        <w:t>(if applicable) for more information.</w:t>
      </w:r>
      <w:r w:rsidR="002048CE">
        <w:rPr>
          <w:rFonts w:eastAsia="Times New Roman" w:cstheme="minorHAnsi"/>
          <w:sz w:val="20"/>
          <w:szCs w:val="20"/>
        </w:rPr>
        <w:t xml:space="preserve"> </w:t>
      </w:r>
      <w:r w:rsidRPr="0021662B">
        <w:rPr>
          <w:rFonts w:eastAsia="Times New Roman" w:cstheme="minorHAnsi"/>
          <w:sz w:val="20"/>
          <w:szCs w:val="20"/>
        </w:rPr>
        <w:t xml:space="preserve"> </w:t>
      </w:r>
      <w:r w:rsidRPr="0021662B">
        <w:rPr>
          <w:rFonts w:eastAsia="Times New Roman" w:cstheme="minorHAnsi"/>
          <w:color w:val="0066CC"/>
          <w:sz w:val="20"/>
          <w:szCs w:val="20"/>
        </w:rPr>
        <w:t>Skip this section for onsite surveys.</w:t>
      </w:r>
    </w:p>
    <w:p w14:paraId="0AFC7CCC" w14:textId="77777777" w:rsidR="00E57F03" w:rsidRPr="0021662B" w:rsidRDefault="00E57F03" w:rsidP="00D07893">
      <w:pPr>
        <w:rPr>
          <w:rFonts w:eastAsia="Times New Roman" w:cstheme="minorHAnsi"/>
          <w:sz w:val="20"/>
          <w:szCs w:val="20"/>
        </w:rPr>
      </w:pPr>
    </w:p>
    <w:p w14:paraId="18863126" w14:textId="7DCE7992" w:rsidR="00790E1A" w:rsidRPr="0021662B" w:rsidRDefault="00790E1A" w:rsidP="00790E1A">
      <w:pPr>
        <w:rPr>
          <w:rFonts w:eastAsia="Times New Roman" w:cstheme="minorHAnsi"/>
          <w:b/>
          <w:color w:val="C00000"/>
          <w:sz w:val="20"/>
          <w:szCs w:val="20"/>
        </w:rPr>
      </w:pPr>
    </w:p>
    <w:sectPr w:rsidR="00790E1A" w:rsidRPr="0021662B" w:rsidSect="001E01D1">
      <w:footerReference w:type="default" r:id="rId32"/>
      <w:endnotePr>
        <w:numFmt w:val="decimal"/>
      </w:endnotePr>
      <w:pgSz w:w="12240" w:h="15840" w:code="1"/>
      <w:pgMar w:top="806" w:right="720" w:bottom="1440"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82C7" w14:textId="77777777" w:rsidR="00E31FF5" w:rsidRDefault="00E31FF5" w:rsidP="005B60DC">
      <w:pPr>
        <w:spacing w:line="240" w:lineRule="auto"/>
      </w:pPr>
      <w:r>
        <w:separator/>
      </w:r>
    </w:p>
  </w:endnote>
  <w:endnote w:type="continuationSeparator" w:id="0">
    <w:p w14:paraId="19B36DBD" w14:textId="77777777" w:rsidR="00E31FF5" w:rsidRDefault="00E31FF5" w:rsidP="005B60DC">
      <w:pPr>
        <w:spacing w:line="240" w:lineRule="auto"/>
      </w:pPr>
      <w:r>
        <w:continuationSeparator/>
      </w:r>
    </w:p>
  </w:endnote>
  <w:endnote w:type="continuationNotice" w:id="1">
    <w:p w14:paraId="076D9C71" w14:textId="77777777" w:rsidR="00E31FF5" w:rsidRDefault="00E31F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8CBA" w14:textId="2B26050C" w:rsidR="00F30961" w:rsidRDefault="00F30961">
    <w:pPr>
      <w:pStyle w:val="Footer"/>
    </w:pPr>
    <w:r>
      <w:t>ASHP</w:t>
    </w:r>
    <w:r w:rsidR="006076F9">
      <w:t>-Accreditation-Services-</w:t>
    </w:r>
    <w:r w:rsidR="00CD5C9D">
      <w:t>2025-0215</w:t>
    </w:r>
  </w:p>
  <w:p w14:paraId="098949B2" w14:textId="77777777" w:rsidR="00F30961" w:rsidRDefault="00F3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28BC" w14:textId="77777777" w:rsidR="00E31FF5" w:rsidRDefault="00E31FF5" w:rsidP="005B60DC">
      <w:pPr>
        <w:spacing w:line="240" w:lineRule="auto"/>
      </w:pPr>
      <w:r>
        <w:separator/>
      </w:r>
    </w:p>
  </w:footnote>
  <w:footnote w:type="continuationSeparator" w:id="0">
    <w:p w14:paraId="58449D04" w14:textId="77777777" w:rsidR="00E31FF5" w:rsidRDefault="00E31FF5" w:rsidP="005B60DC">
      <w:pPr>
        <w:spacing w:line="240" w:lineRule="auto"/>
      </w:pPr>
      <w:r>
        <w:continuationSeparator/>
      </w:r>
    </w:p>
  </w:footnote>
  <w:footnote w:type="continuationNotice" w:id="1">
    <w:p w14:paraId="0B5B86CE" w14:textId="77777777" w:rsidR="00E31FF5" w:rsidRDefault="00E31FF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B64"/>
    <w:multiLevelType w:val="hybridMultilevel"/>
    <w:tmpl w:val="527E2E1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80C34"/>
    <w:multiLevelType w:val="hybridMultilevel"/>
    <w:tmpl w:val="AE42B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22DA0"/>
    <w:multiLevelType w:val="hybridMultilevel"/>
    <w:tmpl w:val="9758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50B0"/>
    <w:multiLevelType w:val="hybridMultilevel"/>
    <w:tmpl w:val="587C12D8"/>
    <w:lvl w:ilvl="0" w:tplc="355A04D6">
      <w:start w:val="1"/>
      <w:numFmt w:val="bullet"/>
      <w:lvlText w:val="•"/>
      <w:lvlJc w:val="left"/>
      <w:pPr>
        <w:tabs>
          <w:tab w:val="num" w:pos="720"/>
        </w:tabs>
        <w:ind w:left="720" w:hanging="360"/>
      </w:pPr>
      <w:rPr>
        <w:rFonts w:ascii="Arial" w:hAnsi="Arial" w:hint="default"/>
      </w:rPr>
    </w:lvl>
    <w:lvl w:ilvl="1" w:tplc="FD36A986" w:tentative="1">
      <w:start w:val="1"/>
      <w:numFmt w:val="bullet"/>
      <w:lvlText w:val="•"/>
      <w:lvlJc w:val="left"/>
      <w:pPr>
        <w:tabs>
          <w:tab w:val="num" w:pos="1440"/>
        </w:tabs>
        <w:ind w:left="1440" w:hanging="360"/>
      </w:pPr>
      <w:rPr>
        <w:rFonts w:ascii="Arial" w:hAnsi="Arial" w:hint="default"/>
      </w:rPr>
    </w:lvl>
    <w:lvl w:ilvl="2" w:tplc="FCAC1FDA" w:tentative="1">
      <w:start w:val="1"/>
      <w:numFmt w:val="bullet"/>
      <w:lvlText w:val="•"/>
      <w:lvlJc w:val="left"/>
      <w:pPr>
        <w:tabs>
          <w:tab w:val="num" w:pos="2160"/>
        </w:tabs>
        <w:ind w:left="2160" w:hanging="360"/>
      </w:pPr>
      <w:rPr>
        <w:rFonts w:ascii="Arial" w:hAnsi="Arial" w:hint="default"/>
      </w:rPr>
    </w:lvl>
    <w:lvl w:ilvl="3" w:tplc="5B1493B4" w:tentative="1">
      <w:start w:val="1"/>
      <w:numFmt w:val="bullet"/>
      <w:lvlText w:val="•"/>
      <w:lvlJc w:val="left"/>
      <w:pPr>
        <w:tabs>
          <w:tab w:val="num" w:pos="2880"/>
        </w:tabs>
        <w:ind w:left="2880" w:hanging="360"/>
      </w:pPr>
      <w:rPr>
        <w:rFonts w:ascii="Arial" w:hAnsi="Arial" w:hint="default"/>
      </w:rPr>
    </w:lvl>
    <w:lvl w:ilvl="4" w:tplc="C846B2A4" w:tentative="1">
      <w:start w:val="1"/>
      <w:numFmt w:val="bullet"/>
      <w:lvlText w:val="•"/>
      <w:lvlJc w:val="left"/>
      <w:pPr>
        <w:tabs>
          <w:tab w:val="num" w:pos="3600"/>
        </w:tabs>
        <w:ind w:left="3600" w:hanging="360"/>
      </w:pPr>
      <w:rPr>
        <w:rFonts w:ascii="Arial" w:hAnsi="Arial" w:hint="default"/>
      </w:rPr>
    </w:lvl>
    <w:lvl w:ilvl="5" w:tplc="B5BC7BEE" w:tentative="1">
      <w:start w:val="1"/>
      <w:numFmt w:val="bullet"/>
      <w:lvlText w:val="•"/>
      <w:lvlJc w:val="left"/>
      <w:pPr>
        <w:tabs>
          <w:tab w:val="num" w:pos="4320"/>
        </w:tabs>
        <w:ind w:left="4320" w:hanging="360"/>
      </w:pPr>
      <w:rPr>
        <w:rFonts w:ascii="Arial" w:hAnsi="Arial" w:hint="default"/>
      </w:rPr>
    </w:lvl>
    <w:lvl w:ilvl="6" w:tplc="F5A8ADF2" w:tentative="1">
      <w:start w:val="1"/>
      <w:numFmt w:val="bullet"/>
      <w:lvlText w:val="•"/>
      <w:lvlJc w:val="left"/>
      <w:pPr>
        <w:tabs>
          <w:tab w:val="num" w:pos="5040"/>
        </w:tabs>
        <w:ind w:left="5040" w:hanging="360"/>
      </w:pPr>
      <w:rPr>
        <w:rFonts w:ascii="Arial" w:hAnsi="Arial" w:hint="default"/>
      </w:rPr>
    </w:lvl>
    <w:lvl w:ilvl="7" w:tplc="BE125830" w:tentative="1">
      <w:start w:val="1"/>
      <w:numFmt w:val="bullet"/>
      <w:lvlText w:val="•"/>
      <w:lvlJc w:val="left"/>
      <w:pPr>
        <w:tabs>
          <w:tab w:val="num" w:pos="5760"/>
        </w:tabs>
        <w:ind w:left="5760" w:hanging="360"/>
      </w:pPr>
      <w:rPr>
        <w:rFonts w:ascii="Arial" w:hAnsi="Arial" w:hint="default"/>
      </w:rPr>
    </w:lvl>
    <w:lvl w:ilvl="8" w:tplc="801E73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3C3180"/>
    <w:multiLevelType w:val="hybridMultilevel"/>
    <w:tmpl w:val="ECFA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1604E"/>
    <w:multiLevelType w:val="hybridMultilevel"/>
    <w:tmpl w:val="E97CEAE0"/>
    <w:lvl w:ilvl="0" w:tplc="15B63912">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A62228"/>
    <w:multiLevelType w:val="hybridMultilevel"/>
    <w:tmpl w:val="C170583C"/>
    <w:lvl w:ilvl="0" w:tplc="497C96D6">
      <w:start w:val="1"/>
      <w:numFmt w:val="bullet"/>
      <w:lvlText w:val=""/>
      <w:lvlJc w:val="left"/>
      <w:pPr>
        <w:ind w:left="720" w:hanging="360"/>
      </w:pPr>
      <w:rPr>
        <w:rFonts w:ascii="Symbol" w:hAnsi="Symbol" w:hint="default"/>
      </w:rPr>
    </w:lvl>
    <w:lvl w:ilvl="1" w:tplc="29D64476">
      <w:start w:val="1"/>
      <w:numFmt w:val="bullet"/>
      <w:lvlText w:val=""/>
      <w:lvlJc w:val="left"/>
      <w:pPr>
        <w:ind w:left="1440" w:hanging="360"/>
      </w:pPr>
      <w:rPr>
        <w:rFonts w:ascii="Symbol" w:hAnsi="Symbol" w:hint="default"/>
      </w:rPr>
    </w:lvl>
    <w:lvl w:ilvl="2" w:tplc="BAE80C28">
      <w:start w:val="1"/>
      <w:numFmt w:val="bullet"/>
      <w:lvlText w:val=""/>
      <w:lvlJc w:val="left"/>
      <w:pPr>
        <w:ind w:left="2160" w:hanging="360"/>
      </w:pPr>
      <w:rPr>
        <w:rFonts w:ascii="Wingdings" w:hAnsi="Wingdings" w:hint="default"/>
      </w:rPr>
    </w:lvl>
    <w:lvl w:ilvl="3" w:tplc="9B5C98CA">
      <w:start w:val="1"/>
      <w:numFmt w:val="bullet"/>
      <w:lvlText w:val=""/>
      <w:lvlJc w:val="left"/>
      <w:pPr>
        <w:ind w:left="2880" w:hanging="360"/>
      </w:pPr>
      <w:rPr>
        <w:rFonts w:ascii="Symbol" w:hAnsi="Symbol" w:hint="default"/>
      </w:rPr>
    </w:lvl>
    <w:lvl w:ilvl="4" w:tplc="022A6420">
      <w:start w:val="1"/>
      <w:numFmt w:val="bullet"/>
      <w:lvlText w:val="o"/>
      <w:lvlJc w:val="left"/>
      <w:pPr>
        <w:ind w:left="3600" w:hanging="360"/>
      </w:pPr>
      <w:rPr>
        <w:rFonts w:ascii="Courier New" w:hAnsi="Courier New" w:hint="default"/>
      </w:rPr>
    </w:lvl>
    <w:lvl w:ilvl="5" w:tplc="94C82886">
      <w:start w:val="1"/>
      <w:numFmt w:val="bullet"/>
      <w:lvlText w:val=""/>
      <w:lvlJc w:val="left"/>
      <w:pPr>
        <w:ind w:left="4320" w:hanging="360"/>
      </w:pPr>
      <w:rPr>
        <w:rFonts w:ascii="Wingdings" w:hAnsi="Wingdings" w:hint="default"/>
      </w:rPr>
    </w:lvl>
    <w:lvl w:ilvl="6" w:tplc="EAF2F562">
      <w:start w:val="1"/>
      <w:numFmt w:val="bullet"/>
      <w:lvlText w:val=""/>
      <w:lvlJc w:val="left"/>
      <w:pPr>
        <w:ind w:left="5040" w:hanging="360"/>
      </w:pPr>
      <w:rPr>
        <w:rFonts w:ascii="Symbol" w:hAnsi="Symbol" w:hint="default"/>
      </w:rPr>
    </w:lvl>
    <w:lvl w:ilvl="7" w:tplc="33BCFFE0">
      <w:start w:val="1"/>
      <w:numFmt w:val="bullet"/>
      <w:lvlText w:val="o"/>
      <w:lvlJc w:val="left"/>
      <w:pPr>
        <w:ind w:left="5760" w:hanging="360"/>
      </w:pPr>
      <w:rPr>
        <w:rFonts w:ascii="Courier New" w:hAnsi="Courier New" w:hint="default"/>
      </w:rPr>
    </w:lvl>
    <w:lvl w:ilvl="8" w:tplc="BA8AB938">
      <w:start w:val="1"/>
      <w:numFmt w:val="bullet"/>
      <w:lvlText w:val=""/>
      <w:lvlJc w:val="left"/>
      <w:pPr>
        <w:ind w:left="6480" w:hanging="360"/>
      </w:pPr>
      <w:rPr>
        <w:rFonts w:ascii="Wingdings" w:hAnsi="Wingdings" w:hint="default"/>
      </w:rPr>
    </w:lvl>
  </w:abstractNum>
  <w:abstractNum w:abstractNumId="7" w15:restartNumberingAfterBreak="0">
    <w:nsid w:val="2C16128F"/>
    <w:multiLevelType w:val="hybridMultilevel"/>
    <w:tmpl w:val="3D041C14"/>
    <w:lvl w:ilvl="0" w:tplc="15B63912">
      <w:start w:val="1"/>
      <w:numFmt w:val="decimal"/>
      <w:lvlText w:val="%1."/>
      <w:lvlJc w:val="left"/>
      <w:pPr>
        <w:ind w:left="2160" w:hanging="360"/>
      </w:pPr>
      <w:rPr>
        <w:rFonts w:hint="default"/>
        <w:b w:val="0"/>
      </w:rPr>
    </w:lvl>
    <w:lvl w:ilvl="1" w:tplc="15B63912">
      <w:start w:val="1"/>
      <w:numFmt w:val="decimal"/>
      <w:lvlText w:val="%2."/>
      <w:lvlJc w:val="left"/>
      <w:pPr>
        <w:ind w:left="2880" w:hanging="360"/>
      </w:pPr>
      <w:rPr>
        <w:rFonts w:hint="default"/>
        <w:b w:val="0"/>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2262ED"/>
    <w:multiLevelType w:val="hybridMultilevel"/>
    <w:tmpl w:val="6910F6DA"/>
    <w:lvl w:ilvl="0" w:tplc="FFB6A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0A3C8C"/>
    <w:multiLevelType w:val="hybridMultilevel"/>
    <w:tmpl w:val="1B0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22D2C"/>
    <w:multiLevelType w:val="hybridMultilevel"/>
    <w:tmpl w:val="9C0CF3AC"/>
    <w:lvl w:ilvl="0" w:tplc="A91288F4">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720" w:hanging="360"/>
      </w:p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24983"/>
    <w:multiLevelType w:val="hybridMultilevel"/>
    <w:tmpl w:val="C7105B64"/>
    <w:lvl w:ilvl="0" w:tplc="984AC1F2">
      <w:start w:val="1"/>
      <w:numFmt w:val="bullet"/>
      <w:lvlText w:val="•"/>
      <w:lvlJc w:val="left"/>
      <w:pPr>
        <w:tabs>
          <w:tab w:val="num" w:pos="720"/>
        </w:tabs>
        <w:ind w:left="720" w:hanging="360"/>
      </w:pPr>
      <w:rPr>
        <w:rFonts w:ascii="Arial" w:hAnsi="Arial" w:hint="default"/>
      </w:rPr>
    </w:lvl>
    <w:lvl w:ilvl="1" w:tplc="F6F238F0">
      <w:numFmt w:val="bullet"/>
      <w:lvlText w:val="o"/>
      <w:lvlJc w:val="left"/>
      <w:pPr>
        <w:tabs>
          <w:tab w:val="num" w:pos="1440"/>
        </w:tabs>
        <w:ind w:left="1440" w:hanging="360"/>
      </w:pPr>
      <w:rPr>
        <w:rFonts w:ascii="Courier New" w:hAnsi="Courier New" w:hint="default"/>
      </w:rPr>
    </w:lvl>
    <w:lvl w:ilvl="2" w:tplc="9D26344C">
      <w:numFmt w:val="bullet"/>
      <w:lvlText w:val="o"/>
      <w:lvlJc w:val="left"/>
      <w:pPr>
        <w:tabs>
          <w:tab w:val="num" w:pos="2160"/>
        </w:tabs>
        <w:ind w:left="2160" w:hanging="360"/>
      </w:pPr>
      <w:rPr>
        <w:rFonts w:ascii="Courier New" w:hAnsi="Courier New" w:hint="default"/>
      </w:rPr>
    </w:lvl>
    <w:lvl w:ilvl="3" w:tplc="C34CCF96" w:tentative="1">
      <w:start w:val="1"/>
      <w:numFmt w:val="bullet"/>
      <w:lvlText w:val="•"/>
      <w:lvlJc w:val="left"/>
      <w:pPr>
        <w:tabs>
          <w:tab w:val="num" w:pos="2880"/>
        </w:tabs>
        <w:ind w:left="2880" w:hanging="360"/>
      </w:pPr>
      <w:rPr>
        <w:rFonts w:ascii="Arial" w:hAnsi="Arial" w:hint="default"/>
      </w:rPr>
    </w:lvl>
    <w:lvl w:ilvl="4" w:tplc="6CC68A90" w:tentative="1">
      <w:start w:val="1"/>
      <w:numFmt w:val="bullet"/>
      <w:lvlText w:val="•"/>
      <w:lvlJc w:val="left"/>
      <w:pPr>
        <w:tabs>
          <w:tab w:val="num" w:pos="3600"/>
        </w:tabs>
        <w:ind w:left="3600" w:hanging="360"/>
      </w:pPr>
      <w:rPr>
        <w:rFonts w:ascii="Arial" w:hAnsi="Arial" w:hint="default"/>
      </w:rPr>
    </w:lvl>
    <w:lvl w:ilvl="5" w:tplc="32F66D54" w:tentative="1">
      <w:start w:val="1"/>
      <w:numFmt w:val="bullet"/>
      <w:lvlText w:val="•"/>
      <w:lvlJc w:val="left"/>
      <w:pPr>
        <w:tabs>
          <w:tab w:val="num" w:pos="4320"/>
        </w:tabs>
        <w:ind w:left="4320" w:hanging="360"/>
      </w:pPr>
      <w:rPr>
        <w:rFonts w:ascii="Arial" w:hAnsi="Arial" w:hint="default"/>
      </w:rPr>
    </w:lvl>
    <w:lvl w:ilvl="6" w:tplc="B60C7EE8" w:tentative="1">
      <w:start w:val="1"/>
      <w:numFmt w:val="bullet"/>
      <w:lvlText w:val="•"/>
      <w:lvlJc w:val="left"/>
      <w:pPr>
        <w:tabs>
          <w:tab w:val="num" w:pos="5040"/>
        </w:tabs>
        <w:ind w:left="5040" w:hanging="360"/>
      </w:pPr>
      <w:rPr>
        <w:rFonts w:ascii="Arial" w:hAnsi="Arial" w:hint="default"/>
      </w:rPr>
    </w:lvl>
    <w:lvl w:ilvl="7" w:tplc="29364B72" w:tentative="1">
      <w:start w:val="1"/>
      <w:numFmt w:val="bullet"/>
      <w:lvlText w:val="•"/>
      <w:lvlJc w:val="left"/>
      <w:pPr>
        <w:tabs>
          <w:tab w:val="num" w:pos="5760"/>
        </w:tabs>
        <w:ind w:left="5760" w:hanging="360"/>
      </w:pPr>
      <w:rPr>
        <w:rFonts w:ascii="Arial" w:hAnsi="Arial" w:hint="default"/>
      </w:rPr>
    </w:lvl>
    <w:lvl w:ilvl="8" w:tplc="A94EC0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312B80"/>
    <w:multiLevelType w:val="hybridMultilevel"/>
    <w:tmpl w:val="17100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A5607"/>
    <w:multiLevelType w:val="hybridMultilevel"/>
    <w:tmpl w:val="0EEA851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ED090E"/>
    <w:multiLevelType w:val="hybridMultilevel"/>
    <w:tmpl w:val="1C925F1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C94988"/>
    <w:multiLevelType w:val="hybridMultilevel"/>
    <w:tmpl w:val="E47062AE"/>
    <w:lvl w:ilvl="0" w:tplc="E8D25D54">
      <w:start w:val="1"/>
      <w:numFmt w:val="decimal"/>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610ADF"/>
    <w:multiLevelType w:val="multilevel"/>
    <w:tmpl w:val="3464676A"/>
    <w:lvl w:ilvl="0">
      <w:start w:val="1"/>
      <w:numFmt w:val="upperRoman"/>
      <w:pStyle w:val="Heading1"/>
      <w:lvlText w:val="%1."/>
      <w:lvlJc w:val="left"/>
      <w:pPr>
        <w:tabs>
          <w:tab w:val="num" w:pos="720"/>
        </w:tabs>
        <w:ind w:left="720" w:hanging="720"/>
      </w:pPr>
      <w:rPr>
        <w:rFonts w:hint="default"/>
        <w:b/>
        <w:u w:val="single"/>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6D5945BB"/>
    <w:multiLevelType w:val="hybridMultilevel"/>
    <w:tmpl w:val="FA7882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87670"/>
    <w:multiLevelType w:val="hybridMultilevel"/>
    <w:tmpl w:val="B9D005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09607F"/>
    <w:multiLevelType w:val="hybridMultilevel"/>
    <w:tmpl w:val="79B0D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76176"/>
    <w:multiLevelType w:val="hybridMultilevel"/>
    <w:tmpl w:val="5B8A4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D132FA"/>
    <w:multiLevelType w:val="hybridMultilevel"/>
    <w:tmpl w:val="C5AC031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4383058">
    <w:abstractNumId w:val="6"/>
  </w:num>
  <w:num w:numId="2" w16cid:durableId="2015379052">
    <w:abstractNumId w:val="16"/>
  </w:num>
  <w:num w:numId="3" w16cid:durableId="836578063">
    <w:abstractNumId w:val="4"/>
  </w:num>
  <w:num w:numId="4" w16cid:durableId="1570846060">
    <w:abstractNumId w:val="17"/>
  </w:num>
  <w:num w:numId="5" w16cid:durableId="2036346302">
    <w:abstractNumId w:val="14"/>
  </w:num>
  <w:num w:numId="6" w16cid:durableId="1455756658">
    <w:abstractNumId w:val="1"/>
  </w:num>
  <w:num w:numId="7" w16cid:durableId="999116827">
    <w:abstractNumId w:val="2"/>
  </w:num>
  <w:num w:numId="8" w16cid:durableId="1960261022">
    <w:abstractNumId w:val="10"/>
  </w:num>
  <w:num w:numId="9" w16cid:durableId="85000800">
    <w:abstractNumId w:val="18"/>
  </w:num>
  <w:num w:numId="10" w16cid:durableId="530846271">
    <w:abstractNumId w:val="19"/>
  </w:num>
  <w:num w:numId="11" w16cid:durableId="1828590497">
    <w:abstractNumId w:val="20"/>
  </w:num>
  <w:num w:numId="12" w16cid:durableId="1262714816">
    <w:abstractNumId w:val="11"/>
  </w:num>
  <w:num w:numId="13" w16cid:durableId="1650743119">
    <w:abstractNumId w:val="3"/>
  </w:num>
  <w:num w:numId="14" w16cid:durableId="168255256">
    <w:abstractNumId w:val="12"/>
  </w:num>
  <w:num w:numId="15" w16cid:durableId="2077435518">
    <w:abstractNumId w:val="9"/>
  </w:num>
  <w:num w:numId="16" w16cid:durableId="956254130">
    <w:abstractNumId w:val="13"/>
  </w:num>
  <w:num w:numId="17" w16cid:durableId="1096512131">
    <w:abstractNumId w:val="0"/>
  </w:num>
  <w:num w:numId="18" w16cid:durableId="356086336">
    <w:abstractNumId w:val="21"/>
  </w:num>
  <w:num w:numId="19" w16cid:durableId="171263497">
    <w:abstractNumId w:val="5"/>
  </w:num>
  <w:num w:numId="20" w16cid:durableId="781261793">
    <w:abstractNumId w:val="7"/>
  </w:num>
  <w:num w:numId="21" w16cid:durableId="818690985">
    <w:abstractNumId w:val="8"/>
  </w:num>
  <w:num w:numId="22" w16cid:durableId="14971125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B6"/>
    <w:rsid w:val="000076E9"/>
    <w:rsid w:val="00007A10"/>
    <w:rsid w:val="000103E1"/>
    <w:rsid w:val="00012193"/>
    <w:rsid w:val="00020FF2"/>
    <w:rsid w:val="00026F8D"/>
    <w:rsid w:val="00031D85"/>
    <w:rsid w:val="00032474"/>
    <w:rsid w:val="00036A88"/>
    <w:rsid w:val="00041F48"/>
    <w:rsid w:val="00042310"/>
    <w:rsid w:val="00043A63"/>
    <w:rsid w:val="00043E3F"/>
    <w:rsid w:val="00045B80"/>
    <w:rsid w:val="0004616E"/>
    <w:rsid w:val="0004707D"/>
    <w:rsid w:val="000476B5"/>
    <w:rsid w:val="00053589"/>
    <w:rsid w:val="000617AE"/>
    <w:rsid w:val="00062E1F"/>
    <w:rsid w:val="000738F9"/>
    <w:rsid w:val="00075436"/>
    <w:rsid w:val="00081832"/>
    <w:rsid w:val="00081C50"/>
    <w:rsid w:val="00083420"/>
    <w:rsid w:val="00085DA0"/>
    <w:rsid w:val="00086539"/>
    <w:rsid w:val="00087453"/>
    <w:rsid w:val="000877B6"/>
    <w:rsid w:val="00090EE2"/>
    <w:rsid w:val="000A036A"/>
    <w:rsid w:val="000B7898"/>
    <w:rsid w:val="000C5AF6"/>
    <w:rsid w:val="000C7F02"/>
    <w:rsid w:val="000D0DDD"/>
    <w:rsid w:val="000D6004"/>
    <w:rsid w:val="000E0E5C"/>
    <w:rsid w:val="000E110C"/>
    <w:rsid w:val="000E3BF1"/>
    <w:rsid w:val="000E77D6"/>
    <w:rsid w:val="000F0D62"/>
    <w:rsid w:val="000F1948"/>
    <w:rsid w:val="00112E72"/>
    <w:rsid w:val="001233B6"/>
    <w:rsid w:val="00125C46"/>
    <w:rsid w:val="0012723A"/>
    <w:rsid w:val="00133C07"/>
    <w:rsid w:val="001357B4"/>
    <w:rsid w:val="00136CA7"/>
    <w:rsid w:val="00142E48"/>
    <w:rsid w:val="0015141E"/>
    <w:rsid w:val="0015145E"/>
    <w:rsid w:val="00152CAD"/>
    <w:rsid w:val="00161F42"/>
    <w:rsid w:val="00166B62"/>
    <w:rsid w:val="00167597"/>
    <w:rsid w:val="00187454"/>
    <w:rsid w:val="001A3B0C"/>
    <w:rsid w:val="001A4B34"/>
    <w:rsid w:val="001A646F"/>
    <w:rsid w:val="001A7A8E"/>
    <w:rsid w:val="001C0172"/>
    <w:rsid w:val="001C323C"/>
    <w:rsid w:val="001D20A3"/>
    <w:rsid w:val="001D7FD0"/>
    <w:rsid w:val="001E01D1"/>
    <w:rsid w:val="001E0929"/>
    <w:rsid w:val="001E3873"/>
    <w:rsid w:val="001E3F25"/>
    <w:rsid w:val="00200420"/>
    <w:rsid w:val="002030D2"/>
    <w:rsid w:val="002048CE"/>
    <w:rsid w:val="00211A4C"/>
    <w:rsid w:val="0021662B"/>
    <w:rsid w:val="00224480"/>
    <w:rsid w:val="00233358"/>
    <w:rsid w:val="0024675B"/>
    <w:rsid w:val="00246F77"/>
    <w:rsid w:val="00261B65"/>
    <w:rsid w:val="00263069"/>
    <w:rsid w:val="00266C80"/>
    <w:rsid w:val="00267762"/>
    <w:rsid w:val="00270D6B"/>
    <w:rsid w:val="00283C45"/>
    <w:rsid w:val="00287F01"/>
    <w:rsid w:val="0029172B"/>
    <w:rsid w:val="00295F67"/>
    <w:rsid w:val="00296A4A"/>
    <w:rsid w:val="00296E02"/>
    <w:rsid w:val="00297E8B"/>
    <w:rsid w:val="002A4083"/>
    <w:rsid w:val="002A496D"/>
    <w:rsid w:val="002B1C2D"/>
    <w:rsid w:val="002B4B23"/>
    <w:rsid w:val="002B4CD0"/>
    <w:rsid w:val="002B5023"/>
    <w:rsid w:val="002C1DF6"/>
    <w:rsid w:val="002C6853"/>
    <w:rsid w:val="002D40E9"/>
    <w:rsid w:val="002D6CA7"/>
    <w:rsid w:val="002E1884"/>
    <w:rsid w:val="002E42C8"/>
    <w:rsid w:val="002E7034"/>
    <w:rsid w:val="002E7B70"/>
    <w:rsid w:val="002F1EC8"/>
    <w:rsid w:val="002F277D"/>
    <w:rsid w:val="002F4909"/>
    <w:rsid w:val="0030256C"/>
    <w:rsid w:val="00307A06"/>
    <w:rsid w:val="003116E3"/>
    <w:rsid w:val="003151A4"/>
    <w:rsid w:val="003161E9"/>
    <w:rsid w:val="0031704D"/>
    <w:rsid w:val="00326996"/>
    <w:rsid w:val="00326C47"/>
    <w:rsid w:val="00330022"/>
    <w:rsid w:val="0033161C"/>
    <w:rsid w:val="0034582E"/>
    <w:rsid w:val="00345E2A"/>
    <w:rsid w:val="003533AD"/>
    <w:rsid w:val="00353D3B"/>
    <w:rsid w:val="00354CD8"/>
    <w:rsid w:val="00362238"/>
    <w:rsid w:val="003629F0"/>
    <w:rsid w:val="00365A02"/>
    <w:rsid w:val="00366C21"/>
    <w:rsid w:val="00367E12"/>
    <w:rsid w:val="003714B4"/>
    <w:rsid w:val="00372FEC"/>
    <w:rsid w:val="003734ED"/>
    <w:rsid w:val="0037410B"/>
    <w:rsid w:val="00381262"/>
    <w:rsid w:val="00383372"/>
    <w:rsid w:val="003867C8"/>
    <w:rsid w:val="0038681E"/>
    <w:rsid w:val="00386FC9"/>
    <w:rsid w:val="003870F1"/>
    <w:rsid w:val="00390AF4"/>
    <w:rsid w:val="003915A7"/>
    <w:rsid w:val="003A042E"/>
    <w:rsid w:val="003A2065"/>
    <w:rsid w:val="003A2156"/>
    <w:rsid w:val="003A43B9"/>
    <w:rsid w:val="003A7B15"/>
    <w:rsid w:val="003B41CD"/>
    <w:rsid w:val="003B6049"/>
    <w:rsid w:val="003C037C"/>
    <w:rsid w:val="003C1DEF"/>
    <w:rsid w:val="003C4801"/>
    <w:rsid w:val="003C67AC"/>
    <w:rsid w:val="003D021B"/>
    <w:rsid w:val="003D0B58"/>
    <w:rsid w:val="003D4EAA"/>
    <w:rsid w:val="003D65A9"/>
    <w:rsid w:val="003E0F19"/>
    <w:rsid w:val="003F33B7"/>
    <w:rsid w:val="003F7226"/>
    <w:rsid w:val="003F7950"/>
    <w:rsid w:val="00400D8D"/>
    <w:rsid w:val="00402395"/>
    <w:rsid w:val="00402C59"/>
    <w:rsid w:val="004058BD"/>
    <w:rsid w:val="00410F30"/>
    <w:rsid w:val="004132FF"/>
    <w:rsid w:val="0042328A"/>
    <w:rsid w:val="0043081B"/>
    <w:rsid w:val="004333AF"/>
    <w:rsid w:val="0043402D"/>
    <w:rsid w:val="004408F7"/>
    <w:rsid w:val="004446CB"/>
    <w:rsid w:val="00447F84"/>
    <w:rsid w:val="004512CD"/>
    <w:rsid w:val="0045351D"/>
    <w:rsid w:val="0045773E"/>
    <w:rsid w:val="00464131"/>
    <w:rsid w:val="0046488B"/>
    <w:rsid w:val="0046549F"/>
    <w:rsid w:val="00470F1A"/>
    <w:rsid w:val="00474FDE"/>
    <w:rsid w:val="00477239"/>
    <w:rsid w:val="00477608"/>
    <w:rsid w:val="004803DF"/>
    <w:rsid w:val="00484018"/>
    <w:rsid w:val="0048689C"/>
    <w:rsid w:val="00486FC9"/>
    <w:rsid w:val="004A2B45"/>
    <w:rsid w:val="004D28F3"/>
    <w:rsid w:val="004D3FF2"/>
    <w:rsid w:val="004D55F6"/>
    <w:rsid w:val="004E35B7"/>
    <w:rsid w:val="004E4E83"/>
    <w:rsid w:val="004E6016"/>
    <w:rsid w:val="004E781A"/>
    <w:rsid w:val="004F0745"/>
    <w:rsid w:val="004F50ED"/>
    <w:rsid w:val="00503618"/>
    <w:rsid w:val="0050697E"/>
    <w:rsid w:val="005075EA"/>
    <w:rsid w:val="00512D56"/>
    <w:rsid w:val="005145BE"/>
    <w:rsid w:val="00517D2F"/>
    <w:rsid w:val="00525E6F"/>
    <w:rsid w:val="00537A0F"/>
    <w:rsid w:val="005450B5"/>
    <w:rsid w:val="00545B26"/>
    <w:rsid w:val="00554CF9"/>
    <w:rsid w:val="00560E83"/>
    <w:rsid w:val="00562B72"/>
    <w:rsid w:val="00577289"/>
    <w:rsid w:val="005869F6"/>
    <w:rsid w:val="0059742C"/>
    <w:rsid w:val="005A3110"/>
    <w:rsid w:val="005A3A05"/>
    <w:rsid w:val="005A64DC"/>
    <w:rsid w:val="005A6DAC"/>
    <w:rsid w:val="005B13A0"/>
    <w:rsid w:val="005B60DC"/>
    <w:rsid w:val="005B6CC3"/>
    <w:rsid w:val="005C05CA"/>
    <w:rsid w:val="005D0508"/>
    <w:rsid w:val="005D64E5"/>
    <w:rsid w:val="005D7AA6"/>
    <w:rsid w:val="005E5F35"/>
    <w:rsid w:val="005E70CC"/>
    <w:rsid w:val="005F2D52"/>
    <w:rsid w:val="006076F9"/>
    <w:rsid w:val="00610D3C"/>
    <w:rsid w:val="006145DF"/>
    <w:rsid w:val="006227EF"/>
    <w:rsid w:val="00624311"/>
    <w:rsid w:val="00624F17"/>
    <w:rsid w:val="00625BB2"/>
    <w:rsid w:val="00626967"/>
    <w:rsid w:val="0065157C"/>
    <w:rsid w:val="0065494A"/>
    <w:rsid w:val="00654F03"/>
    <w:rsid w:val="00657C37"/>
    <w:rsid w:val="00662D4F"/>
    <w:rsid w:val="00664860"/>
    <w:rsid w:val="00665B5B"/>
    <w:rsid w:val="00666C97"/>
    <w:rsid w:val="00677F68"/>
    <w:rsid w:val="00681CC8"/>
    <w:rsid w:val="00682C3C"/>
    <w:rsid w:val="00685C3B"/>
    <w:rsid w:val="00692380"/>
    <w:rsid w:val="00694BA3"/>
    <w:rsid w:val="006A16A7"/>
    <w:rsid w:val="006A7471"/>
    <w:rsid w:val="006B5C68"/>
    <w:rsid w:val="006C33B9"/>
    <w:rsid w:val="006C3C66"/>
    <w:rsid w:val="006C40C5"/>
    <w:rsid w:val="006C694E"/>
    <w:rsid w:val="006C7D7F"/>
    <w:rsid w:val="006D4923"/>
    <w:rsid w:val="006D50F1"/>
    <w:rsid w:val="006D6507"/>
    <w:rsid w:val="006E0A31"/>
    <w:rsid w:val="006E204A"/>
    <w:rsid w:val="006E47F6"/>
    <w:rsid w:val="006F17F5"/>
    <w:rsid w:val="006F77EC"/>
    <w:rsid w:val="00702B2C"/>
    <w:rsid w:val="00702C12"/>
    <w:rsid w:val="00705BAC"/>
    <w:rsid w:val="00710E56"/>
    <w:rsid w:val="00714ACA"/>
    <w:rsid w:val="007151F0"/>
    <w:rsid w:val="007176A7"/>
    <w:rsid w:val="00717A3C"/>
    <w:rsid w:val="00717B4B"/>
    <w:rsid w:val="00720D5F"/>
    <w:rsid w:val="00721388"/>
    <w:rsid w:val="00724A29"/>
    <w:rsid w:val="00730408"/>
    <w:rsid w:val="007316FC"/>
    <w:rsid w:val="00732B8D"/>
    <w:rsid w:val="007357D2"/>
    <w:rsid w:val="00752A2C"/>
    <w:rsid w:val="00754F2B"/>
    <w:rsid w:val="00755D9C"/>
    <w:rsid w:val="007728D8"/>
    <w:rsid w:val="0077769E"/>
    <w:rsid w:val="00783F4A"/>
    <w:rsid w:val="00786D56"/>
    <w:rsid w:val="007902F7"/>
    <w:rsid w:val="00790E1A"/>
    <w:rsid w:val="007A0A59"/>
    <w:rsid w:val="007A2258"/>
    <w:rsid w:val="007A58B7"/>
    <w:rsid w:val="007B73B1"/>
    <w:rsid w:val="007C02FF"/>
    <w:rsid w:val="007D3814"/>
    <w:rsid w:val="007E032E"/>
    <w:rsid w:val="007E09F0"/>
    <w:rsid w:val="007E2550"/>
    <w:rsid w:val="007E5046"/>
    <w:rsid w:val="007E5E18"/>
    <w:rsid w:val="007F4FCD"/>
    <w:rsid w:val="007F5C87"/>
    <w:rsid w:val="007F7B58"/>
    <w:rsid w:val="00800C61"/>
    <w:rsid w:val="008032F6"/>
    <w:rsid w:val="00810D1D"/>
    <w:rsid w:val="0081721E"/>
    <w:rsid w:val="00820330"/>
    <w:rsid w:val="008362B2"/>
    <w:rsid w:val="00840110"/>
    <w:rsid w:val="008401E9"/>
    <w:rsid w:val="00852C1E"/>
    <w:rsid w:val="00854C52"/>
    <w:rsid w:val="00857D4C"/>
    <w:rsid w:val="00861504"/>
    <w:rsid w:val="008625E1"/>
    <w:rsid w:val="00864D32"/>
    <w:rsid w:val="008706DB"/>
    <w:rsid w:val="008712A2"/>
    <w:rsid w:val="0087585B"/>
    <w:rsid w:val="00880908"/>
    <w:rsid w:val="0089246E"/>
    <w:rsid w:val="00893DD7"/>
    <w:rsid w:val="008A0A9D"/>
    <w:rsid w:val="008A1DC3"/>
    <w:rsid w:val="008A7B1F"/>
    <w:rsid w:val="008C4494"/>
    <w:rsid w:val="008C5F84"/>
    <w:rsid w:val="008C63DE"/>
    <w:rsid w:val="008D0044"/>
    <w:rsid w:val="008D2756"/>
    <w:rsid w:val="008D4485"/>
    <w:rsid w:val="008D5445"/>
    <w:rsid w:val="008E667D"/>
    <w:rsid w:val="008E7D7D"/>
    <w:rsid w:val="008F787A"/>
    <w:rsid w:val="00900EAC"/>
    <w:rsid w:val="00902544"/>
    <w:rsid w:val="00903F80"/>
    <w:rsid w:val="00914A79"/>
    <w:rsid w:val="009267B0"/>
    <w:rsid w:val="009317A2"/>
    <w:rsid w:val="00936FDE"/>
    <w:rsid w:val="00944D1D"/>
    <w:rsid w:val="009471AE"/>
    <w:rsid w:val="009505F4"/>
    <w:rsid w:val="00950A44"/>
    <w:rsid w:val="00951BB9"/>
    <w:rsid w:val="009522E5"/>
    <w:rsid w:val="0096148A"/>
    <w:rsid w:val="00962732"/>
    <w:rsid w:val="0096464F"/>
    <w:rsid w:val="00966695"/>
    <w:rsid w:val="00967FE2"/>
    <w:rsid w:val="0097002F"/>
    <w:rsid w:val="009803B8"/>
    <w:rsid w:val="00981555"/>
    <w:rsid w:val="009818D3"/>
    <w:rsid w:val="00992409"/>
    <w:rsid w:val="00993056"/>
    <w:rsid w:val="00993D7B"/>
    <w:rsid w:val="009A481D"/>
    <w:rsid w:val="009B10C5"/>
    <w:rsid w:val="009B1658"/>
    <w:rsid w:val="009B240F"/>
    <w:rsid w:val="009B74E6"/>
    <w:rsid w:val="009C450A"/>
    <w:rsid w:val="009D093A"/>
    <w:rsid w:val="009D10D4"/>
    <w:rsid w:val="009E37B5"/>
    <w:rsid w:val="009E67EE"/>
    <w:rsid w:val="009F3241"/>
    <w:rsid w:val="009F3282"/>
    <w:rsid w:val="009F6B24"/>
    <w:rsid w:val="009F75A4"/>
    <w:rsid w:val="00A01BDC"/>
    <w:rsid w:val="00A133C7"/>
    <w:rsid w:val="00A31444"/>
    <w:rsid w:val="00A33F23"/>
    <w:rsid w:val="00A3442E"/>
    <w:rsid w:val="00A42137"/>
    <w:rsid w:val="00A452CE"/>
    <w:rsid w:val="00A61C7E"/>
    <w:rsid w:val="00A65261"/>
    <w:rsid w:val="00A6534A"/>
    <w:rsid w:val="00A7621D"/>
    <w:rsid w:val="00A829C7"/>
    <w:rsid w:val="00A866FF"/>
    <w:rsid w:val="00A94FB2"/>
    <w:rsid w:val="00A95DE5"/>
    <w:rsid w:val="00AA012B"/>
    <w:rsid w:val="00AA0837"/>
    <w:rsid w:val="00AA181F"/>
    <w:rsid w:val="00AA58B0"/>
    <w:rsid w:val="00AA6448"/>
    <w:rsid w:val="00AB04A8"/>
    <w:rsid w:val="00AB7252"/>
    <w:rsid w:val="00AC2F20"/>
    <w:rsid w:val="00AC4E46"/>
    <w:rsid w:val="00AD3A40"/>
    <w:rsid w:val="00AD46B6"/>
    <w:rsid w:val="00AD77BF"/>
    <w:rsid w:val="00AE080A"/>
    <w:rsid w:val="00AE401F"/>
    <w:rsid w:val="00AF437B"/>
    <w:rsid w:val="00B01744"/>
    <w:rsid w:val="00B01D6B"/>
    <w:rsid w:val="00B04DD9"/>
    <w:rsid w:val="00B14D4D"/>
    <w:rsid w:val="00B248D7"/>
    <w:rsid w:val="00B33024"/>
    <w:rsid w:val="00B4360A"/>
    <w:rsid w:val="00B45B69"/>
    <w:rsid w:val="00B5157D"/>
    <w:rsid w:val="00B53843"/>
    <w:rsid w:val="00B60169"/>
    <w:rsid w:val="00B65BB6"/>
    <w:rsid w:val="00B67031"/>
    <w:rsid w:val="00B67B42"/>
    <w:rsid w:val="00B74396"/>
    <w:rsid w:val="00B77C95"/>
    <w:rsid w:val="00B92609"/>
    <w:rsid w:val="00B927E6"/>
    <w:rsid w:val="00B93B43"/>
    <w:rsid w:val="00B965A1"/>
    <w:rsid w:val="00BA7470"/>
    <w:rsid w:val="00BB2E5F"/>
    <w:rsid w:val="00BC7263"/>
    <w:rsid w:val="00BD1D87"/>
    <w:rsid w:val="00BD45D2"/>
    <w:rsid w:val="00BE4628"/>
    <w:rsid w:val="00BF515E"/>
    <w:rsid w:val="00C062BE"/>
    <w:rsid w:val="00C12490"/>
    <w:rsid w:val="00C170F6"/>
    <w:rsid w:val="00C172D2"/>
    <w:rsid w:val="00C21C18"/>
    <w:rsid w:val="00C2319E"/>
    <w:rsid w:val="00C31A51"/>
    <w:rsid w:val="00C36738"/>
    <w:rsid w:val="00C370F7"/>
    <w:rsid w:val="00C4730C"/>
    <w:rsid w:val="00C47C43"/>
    <w:rsid w:val="00C5636F"/>
    <w:rsid w:val="00C629C5"/>
    <w:rsid w:val="00C67363"/>
    <w:rsid w:val="00C715F0"/>
    <w:rsid w:val="00C71691"/>
    <w:rsid w:val="00C71D52"/>
    <w:rsid w:val="00C86668"/>
    <w:rsid w:val="00C913CE"/>
    <w:rsid w:val="00C921FA"/>
    <w:rsid w:val="00C95530"/>
    <w:rsid w:val="00C956DA"/>
    <w:rsid w:val="00C95DBF"/>
    <w:rsid w:val="00CA051D"/>
    <w:rsid w:val="00CA33A5"/>
    <w:rsid w:val="00CA36AE"/>
    <w:rsid w:val="00CA4B3A"/>
    <w:rsid w:val="00CA7D78"/>
    <w:rsid w:val="00CB35CD"/>
    <w:rsid w:val="00CB6198"/>
    <w:rsid w:val="00CC3AE8"/>
    <w:rsid w:val="00CD5C9D"/>
    <w:rsid w:val="00CE276F"/>
    <w:rsid w:val="00CE2990"/>
    <w:rsid w:val="00CE46BE"/>
    <w:rsid w:val="00CE5CC2"/>
    <w:rsid w:val="00CE7C3E"/>
    <w:rsid w:val="00D00B70"/>
    <w:rsid w:val="00D03C3B"/>
    <w:rsid w:val="00D05571"/>
    <w:rsid w:val="00D06733"/>
    <w:rsid w:val="00D06B30"/>
    <w:rsid w:val="00D06CAD"/>
    <w:rsid w:val="00D07893"/>
    <w:rsid w:val="00D10099"/>
    <w:rsid w:val="00D12F10"/>
    <w:rsid w:val="00D21A4B"/>
    <w:rsid w:val="00D23175"/>
    <w:rsid w:val="00D26776"/>
    <w:rsid w:val="00D27F5B"/>
    <w:rsid w:val="00D3121E"/>
    <w:rsid w:val="00D34589"/>
    <w:rsid w:val="00D41487"/>
    <w:rsid w:val="00D51894"/>
    <w:rsid w:val="00D710D6"/>
    <w:rsid w:val="00D730A6"/>
    <w:rsid w:val="00D73B00"/>
    <w:rsid w:val="00D80281"/>
    <w:rsid w:val="00D80AD2"/>
    <w:rsid w:val="00D83EAB"/>
    <w:rsid w:val="00D84A90"/>
    <w:rsid w:val="00D85629"/>
    <w:rsid w:val="00D860A1"/>
    <w:rsid w:val="00DA3503"/>
    <w:rsid w:val="00DA4B29"/>
    <w:rsid w:val="00DB7871"/>
    <w:rsid w:val="00DC496E"/>
    <w:rsid w:val="00DC56D8"/>
    <w:rsid w:val="00DE4B6E"/>
    <w:rsid w:val="00DF06C1"/>
    <w:rsid w:val="00DF2846"/>
    <w:rsid w:val="00DF5B28"/>
    <w:rsid w:val="00DF6A9F"/>
    <w:rsid w:val="00E05840"/>
    <w:rsid w:val="00E12E9E"/>
    <w:rsid w:val="00E13AA3"/>
    <w:rsid w:val="00E13CC6"/>
    <w:rsid w:val="00E14DDC"/>
    <w:rsid w:val="00E16581"/>
    <w:rsid w:val="00E2404A"/>
    <w:rsid w:val="00E25837"/>
    <w:rsid w:val="00E25C4E"/>
    <w:rsid w:val="00E30646"/>
    <w:rsid w:val="00E30EC4"/>
    <w:rsid w:val="00E31128"/>
    <w:rsid w:val="00E31FF5"/>
    <w:rsid w:val="00E362E0"/>
    <w:rsid w:val="00E363E4"/>
    <w:rsid w:val="00E40225"/>
    <w:rsid w:val="00E42B23"/>
    <w:rsid w:val="00E464AD"/>
    <w:rsid w:val="00E52F04"/>
    <w:rsid w:val="00E57F03"/>
    <w:rsid w:val="00E61207"/>
    <w:rsid w:val="00E644B1"/>
    <w:rsid w:val="00E65131"/>
    <w:rsid w:val="00E660B4"/>
    <w:rsid w:val="00E72CBF"/>
    <w:rsid w:val="00E76701"/>
    <w:rsid w:val="00E80B8E"/>
    <w:rsid w:val="00E81FAF"/>
    <w:rsid w:val="00E84E4E"/>
    <w:rsid w:val="00E8510E"/>
    <w:rsid w:val="00E876AC"/>
    <w:rsid w:val="00E91A1E"/>
    <w:rsid w:val="00EA0B2D"/>
    <w:rsid w:val="00EA34FC"/>
    <w:rsid w:val="00EA35E9"/>
    <w:rsid w:val="00EB09B8"/>
    <w:rsid w:val="00EC0AD5"/>
    <w:rsid w:val="00EC102A"/>
    <w:rsid w:val="00EC3559"/>
    <w:rsid w:val="00EC634B"/>
    <w:rsid w:val="00ED2DFF"/>
    <w:rsid w:val="00ED76BB"/>
    <w:rsid w:val="00ED77D9"/>
    <w:rsid w:val="00EE41FB"/>
    <w:rsid w:val="00EE6780"/>
    <w:rsid w:val="00EE6978"/>
    <w:rsid w:val="00EF0C54"/>
    <w:rsid w:val="00EF3279"/>
    <w:rsid w:val="00EF4BBC"/>
    <w:rsid w:val="00EF5606"/>
    <w:rsid w:val="00EF7AD0"/>
    <w:rsid w:val="00F01C06"/>
    <w:rsid w:val="00F023CF"/>
    <w:rsid w:val="00F106EE"/>
    <w:rsid w:val="00F15684"/>
    <w:rsid w:val="00F16302"/>
    <w:rsid w:val="00F3053B"/>
    <w:rsid w:val="00F30961"/>
    <w:rsid w:val="00F320BA"/>
    <w:rsid w:val="00F3358E"/>
    <w:rsid w:val="00F44916"/>
    <w:rsid w:val="00F46384"/>
    <w:rsid w:val="00F473F0"/>
    <w:rsid w:val="00F54B45"/>
    <w:rsid w:val="00F54B7E"/>
    <w:rsid w:val="00F63DC3"/>
    <w:rsid w:val="00F6597E"/>
    <w:rsid w:val="00F72C04"/>
    <w:rsid w:val="00F7346D"/>
    <w:rsid w:val="00F75E80"/>
    <w:rsid w:val="00F83479"/>
    <w:rsid w:val="00F94833"/>
    <w:rsid w:val="00FA1459"/>
    <w:rsid w:val="00FA5B4C"/>
    <w:rsid w:val="00FA7EF9"/>
    <w:rsid w:val="00FB334E"/>
    <w:rsid w:val="00FC1237"/>
    <w:rsid w:val="00FD3FF5"/>
    <w:rsid w:val="00FE0159"/>
    <w:rsid w:val="00FF3CB8"/>
    <w:rsid w:val="00FF5103"/>
    <w:rsid w:val="09D48295"/>
    <w:rsid w:val="0AA39AE2"/>
    <w:rsid w:val="0B0E400E"/>
    <w:rsid w:val="131951F3"/>
    <w:rsid w:val="14B52254"/>
    <w:rsid w:val="1650F2B5"/>
    <w:rsid w:val="219B92E2"/>
    <w:rsid w:val="21E9761D"/>
    <w:rsid w:val="23376343"/>
    <w:rsid w:val="23A0D2B6"/>
    <w:rsid w:val="275AD972"/>
    <w:rsid w:val="339EDBFD"/>
    <w:rsid w:val="34CD6C8A"/>
    <w:rsid w:val="3CD87E6F"/>
    <w:rsid w:val="3EE6A2BD"/>
    <w:rsid w:val="3F6AD44A"/>
    <w:rsid w:val="454D3921"/>
    <w:rsid w:val="4B5ABF5E"/>
    <w:rsid w:val="4CF68FBF"/>
    <w:rsid w:val="4E926020"/>
    <w:rsid w:val="4EDFFE2A"/>
    <w:rsid w:val="5365D143"/>
    <w:rsid w:val="5AA1FBF0"/>
    <w:rsid w:val="692A00C6"/>
    <w:rsid w:val="7367B5A3"/>
    <w:rsid w:val="76E5E0EB"/>
    <w:rsid w:val="7790E41C"/>
    <w:rsid w:val="7EF0F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71E0F"/>
  <w15:docId w15:val="{E0E80221-98BB-4396-B771-A8C28BBF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02"/>
  </w:style>
  <w:style w:type="paragraph" w:styleId="Heading1">
    <w:name w:val="heading 1"/>
    <w:basedOn w:val="Normal"/>
    <w:next w:val="Normal"/>
    <w:link w:val="Heading1Char"/>
    <w:qFormat/>
    <w:rsid w:val="009B74E6"/>
    <w:pPr>
      <w:keepNext/>
      <w:numPr>
        <w:numId w:val="2"/>
      </w:numPr>
      <w:spacing w:line="240" w:lineRule="auto"/>
      <w:outlineLvl w:val="0"/>
    </w:pPr>
    <w:rPr>
      <w:rFonts w:ascii="Times New Roman" w:eastAsia="Times New Roman" w:hAnsi="Times New Roman" w:cs="Times New Roman"/>
      <w:b/>
      <w:smallCaps/>
      <w:sz w:val="24"/>
      <w:szCs w:val="20"/>
      <w:u w:val="single"/>
    </w:rPr>
  </w:style>
  <w:style w:type="paragraph" w:styleId="Heading2">
    <w:name w:val="heading 2"/>
    <w:basedOn w:val="Normal"/>
    <w:next w:val="Normal"/>
    <w:link w:val="Heading2Char"/>
    <w:qFormat/>
    <w:rsid w:val="009B74E6"/>
    <w:pPr>
      <w:keepNext/>
      <w:spacing w:line="240" w:lineRule="auto"/>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9B74E6"/>
    <w:pPr>
      <w:keepNext/>
      <w:spacing w:line="240" w:lineRule="auto"/>
      <w:jc w:val="both"/>
      <w:outlineLvl w:val="2"/>
    </w:pPr>
    <w:rPr>
      <w:rFonts w:ascii="Times New Roman" w:eastAsia="Times New Roman" w:hAnsi="Times New Roman" w:cs="Times New Roman"/>
      <w:b/>
      <w:smallCaps/>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B6"/>
    <w:pPr>
      <w:ind w:left="720"/>
      <w:contextualSpacing/>
    </w:pPr>
  </w:style>
  <w:style w:type="table" w:customStyle="1" w:styleId="LightList-Accent51">
    <w:name w:val="Light List - Accent 51"/>
    <w:basedOn w:val="TableNormal"/>
    <w:next w:val="LightList-Accent5"/>
    <w:uiPriority w:val="61"/>
    <w:rsid w:val="00DA3503"/>
    <w:pPr>
      <w:spacing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DA3503"/>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Hyperlink">
    <w:name w:val="Hyperlink"/>
    <w:basedOn w:val="DefaultParagraphFont"/>
    <w:uiPriority w:val="99"/>
    <w:unhideWhenUsed/>
    <w:rsid w:val="008D0044"/>
    <w:rPr>
      <w:color w:val="0563C1" w:themeColor="hyperlink"/>
      <w:u w:val="single"/>
    </w:rPr>
  </w:style>
  <w:style w:type="character" w:customStyle="1" w:styleId="UnresolvedMention1">
    <w:name w:val="Unresolved Mention1"/>
    <w:basedOn w:val="DefaultParagraphFont"/>
    <w:uiPriority w:val="99"/>
    <w:semiHidden/>
    <w:unhideWhenUsed/>
    <w:rsid w:val="008D0044"/>
    <w:rPr>
      <w:color w:val="605E5C"/>
      <w:shd w:val="clear" w:color="auto" w:fill="E1DFDD"/>
    </w:rPr>
  </w:style>
  <w:style w:type="character" w:customStyle="1" w:styleId="Heading1Char">
    <w:name w:val="Heading 1 Char"/>
    <w:basedOn w:val="DefaultParagraphFont"/>
    <w:link w:val="Heading1"/>
    <w:rsid w:val="009B74E6"/>
    <w:rPr>
      <w:rFonts w:ascii="Times New Roman" w:eastAsia="Times New Roman" w:hAnsi="Times New Roman" w:cs="Times New Roman"/>
      <w:b/>
      <w:smallCaps/>
      <w:sz w:val="24"/>
      <w:szCs w:val="20"/>
      <w:u w:val="single"/>
    </w:rPr>
  </w:style>
  <w:style w:type="character" w:customStyle="1" w:styleId="Heading2Char">
    <w:name w:val="Heading 2 Char"/>
    <w:basedOn w:val="DefaultParagraphFont"/>
    <w:link w:val="Heading2"/>
    <w:rsid w:val="009B74E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9B74E6"/>
    <w:rPr>
      <w:rFonts w:ascii="Times New Roman" w:eastAsia="Times New Roman" w:hAnsi="Times New Roman" w:cs="Times New Roman"/>
      <w:b/>
      <w:smallCaps/>
      <w:sz w:val="20"/>
      <w:szCs w:val="20"/>
      <w:u w:val="single"/>
    </w:rPr>
  </w:style>
  <w:style w:type="numbering" w:customStyle="1" w:styleId="NoList1">
    <w:name w:val="No List1"/>
    <w:next w:val="NoList"/>
    <w:uiPriority w:val="99"/>
    <w:semiHidden/>
    <w:unhideWhenUsed/>
    <w:rsid w:val="009B74E6"/>
  </w:style>
  <w:style w:type="character" w:styleId="CommentReference">
    <w:name w:val="annotation reference"/>
    <w:basedOn w:val="DefaultParagraphFont"/>
    <w:uiPriority w:val="99"/>
    <w:rsid w:val="009B74E6"/>
    <w:rPr>
      <w:sz w:val="16"/>
      <w:szCs w:val="16"/>
    </w:rPr>
  </w:style>
  <w:style w:type="paragraph" w:styleId="CommentText">
    <w:name w:val="annotation text"/>
    <w:basedOn w:val="Normal"/>
    <w:link w:val="CommentTextChar"/>
    <w:uiPriority w:val="99"/>
    <w:rsid w:val="009B74E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B74E6"/>
    <w:rPr>
      <w:rFonts w:ascii="Calibri" w:eastAsia="Calibri" w:hAnsi="Calibri" w:cs="Times New Roman"/>
      <w:sz w:val="20"/>
      <w:szCs w:val="20"/>
    </w:rPr>
  </w:style>
  <w:style w:type="paragraph" w:styleId="CommentSubject">
    <w:name w:val="annotation subject"/>
    <w:basedOn w:val="CommentText"/>
    <w:next w:val="CommentText"/>
    <w:link w:val="CommentSubjectChar"/>
    <w:rsid w:val="009B74E6"/>
    <w:rPr>
      <w:b/>
      <w:bCs/>
    </w:rPr>
  </w:style>
  <w:style w:type="character" w:customStyle="1" w:styleId="CommentSubjectChar">
    <w:name w:val="Comment Subject Char"/>
    <w:basedOn w:val="CommentTextChar"/>
    <w:link w:val="CommentSubject"/>
    <w:rsid w:val="009B74E6"/>
    <w:rPr>
      <w:rFonts w:ascii="Calibri" w:eastAsia="Calibri" w:hAnsi="Calibri" w:cs="Times New Roman"/>
      <w:b/>
      <w:bCs/>
      <w:sz w:val="20"/>
      <w:szCs w:val="20"/>
    </w:rPr>
  </w:style>
  <w:style w:type="paragraph" w:styleId="BalloonText">
    <w:name w:val="Balloon Text"/>
    <w:basedOn w:val="Normal"/>
    <w:link w:val="BalloonTextChar"/>
    <w:uiPriority w:val="99"/>
    <w:rsid w:val="009B74E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9B74E6"/>
    <w:rPr>
      <w:rFonts w:ascii="Tahoma" w:eastAsia="Calibri" w:hAnsi="Tahoma" w:cs="Tahoma"/>
      <w:sz w:val="16"/>
      <w:szCs w:val="16"/>
    </w:rPr>
  </w:style>
  <w:style w:type="paragraph" w:styleId="Header">
    <w:name w:val="header"/>
    <w:basedOn w:val="Normal"/>
    <w:link w:val="HeaderChar"/>
    <w:uiPriority w:val="99"/>
    <w:rsid w:val="009B74E6"/>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9B74E6"/>
    <w:rPr>
      <w:rFonts w:ascii="Calibri" w:eastAsia="Calibri" w:hAnsi="Calibri" w:cs="Times New Roman"/>
    </w:rPr>
  </w:style>
  <w:style w:type="paragraph" w:styleId="Footer">
    <w:name w:val="footer"/>
    <w:basedOn w:val="Normal"/>
    <w:link w:val="FooterChar"/>
    <w:uiPriority w:val="99"/>
    <w:rsid w:val="009B74E6"/>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9B74E6"/>
    <w:rPr>
      <w:rFonts w:ascii="Calibri" w:eastAsia="Calibri" w:hAnsi="Calibri" w:cs="Times New Roman"/>
    </w:rPr>
  </w:style>
  <w:style w:type="paragraph" w:customStyle="1" w:styleId="Default">
    <w:name w:val="Default"/>
    <w:rsid w:val="009B74E6"/>
    <w:pPr>
      <w:autoSpaceDE w:val="0"/>
      <w:autoSpaceDN w:val="0"/>
      <w:adjustRightInd w:val="0"/>
      <w:spacing w:line="240" w:lineRule="auto"/>
    </w:pPr>
    <w:rPr>
      <w:rFonts w:ascii="Calibri" w:eastAsia="Times New Roman" w:hAnsi="Calibri" w:cs="Calibri"/>
      <w:color w:val="000000"/>
      <w:sz w:val="24"/>
      <w:szCs w:val="24"/>
    </w:rPr>
  </w:style>
  <w:style w:type="table" w:styleId="TableGrid">
    <w:name w:val="Table Grid"/>
    <w:basedOn w:val="TableNormal"/>
    <w:uiPriority w:val="39"/>
    <w:rsid w:val="009B74E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9B74E6"/>
    <w:pPr>
      <w:spacing w:line="240" w:lineRule="auto"/>
    </w:pPr>
    <w:rPr>
      <w:rFonts w:eastAsia="MS Mincho"/>
    </w:rPr>
  </w:style>
  <w:style w:type="paragraph" w:styleId="BodyText">
    <w:name w:val="Body Text"/>
    <w:basedOn w:val="Normal"/>
    <w:link w:val="BodyTextChar"/>
    <w:rsid w:val="009B74E6"/>
    <w:pPr>
      <w:spacing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B74E6"/>
    <w:rPr>
      <w:rFonts w:ascii="Times New Roman" w:eastAsia="Times New Roman" w:hAnsi="Times New Roman" w:cs="Times New Roman"/>
      <w:b/>
      <w:sz w:val="24"/>
      <w:szCs w:val="20"/>
    </w:rPr>
  </w:style>
  <w:style w:type="character" w:styleId="PageNumber">
    <w:name w:val="page number"/>
    <w:basedOn w:val="DefaultParagraphFont"/>
    <w:rsid w:val="009B74E6"/>
  </w:style>
  <w:style w:type="table" w:customStyle="1" w:styleId="LightList-Accent52">
    <w:name w:val="Light List - Accent 52"/>
    <w:basedOn w:val="TableNormal"/>
    <w:next w:val="LightList-Accent5"/>
    <w:uiPriority w:val="61"/>
    <w:rsid w:val="009B74E6"/>
    <w:pPr>
      <w:spacing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lockText">
    <w:name w:val="Block Text"/>
    <w:basedOn w:val="Normal"/>
    <w:rsid w:val="009B74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ight="144" w:hanging="720"/>
      <w:jc w:val="both"/>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9B74E6"/>
    <w:pPr>
      <w:tabs>
        <w:tab w:val="num" w:pos="720"/>
      </w:tabs>
      <w:spacing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B74E6"/>
    <w:rPr>
      <w:rFonts w:ascii="Times New Roman" w:eastAsia="Times New Roman" w:hAnsi="Times New Roman" w:cs="Times New Roman"/>
      <w:sz w:val="24"/>
      <w:szCs w:val="20"/>
    </w:rPr>
  </w:style>
  <w:style w:type="paragraph" w:styleId="BodyTextIndent2">
    <w:name w:val="Body Text Indent 2"/>
    <w:basedOn w:val="Normal"/>
    <w:link w:val="BodyTextIndent2Char"/>
    <w:rsid w:val="009B74E6"/>
    <w:pPr>
      <w:spacing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B74E6"/>
    <w:rPr>
      <w:rFonts w:ascii="Times New Roman" w:eastAsia="Times New Roman" w:hAnsi="Times New Roman" w:cs="Times New Roman"/>
      <w:sz w:val="24"/>
      <w:szCs w:val="20"/>
    </w:rPr>
  </w:style>
  <w:style w:type="paragraph" w:customStyle="1" w:styleId="Level1">
    <w:name w:val="Level 1"/>
    <w:basedOn w:val="Normal"/>
    <w:rsid w:val="009B74E6"/>
    <w:pPr>
      <w:widowControl w:val="0"/>
      <w:spacing w:line="240" w:lineRule="auto"/>
      <w:ind w:left="2160" w:hanging="720"/>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9B74E6"/>
    <w:pPr>
      <w:shd w:val="clear" w:color="auto" w:fill="000080"/>
      <w:spacing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rsid w:val="009B74E6"/>
    <w:rPr>
      <w:rFonts w:ascii="Tahoma" w:eastAsia="Times New Roman" w:hAnsi="Tahoma" w:cs="Times New Roman"/>
      <w:sz w:val="24"/>
      <w:szCs w:val="20"/>
      <w:shd w:val="clear" w:color="auto" w:fill="000080"/>
    </w:rPr>
  </w:style>
  <w:style w:type="paragraph" w:styleId="BodyTextIndent3">
    <w:name w:val="Body Text Indent 3"/>
    <w:basedOn w:val="Normal"/>
    <w:link w:val="BodyTextIndent3Char"/>
    <w:rsid w:val="009B74E6"/>
    <w:pPr>
      <w:tabs>
        <w:tab w:val="left" w:pos="-489"/>
        <w:tab w:val="left" w:pos="0"/>
        <w:tab w:val="left" w:pos="180"/>
        <w:tab w:val="left" w:pos="1440"/>
      </w:tabs>
      <w:spacing w:line="240" w:lineRule="auto"/>
      <w:ind w:left="180" w:hanging="18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B74E6"/>
    <w:rPr>
      <w:rFonts w:ascii="Times New Roman" w:eastAsia="Times New Roman" w:hAnsi="Times New Roman" w:cs="Times New Roman"/>
      <w:sz w:val="24"/>
      <w:szCs w:val="20"/>
    </w:rPr>
  </w:style>
  <w:style w:type="table" w:styleId="TableElegant">
    <w:name w:val="Table Elegant"/>
    <w:basedOn w:val="TableNormal"/>
    <w:rsid w:val="009B74E6"/>
    <w:pPr>
      <w:spacing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9B74E6"/>
    <w:rPr>
      <w:color w:val="606420"/>
      <w:u w:val="single"/>
    </w:rPr>
  </w:style>
  <w:style w:type="paragraph" w:customStyle="1" w:styleId="FileName">
    <w:name w:val="File Name"/>
    <w:basedOn w:val="Normal"/>
    <w:rsid w:val="009B74E6"/>
    <w:pPr>
      <w:widowControl w:val="0"/>
      <w:spacing w:line="240" w:lineRule="auto"/>
    </w:pPr>
    <w:rPr>
      <w:rFonts w:ascii="Times New Roman" w:eastAsia="Times New Roman" w:hAnsi="Times New Roman" w:cs="Times New Roman"/>
      <w:snapToGrid w:val="0"/>
      <w:sz w:val="24"/>
      <w:szCs w:val="20"/>
    </w:rPr>
  </w:style>
  <w:style w:type="numbering" w:customStyle="1" w:styleId="NoList11">
    <w:name w:val="No List11"/>
    <w:next w:val="NoList"/>
    <w:uiPriority w:val="99"/>
    <w:semiHidden/>
    <w:unhideWhenUsed/>
    <w:rsid w:val="009B74E6"/>
  </w:style>
  <w:style w:type="paragraph" w:styleId="NoSpacing">
    <w:name w:val="No Spacing"/>
    <w:uiPriority w:val="1"/>
    <w:qFormat/>
    <w:rsid w:val="009B74E6"/>
    <w:pPr>
      <w:spacing w:line="240" w:lineRule="auto"/>
    </w:pPr>
  </w:style>
  <w:style w:type="table" w:customStyle="1" w:styleId="TableGrid1">
    <w:name w:val="Table Grid1"/>
    <w:basedOn w:val="TableNormal"/>
    <w:next w:val="TableGrid"/>
    <w:uiPriority w:val="39"/>
    <w:rsid w:val="00043E3F"/>
    <w:pPr>
      <w:spacing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60DC"/>
    <w:pPr>
      <w:spacing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E7B70"/>
    <w:rPr>
      <w:color w:val="605E5C"/>
      <w:shd w:val="clear" w:color="auto" w:fill="E1DFDD"/>
    </w:rPr>
  </w:style>
  <w:style w:type="character" w:customStyle="1" w:styleId="UnresolvedMention3">
    <w:name w:val="Unresolved Mention3"/>
    <w:basedOn w:val="DefaultParagraphFont"/>
    <w:uiPriority w:val="99"/>
    <w:semiHidden/>
    <w:unhideWhenUsed/>
    <w:rsid w:val="00187454"/>
    <w:rPr>
      <w:color w:val="605E5C"/>
      <w:shd w:val="clear" w:color="auto" w:fill="E1DFDD"/>
    </w:rPr>
  </w:style>
  <w:style w:type="table" w:customStyle="1" w:styleId="TableGrid3">
    <w:name w:val="Table Grid3"/>
    <w:basedOn w:val="TableNormal"/>
    <w:next w:val="TableGrid"/>
    <w:uiPriority w:val="39"/>
    <w:rsid w:val="009818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A042E"/>
  </w:style>
  <w:style w:type="table" w:customStyle="1" w:styleId="TableGrid4">
    <w:name w:val="Table Grid4"/>
    <w:basedOn w:val="TableNormal"/>
    <w:next w:val="TableGrid"/>
    <w:uiPriority w:val="59"/>
    <w:rsid w:val="003A042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042E"/>
    <w:pPr>
      <w:spacing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3A042E"/>
    <w:pPr>
      <w:spacing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eElegant1">
    <w:name w:val="Table Elegant1"/>
    <w:basedOn w:val="TableNormal"/>
    <w:next w:val="TableElegant"/>
    <w:rsid w:val="003A042E"/>
    <w:pPr>
      <w:spacing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3A042E"/>
  </w:style>
  <w:style w:type="table" w:customStyle="1" w:styleId="TableGrid5">
    <w:name w:val="Table Grid5"/>
    <w:basedOn w:val="TableNormal"/>
    <w:next w:val="TableGrid"/>
    <w:uiPriority w:val="39"/>
    <w:rsid w:val="003B6049"/>
    <w:pPr>
      <w:spacing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3B6"/>
    <w:pPr>
      <w:spacing w:line="240" w:lineRule="auto"/>
    </w:pPr>
  </w:style>
  <w:style w:type="character" w:customStyle="1" w:styleId="UnresolvedMention4">
    <w:name w:val="Unresolved Mention4"/>
    <w:basedOn w:val="DefaultParagraphFont"/>
    <w:uiPriority w:val="99"/>
    <w:semiHidden/>
    <w:unhideWhenUsed/>
    <w:rsid w:val="00FA7EF9"/>
    <w:rPr>
      <w:color w:val="605E5C"/>
      <w:shd w:val="clear" w:color="auto" w:fill="E1DFDD"/>
    </w:rPr>
  </w:style>
  <w:style w:type="table" w:customStyle="1" w:styleId="TableGrid31">
    <w:name w:val="Table Grid31"/>
    <w:basedOn w:val="TableNormal"/>
    <w:next w:val="TableGrid"/>
    <w:uiPriority w:val="39"/>
    <w:rsid w:val="00D84A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103E1"/>
  </w:style>
  <w:style w:type="table" w:customStyle="1" w:styleId="TableGrid6">
    <w:name w:val="Table Grid6"/>
    <w:basedOn w:val="TableNormal"/>
    <w:next w:val="TableGrid"/>
    <w:uiPriority w:val="59"/>
    <w:rsid w:val="000103E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0103E1"/>
    <w:pPr>
      <w:spacing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4">
    <w:name w:val="Light List - Accent 54"/>
    <w:basedOn w:val="TableNormal"/>
    <w:next w:val="LightList-Accent5"/>
    <w:uiPriority w:val="61"/>
    <w:rsid w:val="000103E1"/>
    <w:pPr>
      <w:spacing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Elegant2">
    <w:name w:val="Table Elegant2"/>
    <w:basedOn w:val="TableNormal"/>
    <w:next w:val="TableElegant"/>
    <w:rsid w:val="000103E1"/>
    <w:pPr>
      <w:spacing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3">
    <w:name w:val="No List13"/>
    <w:next w:val="NoList"/>
    <w:uiPriority w:val="99"/>
    <w:semiHidden/>
    <w:unhideWhenUsed/>
    <w:rsid w:val="000103E1"/>
  </w:style>
  <w:style w:type="character" w:customStyle="1" w:styleId="UnresolvedMention5">
    <w:name w:val="Unresolved Mention5"/>
    <w:basedOn w:val="DefaultParagraphFont"/>
    <w:uiPriority w:val="99"/>
    <w:semiHidden/>
    <w:unhideWhenUsed/>
    <w:rsid w:val="00721388"/>
    <w:rPr>
      <w:color w:val="605E5C"/>
      <w:shd w:val="clear" w:color="auto" w:fill="E1DFDD"/>
    </w:rPr>
  </w:style>
  <w:style w:type="character" w:styleId="PlaceholderText">
    <w:name w:val="Placeholder Text"/>
    <w:basedOn w:val="DefaultParagraphFont"/>
    <w:uiPriority w:val="99"/>
    <w:semiHidden/>
    <w:rsid w:val="00CE2990"/>
    <w:rPr>
      <w:color w:val="808080"/>
    </w:rPr>
  </w:style>
  <w:style w:type="character" w:styleId="UnresolvedMention">
    <w:name w:val="Unresolved Mention"/>
    <w:basedOn w:val="DefaultParagraphFont"/>
    <w:uiPriority w:val="99"/>
    <w:semiHidden/>
    <w:unhideWhenUsed/>
    <w:rsid w:val="00B2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p.org/professional-development/residency-information/residency-program-resources/residency-accreditation/residency-accreditation-survey-readiness" TargetMode="External"/><Relationship Id="rId18" Type="http://schemas.openxmlformats.org/officeDocument/2006/relationships/hyperlink" Target="https://www.ashp.org/professional-development/residency-information/residency-program-resources/residency-accreditation/applying-for-accreditation?loginreturnUrl=SSOCheckOnly" TargetMode="External"/><Relationship Id="rId26" Type="http://schemas.openxmlformats.org/officeDocument/2006/relationships/hyperlink" Target="https://www.ashp.org/professional-development/residency-information/residency-program-resources/residency-accreditation/residency-accreditation-survey-readiness" TargetMode="External"/><Relationship Id="rId3" Type="http://schemas.openxmlformats.org/officeDocument/2006/relationships/customXml" Target="../customXml/item3.xml"/><Relationship Id="rId21" Type="http://schemas.openxmlformats.org/officeDocument/2006/relationships/hyperlink" Target="https://www.ashp.org/professional-development/residency-information/residency-program-resources/residency-accreditation/residency-accreditation-survey-readine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shp.org/-/media/assets/professional-development/residencies/docs/examples/ASHP-Accreditation-Standard-for-Postgraduate-Residency-Programs.pdf" TargetMode="External"/><Relationship Id="rId17" Type="http://schemas.openxmlformats.org/officeDocument/2006/relationships/hyperlink" Target="https://www.ashp.org/professional-development/residency-information/residency-program-resources/residency-accreditation/applying-for-accreditation?loginreturnUrl=SSOCheckOnly" TargetMode="External"/><Relationship Id="rId25" Type="http://schemas.openxmlformats.org/officeDocument/2006/relationships/hyperlink" Target="https://www.ashp.org/professional-development/residency-information/residency-program-resources/residency-accreditation/residency-accreditation-survey-readines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hp.org/professional-development/residency-information/residency-program-resources/residency-accreditation/applying-for-accreditation?loginreturnUrl=SSOCheckOnly" TargetMode="External"/><Relationship Id="rId20" Type="http://schemas.openxmlformats.org/officeDocument/2006/relationships/hyperlink" Target="https://www.ashp.org/professional-development/residency-information/residency-program-resources/residency-accreditation/residency-accreditation-survey-readiness" TargetMode="External"/><Relationship Id="rId29" Type="http://schemas.openxmlformats.org/officeDocument/2006/relationships/hyperlink" Target="https://www.ashp.org/professional-development/residency-information/residency-program-resources/residency-accreditation/residency-accreditation-survey-read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shp.org/professional-development/residency-information/residency-program-resources/residency-accreditation/residency-accreditation-survey-readines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shp.org/professional-development/residency-information/residency-program-resources/residency-accreditation/residency-accreditation-survey-readiness" TargetMode="External"/><Relationship Id="rId23" Type="http://schemas.openxmlformats.org/officeDocument/2006/relationships/hyperlink" Target="https://www.ashp.org/professional-development/residency-information/residency-program-resources/residency-accreditation/residency-accreditation-survey-readiness" TargetMode="External"/><Relationship Id="rId28" Type="http://schemas.openxmlformats.org/officeDocument/2006/relationships/hyperlink" Target="https://www.ashp.org/professional-development/residency-information/residency-program-resources/residency-accreditation/residency-accreditation-survey-readiness" TargetMode="External"/><Relationship Id="rId10" Type="http://schemas.openxmlformats.org/officeDocument/2006/relationships/endnotes" Target="endnotes.xml"/><Relationship Id="rId19" Type="http://schemas.openxmlformats.org/officeDocument/2006/relationships/hyperlink" Target="https://www.ashp.org/professional-development/residency-information/residency-program-resources/residency-accreditation/residency-accreditation-survey-readiness" TargetMode="External"/><Relationship Id="rId31" Type="http://schemas.openxmlformats.org/officeDocument/2006/relationships/hyperlink" Target="https://www.ashp.org/professional-development/residency-information/residency-program-resources/residency-accreditation/residency-accreditation-survey-read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p.org/-/media/assets/professional-development/residencies/docs/0124-Presurvey-Packet/0124-DOCUMENT-CHECKLIST--January-2024.docx" TargetMode="External"/><Relationship Id="rId22" Type="http://schemas.openxmlformats.org/officeDocument/2006/relationships/hyperlink" Target="https://www.ashp.org/professional-development/residency-information/residency-program-resources/residency-accreditation/residency-accreditation-survey-readiness" TargetMode="External"/><Relationship Id="rId27" Type="http://schemas.openxmlformats.org/officeDocument/2006/relationships/hyperlink" Target="https://www.ashp.org/professional-development/residency-information/residency-program-resources/residency-accreditation/residency-accreditation-survey-readiness" TargetMode="External"/><Relationship Id="rId30" Type="http://schemas.openxmlformats.org/officeDocument/2006/relationships/hyperlink" Target="https://www.ashp.org/professional-development/residency-information/residency-program-resources/residency-accreditation/residency-accreditation-survey-readines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274CF1490544DA71C0DC609794855" ma:contentTypeVersion="17" ma:contentTypeDescription="Create a new document." ma:contentTypeScope="" ma:versionID="9bf82a104ab0a0f90f93db087ab2b1df">
  <xsd:schema xmlns:xsd="http://www.w3.org/2001/XMLSchema" xmlns:xs="http://www.w3.org/2001/XMLSchema" xmlns:p="http://schemas.microsoft.com/office/2006/metadata/properties" xmlns:ns2="0aad2e31-70b9-4b1e-aea9-ff51fbaacb7b" xmlns:ns3="53a52873-50b9-4c55-abf9-2b0361e782a0" targetNamespace="http://schemas.microsoft.com/office/2006/metadata/properties" ma:root="true" ma:fieldsID="77477972376753d7e76e8acb94ddb187" ns2:_="" ns3:_="">
    <xsd:import namespace="0aad2e31-70b9-4b1e-aea9-ff51fbaacb7b"/>
    <xsd:import namespace="53a52873-50b9-4c55-abf9-2b0361e78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2e31-70b9-4b1e-aea9-ff51fbaa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2873-50b9-4c55-abf9-2b0361e782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cc193-3a9b-4aca-83cb-4d7bb0f208dd}" ma:internalName="TaxCatchAll" ma:showField="CatchAllData" ma:web="53a52873-50b9-4c55-abf9-2b0361e78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53a52873-50b9-4c55-abf9-2b0361e782a0" xsi:nil="true"/>
    <lcf76f155ced4ddcb4097134ff3c332f xmlns="0aad2e31-70b9-4b1e-aea9-ff51fbaac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8F23B-004C-40D0-92BF-39952223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2e31-70b9-4b1e-aea9-ff51fbaacb7b"/>
    <ds:schemaRef ds:uri="53a52873-50b9-4c55-abf9-2b0361e7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6E9CE-5DC3-4357-B936-442B26D04EA5}">
  <ds:schemaRefs>
    <ds:schemaRef ds:uri="http://schemas.openxmlformats.org/officeDocument/2006/bibliography"/>
  </ds:schemaRefs>
</ds:datastoreItem>
</file>

<file path=customXml/itemProps3.xml><?xml version="1.0" encoding="utf-8"?>
<ds:datastoreItem xmlns:ds="http://schemas.openxmlformats.org/officeDocument/2006/customXml" ds:itemID="{F74C876E-9EB5-4BD2-A935-328A684F7AD9}">
  <ds:schemaRefs>
    <ds:schemaRef ds:uri="http://schemas.microsoft.com/sharepoint/v3/contenttype/forms"/>
  </ds:schemaRefs>
</ds:datastoreItem>
</file>

<file path=customXml/itemProps4.xml><?xml version="1.0" encoding="utf-8"?>
<ds:datastoreItem xmlns:ds="http://schemas.openxmlformats.org/officeDocument/2006/customXml" ds:itemID="{8E76DC18-7FA6-4FDE-91B0-608869A33969}">
  <ds:schemaRefs>
    <ds:schemaRef ds:uri="http://schemas.microsoft.com/office/2006/metadata/properties"/>
    <ds:schemaRef ds:uri="53a52873-50b9-4c55-abf9-2b0361e782a0"/>
    <ds:schemaRef ds:uri="0aad2e31-70b9-4b1e-aea9-ff51fbaacb7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Julie Dagam</cp:lastModifiedBy>
  <cp:revision>66</cp:revision>
  <cp:lastPrinted>2019-05-20T23:01:00Z</cp:lastPrinted>
  <dcterms:created xsi:type="dcterms:W3CDTF">2025-02-10T13:54:00Z</dcterms:created>
  <dcterms:modified xsi:type="dcterms:W3CDTF">2025-02-21T14:29:00Z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0x01010020D274CF1490544DA71C0DC609794855</vt:lpwstr>
  </property>
</Properties>
</file>