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C481C4" w14:textId="77777777" w:rsidR="00714987" w:rsidRDefault="00714987" w:rsidP="009B64F1">
      <w:pPr>
        <w:jc w:val="center"/>
        <w:rPr>
          <w:rFonts w:ascii="Calibri" w:hAnsi="Calibri" w:cs="Calibri"/>
          <w:b/>
          <w:bCs/>
          <w:sz w:val="24"/>
          <w:szCs w:val="24"/>
        </w:rPr>
      </w:pPr>
    </w:p>
    <w:p w14:paraId="657CD6F6" w14:textId="5BF1C590" w:rsidR="006E43B1" w:rsidRPr="00714987" w:rsidRDefault="00E20507" w:rsidP="009B64F1">
      <w:pPr>
        <w:jc w:val="center"/>
        <w:rPr>
          <w:rFonts w:ascii="Calibri" w:hAnsi="Calibri" w:cs="Calibri"/>
          <w:b/>
          <w:bCs/>
          <w:sz w:val="28"/>
          <w:szCs w:val="28"/>
        </w:rPr>
      </w:pPr>
      <w:r>
        <w:rPr>
          <w:rFonts w:ascii="Calibri" w:hAnsi="Calibri" w:cs="Calibri"/>
          <w:b/>
          <w:bCs/>
          <w:sz w:val="28"/>
          <w:szCs w:val="28"/>
        </w:rPr>
        <w:t>C</w:t>
      </w:r>
      <w:r w:rsidR="009B735E">
        <w:rPr>
          <w:rFonts w:ascii="Calibri" w:hAnsi="Calibri" w:cs="Calibri"/>
          <w:b/>
          <w:bCs/>
          <w:sz w:val="28"/>
          <w:szCs w:val="28"/>
        </w:rPr>
        <w:t xml:space="preserve">ROSSWALK FOR </w:t>
      </w:r>
      <w:r w:rsidR="006E43B1" w:rsidRPr="00714987">
        <w:rPr>
          <w:rFonts w:ascii="Calibri" w:hAnsi="Calibri" w:cs="Calibri"/>
          <w:b/>
          <w:bCs/>
          <w:sz w:val="28"/>
          <w:szCs w:val="28"/>
        </w:rPr>
        <w:t xml:space="preserve">PGY1 </w:t>
      </w:r>
      <w:r w:rsidR="00334CF6">
        <w:rPr>
          <w:rFonts w:ascii="Calibri" w:hAnsi="Calibri" w:cs="Calibri"/>
          <w:b/>
          <w:bCs/>
          <w:sz w:val="28"/>
          <w:szCs w:val="28"/>
        </w:rPr>
        <w:t>C</w:t>
      </w:r>
      <w:r w:rsidR="00917B2F">
        <w:rPr>
          <w:rFonts w:ascii="Calibri" w:hAnsi="Calibri" w:cs="Calibri"/>
          <w:b/>
          <w:bCs/>
          <w:sz w:val="28"/>
          <w:szCs w:val="28"/>
        </w:rPr>
        <w:t>OMMUNITY</w:t>
      </w:r>
      <w:r w:rsidR="00334CF6">
        <w:rPr>
          <w:rFonts w:ascii="Calibri" w:hAnsi="Calibri" w:cs="Calibri"/>
          <w:b/>
          <w:bCs/>
          <w:sz w:val="28"/>
          <w:szCs w:val="28"/>
        </w:rPr>
        <w:t>-B</w:t>
      </w:r>
      <w:r w:rsidR="00917B2F">
        <w:rPr>
          <w:rFonts w:ascii="Calibri" w:hAnsi="Calibri" w:cs="Calibri"/>
          <w:b/>
          <w:bCs/>
          <w:sz w:val="28"/>
          <w:szCs w:val="28"/>
        </w:rPr>
        <w:t>ASED</w:t>
      </w:r>
      <w:r w:rsidR="00334CF6">
        <w:rPr>
          <w:rFonts w:ascii="Calibri" w:hAnsi="Calibri" w:cs="Calibri"/>
          <w:b/>
          <w:bCs/>
          <w:sz w:val="28"/>
          <w:szCs w:val="28"/>
        </w:rPr>
        <w:t xml:space="preserve"> </w:t>
      </w:r>
      <w:r w:rsidR="006E43B1" w:rsidRPr="00714987">
        <w:rPr>
          <w:rFonts w:ascii="Calibri" w:hAnsi="Calibri" w:cs="Calibri"/>
          <w:b/>
          <w:bCs/>
          <w:sz w:val="28"/>
          <w:szCs w:val="28"/>
        </w:rPr>
        <w:t>2024 CAGO</w:t>
      </w:r>
    </w:p>
    <w:p w14:paraId="582EDEA8" w14:textId="77777777" w:rsidR="00714987" w:rsidRPr="00714987" w:rsidRDefault="00714987" w:rsidP="009B64F1">
      <w:pPr>
        <w:jc w:val="both"/>
        <w:rPr>
          <w:rFonts w:ascii="Calibri" w:hAnsi="Calibri" w:cs="Calibri"/>
          <w:sz w:val="8"/>
          <w:szCs w:val="8"/>
        </w:rPr>
      </w:pPr>
    </w:p>
    <w:p w14:paraId="586B9271" w14:textId="77777777" w:rsidR="00A019B0" w:rsidRPr="009B64F1" w:rsidRDefault="00A019B0" w:rsidP="00A019B0">
      <w:pPr>
        <w:jc w:val="both"/>
        <w:rPr>
          <w:rFonts w:ascii="Calibri" w:hAnsi="Calibri" w:cs="Calibri"/>
        </w:rPr>
      </w:pPr>
      <w:r w:rsidRPr="009B64F1">
        <w:rPr>
          <w:rFonts w:ascii="Calibri" w:hAnsi="Calibri" w:cs="Calibri"/>
        </w:rPr>
        <w:t xml:space="preserve">The Postgraduate Year One (PGY1) Competency Areas, Goals, and Objectives (CAGOs) have </w:t>
      </w:r>
      <w:r>
        <w:rPr>
          <w:rFonts w:ascii="Calibri" w:hAnsi="Calibri" w:cs="Calibri"/>
        </w:rPr>
        <w:t xml:space="preserve">been harmonized </w:t>
      </w:r>
      <w:r w:rsidRPr="009B64F1">
        <w:rPr>
          <w:rFonts w:ascii="Calibri" w:hAnsi="Calibri" w:cs="Calibri"/>
        </w:rPr>
        <w:t xml:space="preserve">across pharmacy residency practice environments, to streamline the required educational experiences, knowledge, and skills </w:t>
      </w:r>
      <w:r>
        <w:rPr>
          <w:rFonts w:ascii="Calibri" w:hAnsi="Calibri" w:cs="Calibri"/>
        </w:rPr>
        <w:t xml:space="preserve">PGY1 </w:t>
      </w:r>
      <w:r w:rsidRPr="009B64F1">
        <w:rPr>
          <w:rFonts w:ascii="Calibri" w:hAnsi="Calibri" w:cs="Calibri"/>
        </w:rPr>
        <w:t xml:space="preserve">residents must demonstrate and achieve for successful completion of a PGY1 </w:t>
      </w:r>
      <w:r>
        <w:rPr>
          <w:rFonts w:ascii="Calibri" w:hAnsi="Calibri" w:cs="Calibri"/>
        </w:rPr>
        <w:t>program</w:t>
      </w:r>
      <w:r w:rsidRPr="009B64F1">
        <w:rPr>
          <w:rFonts w:ascii="Calibri" w:hAnsi="Calibri" w:cs="Calibri"/>
        </w:rPr>
        <w:t xml:space="preserve">. </w:t>
      </w:r>
      <w:r>
        <w:rPr>
          <w:rFonts w:ascii="Calibri" w:hAnsi="Calibri" w:cs="Calibri"/>
        </w:rPr>
        <w:t xml:space="preserve">All PGY1 Programs (Pharmacy, Community-Based, and Managed Care) must use the CAGOs outlined in this document in conjunction with the ASHP Accreditation Standard for Postgraduate Pharmacy Residency Programs. </w:t>
      </w:r>
      <w:r w:rsidRPr="009B64F1">
        <w:rPr>
          <w:rFonts w:ascii="Calibri" w:hAnsi="Calibri" w:cs="Calibri"/>
        </w:rPr>
        <w:t xml:space="preserve">The four competency areas (Patient Care, Practice Advancement, Leadership, Teaching and Education) and their associated goals and objectives are required and must be included in all </w:t>
      </w:r>
      <w:r>
        <w:rPr>
          <w:rFonts w:ascii="Calibri" w:hAnsi="Calibri" w:cs="Calibri"/>
        </w:rPr>
        <w:t xml:space="preserve">PGY1 </w:t>
      </w:r>
      <w:r w:rsidRPr="009B64F1">
        <w:rPr>
          <w:rFonts w:ascii="Calibri" w:hAnsi="Calibri" w:cs="Calibri"/>
        </w:rPr>
        <w:t>programs.</w:t>
      </w:r>
    </w:p>
    <w:p w14:paraId="31DDDCB5" w14:textId="77777777" w:rsidR="00A019B0" w:rsidRDefault="00A019B0" w:rsidP="00A019B0">
      <w:pPr>
        <w:jc w:val="both"/>
        <w:rPr>
          <w:rFonts w:ascii="Calibri" w:hAnsi="Calibri" w:cs="Calibri"/>
        </w:rPr>
      </w:pPr>
      <w:r w:rsidRPr="009B64F1">
        <w:rPr>
          <w:rFonts w:ascii="Calibri" w:hAnsi="Calibri" w:cs="Calibri"/>
        </w:rPr>
        <w:t>The new</w:t>
      </w:r>
      <w:r>
        <w:rPr>
          <w:rFonts w:ascii="Calibri" w:hAnsi="Calibri" w:cs="Calibri"/>
        </w:rPr>
        <w:t>ly harmonized PGY1</w:t>
      </w:r>
      <w:r w:rsidRPr="009B64F1">
        <w:rPr>
          <w:rFonts w:ascii="Calibri" w:hAnsi="Calibri" w:cs="Calibri"/>
        </w:rPr>
        <w:t xml:space="preserve"> CAGO </w:t>
      </w:r>
      <w:r>
        <w:rPr>
          <w:rFonts w:ascii="Calibri" w:hAnsi="Calibri" w:cs="Calibri"/>
        </w:rPr>
        <w:t>Guidance clarifies required resident deliverables and quantity associated with objectives R1.4.2, R2.1.2, R2.1.6, R4.1.1, R4.1.2, and R4.1.3. These deliverables are required of all PGY1 residents and must be included in the program’s completion requirements. P</w:t>
      </w:r>
      <w:r w:rsidRPr="009B64F1">
        <w:rPr>
          <w:rFonts w:ascii="Calibri" w:hAnsi="Calibri" w:cs="Calibri"/>
        </w:rPr>
        <w:t xml:space="preserve">rogress toward completion of </w:t>
      </w:r>
      <w:r>
        <w:rPr>
          <w:rFonts w:ascii="Calibri" w:hAnsi="Calibri" w:cs="Calibri"/>
        </w:rPr>
        <w:t>these deliverables, along with</w:t>
      </w:r>
      <w:r w:rsidRPr="009B64F1">
        <w:rPr>
          <w:rFonts w:ascii="Calibri" w:hAnsi="Calibri" w:cs="Calibri"/>
        </w:rPr>
        <w:t xml:space="preserve"> all other requirements for successful completion of the residency</w:t>
      </w:r>
      <w:r w:rsidRPr="009B64F1" w:rsidDel="001B4968">
        <w:rPr>
          <w:rFonts w:ascii="Calibri" w:hAnsi="Calibri" w:cs="Calibri"/>
        </w:rPr>
        <w:t xml:space="preserve"> </w:t>
      </w:r>
      <w:r w:rsidRPr="009B64F1">
        <w:rPr>
          <w:rFonts w:ascii="Calibri" w:hAnsi="Calibri" w:cs="Calibri"/>
        </w:rPr>
        <w:t xml:space="preserve">must be tracked </w:t>
      </w:r>
      <w:r w:rsidRPr="0060739A">
        <w:rPr>
          <w:rFonts w:ascii="Calibri" w:hAnsi="Calibri" w:cs="Calibri"/>
          <w:i/>
          <w:iCs/>
        </w:rPr>
        <w:t>at least quarterly</w:t>
      </w:r>
      <w:r w:rsidRPr="009B64F1">
        <w:rPr>
          <w:rFonts w:ascii="Calibri" w:hAnsi="Calibri" w:cs="Calibri"/>
        </w:rPr>
        <w:t>.</w:t>
      </w:r>
    </w:p>
    <w:p w14:paraId="2768D58F" w14:textId="4C19F976" w:rsidR="00A019B0" w:rsidRDefault="00A019B0" w:rsidP="00A019B0">
      <w:pPr>
        <w:jc w:val="both"/>
        <w:rPr>
          <w:rFonts w:ascii="Calibri" w:hAnsi="Calibri" w:cs="Calibri"/>
        </w:rPr>
      </w:pPr>
      <w:r w:rsidRPr="009B64F1">
        <w:rPr>
          <w:rFonts w:ascii="Calibri" w:hAnsi="Calibri" w:cs="Calibri"/>
        </w:rPr>
        <w:t xml:space="preserve">A crosswalk between the </w:t>
      </w:r>
      <w:r>
        <w:rPr>
          <w:rFonts w:ascii="Calibri" w:hAnsi="Calibri" w:cs="Calibri"/>
        </w:rPr>
        <w:t xml:space="preserve">previous </w:t>
      </w:r>
      <w:r w:rsidRPr="009B64F1">
        <w:rPr>
          <w:rFonts w:ascii="Calibri" w:hAnsi="Calibri" w:cs="Calibri"/>
        </w:rPr>
        <w:t xml:space="preserve">PGY1 </w:t>
      </w:r>
      <w:r w:rsidR="00A10ADE">
        <w:rPr>
          <w:rFonts w:ascii="Calibri" w:hAnsi="Calibri" w:cs="Calibri"/>
        </w:rPr>
        <w:t>Community-Based</w:t>
      </w:r>
      <w:r w:rsidRPr="009B64F1">
        <w:rPr>
          <w:rFonts w:ascii="Calibri" w:hAnsi="Calibri" w:cs="Calibri"/>
        </w:rPr>
        <w:t xml:space="preserve"> CAGO</w:t>
      </w:r>
      <w:r>
        <w:rPr>
          <w:rFonts w:ascii="Calibri" w:hAnsi="Calibri" w:cs="Calibri"/>
        </w:rPr>
        <w:t>s (201</w:t>
      </w:r>
      <w:r w:rsidR="00A10ADE">
        <w:rPr>
          <w:rFonts w:ascii="Calibri" w:hAnsi="Calibri" w:cs="Calibri"/>
        </w:rPr>
        <w:t>7</w:t>
      </w:r>
      <w:r>
        <w:rPr>
          <w:rFonts w:ascii="Calibri" w:hAnsi="Calibri" w:cs="Calibri"/>
        </w:rPr>
        <w:t>)</w:t>
      </w:r>
      <w:r w:rsidRPr="009B64F1">
        <w:rPr>
          <w:rFonts w:ascii="Calibri" w:hAnsi="Calibri" w:cs="Calibri"/>
        </w:rPr>
        <w:t xml:space="preserve"> and the 2024 </w:t>
      </w:r>
      <w:r>
        <w:rPr>
          <w:rFonts w:ascii="Calibri" w:hAnsi="Calibri" w:cs="Calibri"/>
        </w:rPr>
        <w:t>H</w:t>
      </w:r>
      <w:r w:rsidRPr="009B64F1">
        <w:rPr>
          <w:rFonts w:ascii="Calibri" w:hAnsi="Calibri" w:cs="Calibri"/>
        </w:rPr>
        <w:t>armonized PGY1 CAGO</w:t>
      </w:r>
      <w:r>
        <w:rPr>
          <w:rFonts w:ascii="Calibri" w:hAnsi="Calibri" w:cs="Calibri"/>
        </w:rPr>
        <w:t>s</w:t>
      </w:r>
      <w:r w:rsidRPr="009B64F1">
        <w:rPr>
          <w:rFonts w:ascii="Calibri" w:hAnsi="Calibri" w:cs="Calibri"/>
        </w:rPr>
        <w:t xml:space="preserve"> has been developed to a</w:t>
      </w:r>
      <w:r>
        <w:rPr>
          <w:rFonts w:ascii="Calibri" w:hAnsi="Calibri" w:cs="Calibri"/>
        </w:rPr>
        <w:t>id</w:t>
      </w:r>
      <w:r w:rsidRPr="009B64F1">
        <w:rPr>
          <w:rFonts w:ascii="Calibri" w:hAnsi="Calibri" w:cs="Calibri"/>
        </w:rPr>
        <w:t xml:space="preserve"> in restructuring programs</w:t>
      </w:r>
      <w:r>
        <w:rPr>
          <w:rFonts w:ascii="Calibri" w:hAnsi="Calibri" w:cs="Calibri"/>
        </w:rPr>
        <w:t>,</w:t>
      </w:r>
      <w:r w:rsidRPr="009B64F1">
        <w:rPr>
          <w:rFonts w:ascii="Calibri" w:hAnsi="Calibri" w:cs="Calibri"/>
        </w:rPr>
        <w:t xml:space="preserve"> in preparation for the 2024-2025 residency class. </w:t>
      </w:r>
      <w:r>
        <w:rPr>
          <w:rFonts w:ascii="Calibri" w:hAnsi="Calibri" w:cs="Calibri"/>
        </w:rPr>
        <w:t>Most</w:t>
      </w:r>
      <w:r w:rsidRPr="009B64F1">
        <w:rPr>
          <w:rFonts w:ascii="Calibri" w:hAnsi="Calibri" w:cs="Calibri"/>
        </w:rPr>
        <w:t xml:space="preserve"> of the </w:t>
      </w:r>
      <w:r>
        <w:rPr>
          <w:rFonts w:ascii="Calibri" w:hAnsi="Calibri" w:cs="Calibri"/>
        </w:rPr>
        <w:t>previous</w:t>
      </w:r>
      <w:r w:rsidR="00D93DF6">
        <w:rPr>
          <w:rFonts w:ascii="Calibri" w:hAnsi="Calibri" w:cs="Calibri"/>
        </w:rPr>
        <w:t xml:space="preserve"> 2017</w:t>
      </w:r>
      <w:r w:rsidRPr="009B64F1">
        <w:rPr>
          <w:rFonts w:ascii="Calibri" w:hAnsi="Calibri" w:cs="Calibri"/>
        </w:rPr>
        <w:t xml:space="preserve"> objectives crosswalk</w:t>
      </w:r>
      <w:r>
        <w:rPr>
          <w:rFonts w:ascii="Calibri" w:hAnsi="Calibri" w:cs="Calibri"/>
        </w:rPr>
        <w:t xml:space="preserve"> (align)</w:t>
      </w:r>
      <w:r w:rsidRPr="009B64F1">
        <w:rPr>
          <w:rFonts w:ascii="Calibri" w:hAnsi="Calibri" w:cs="Calibri"/>
        </w:rPr>
        <w:t xml:space="preserve"> very closely to the 2024 harmonized objectives</w:t>
      </w:r>
      <w:r>
        <w:rPr>
          <w:rFonts w:ascii="Calibri" w:hAnsi="Calibri" w:cs="Calibri"/>
        </w:rPr>
        <w:t xml:space="preserve">, while others </w:t>
      </w:r>
      <w:r w:rsidRPr="009B64F1">
        <w:rPr>
          <w:rFonts w:ascii="Calibri" w:hAnsi="Calibri" w:cs="Calibri"/>
        </w:rPr>
        <w:t xml:space="preserve">crosswalk to </w:t>
      </w:r>
      <w:r w:rsidRPr="008E3243">
        <w:rPr>
          <w:rFonts w:ascii="Calibri" w:hAnsi="Calibri" w:cs="Calibri"/>
          <w:i/>
          <w:iCs/>
        </w:rPr>
        <w:t>more than one</w:t>
      </w:r>
      <w:r w:rsidRPr="009B64F1">
        <w:rPr>
          <w:rFonts w:ascii="Calibri" w:hAnsi="Calibri" w:cs="Calibri"/>
        </w:rPr>
        <w:t xml:space="preserve"> </w:t>
      </w:r>
      <w:r>
        <w:rPr>
          <w:rFonts w:ascii="Calibri" w:hAnsi="Calibri" w:cs="Calibri"/>
        </w:rPr>
        <w:t xml:space="preserve">of the </w:t>
      </w:r>
      <w:r w:rsidRPr="009B64F1">
        <w:rPr>
          <w:rFonts w:ascii="Calibri" w:hAnsi="Calibri" w:cs="Calibri"/>
        </w:rPr>
        <w:t>2024 objectives</w:t>
      </w:r>
      <w:r>
        <w:rPr>
          <w:rFonts w:ascii="Calibri" w:hAnsi="Calibri" w:cs="Calibri"/>
        </w:rPr>
        <w:t xml:space="preserve"> (see Crosswalk for specifics) or may not align to any of the new 2024 objectives.</w:t>
      </w:r>
      <w:r w:rsidRPr="009B64F1">
        <w:rPr>
          <w:rFonts w:ascii="Calibri" w:hAnsi="Calibri" w:cs="Calibri"/>
        </w:rPr>
        <w:t xml:space="preserve"> </w:t>
      </w:r>
    </w:p>
    <w:p w14:paraId="7BD5A590" w14:textId="760E9D1C" w:rsidR="00A019B0" w:rsidRPr="009B64F1" w:rsidRDefault="00A019B0" w:rsidP="00A019B0">
      <w:pPr>
        <w:jc w:val="both"/>
        <w:rPr>
          <w:rFonts w:ascii="Calibri" w:hAnsi="Calibri" w:cs="Calibri"/>
        </w:rPr>
      </w:pPr>
      <w:r w:rsidRPr="009B64F1">
        <w:rPr>
          <w:rFonts w:ascii="Calibri" w:hAnsi="Calibri" w:cs="Calibri"/>
        </w:rPr>
        <w:t>When developing the program</w:t>
      </w:r>
      <w:r>
        <w:rPr>
          <w:rFonts w:ascii="Calibri" w:hAnsi="Calibri" w:cs="Calibri"/>
        </w:rPr>
        <w:t>’</w:t>
      </w:r>
      <w:r w:rsidRPr="009B64F1">
        <w:rPr>
          <w:rFonts w:ascii="Calibri" w:hAnsi="Calibri" w:cs="Calibri"/>
        </w:rPr>
        <w:t xml:space="preserve">s new assignment of objectives to learning experiences, there are some </w:t>
      </w:r>
      <w:r w:rsidR="00D01509">
        <w:rPr>
          <w:rFonts w:ascii="Calibri" w:hAnsi="Calibri" w:cs="Calibri"/>
        </w:rPr>
        <w:t>key points</w:t>
      </w:r>
      <w:r w:rsidRPr="009B64F1">
        <w:rPr>
          <w:rFonts w:ascii="Calibri" w:hAnsi="Calibri" w:cs="Calibri"/>
        </w:rPr>
        <w:t xml:space="preserve"> to remember:</w:t>
      </w:r>
      <w:r>
        <w:rPr>
          <w:rFonts w:ascii="Calibri" w:hAnsi="Calibri" w:cs="Calibri"/>
        </w:rPr>
        <w:t xml:space="preserve"> </w:t>
      </w:r>
    </w:p>
    <w:p w14:paraId="4E3D849D" w14:textId="608FBE9D" w:rsidR="00A019B0" w:rsidRPr="009B64F1" w:rsidRDefault="00A019B0" w:rsidP="00A019B0">
      <w:pPr>
        <w:pStyle w:val="ListParagraph"/>
        <w:numPr>
          <w:ilvl w:val="0"/>
          <w:numId w:val="1"/>
        </w:numPr>
        <w:jc w:val="both"/>
        <w:rPr>
          <w:rFonts w:ascii="Calibri" w:hAnsi="Calibri" w:cs="Calibri"/>
        </w:rPr>
      </w:pPr>
      <w:r w:rsidRPr="009B64F1">
        <w:rPr>
          <w:rFonts w:ascii="Calibri" w:hAnsi="Calibri" w:cs="Calibri"/>
        </w:rPr>
        <w:t xml:space="preserve">All the harmonized 2024 </w:t>
      </w:r>
      <w:r>
        <w:rPr>
          <w:rFonts w:ascii="Calibri" w:hAnsi="Calibri" w:cs="Calibri"/>
        </w:rPr>
        <w:t xml:space="preserve">PGY1 </w:t>
      </w:r>
      <w:r w:rsidRPr="009B64F1">
        <w:rPr>
          <w:rFonts w:ascii="Calibri" w:hAnsi="Calibri" w:cs="Calibri"/>
        </w:rPr>
        <w:t xml:space="preserve">objectives must be assigned to be taught and evaluated in </w:t>
      </w:r>
      <w:r w:rsidRPr="00714987">
        <w:rPr>
          <w:rFonts w:ascii="Calibri" w:hAnsi="Calibri" w:cs="Calibri"/>
          <w:i/>
          <w:iCs/>
        </w:rPr>
        <w:t xml:space="preserve">at least one </w:t>
      </w:r>
      <w:r w:rsidRPr="009B64F1">
        <w:rPr>
          <w:rFonts w:ascii="Calibri" w:hAnsi="Calibri" w:cs="Calibri"/>
        </w:rPr>
        <w:t>required learning experience.</w:t>
      </w:r>
    </w:p>
    <w:p w14:paraId="29156C41" w14:textId="77777777" w:rsidR="00A019B0" w:rsidRPr="009B64F1" w:rsidRDefault="00A019B0" w:rsidP="00A019B0">
      <w:pPr>
        <w:pStyle w:val="ListParagraph"/>
        <w:jc w:val="both"/>
        <w:rPr>
          <w:rFonts w:ascii="Calibri" w:hAnsi="Calibri" w:cs="Calibri"/>
        </w:rPr>
      </w:pPr>
    </w:p>
    <w:p w14:paraId="35E6BEB3" w14:textId="53D865CB" w:rsidR="00A019B0" w:rsidRPr="009B64F1" w:rsidRDefault="00A019B0" w:rsidP="00A019B0">
      <w:pPr>
        <w:pStyle w:val="ListParagraph"/>
        <w:numPr>
          <w:ilvl w:val="0"/>
          <w:numId w:val="1"/>
        </w:numPr>
        <w:jc w:val="both"/>
        <w:rPr>
          <w:rFonts w:ascii="Calibri" w:hAnsi="Calibri" w:cs="Calibri"/>
        </w:rPr>
      </w:pPr>
      <w:r w:rsidRPr="009B64F1">
        <w:rPr>
          <w:rFonts w:ascii="Calibri" w:hAnsi="Calibri" w:cs="Calibri"/>
        </w:rPr>
        <w:t>Per accreditation Standard 3.1.b.1</w:t>
      </w:r>
      <w:r w:rsidR="000A02C8">
        <w:rPr>
          <w:rFonts w:ascii="Calibri" w:hAnsi="Calibri" w:cs="Calibri"/>
        </w:rPr>
        <w:t>:</w:t>
      </w:r>
      <w:r w:rsidRPr="009B64F1">
        <w:rPr>
          <w:rFonts w:ascii="Calibri" w:hAnsi="Calibri" w:cs="Calibri"/>
        </w:rPr>
        <w:t xml:space="preserve"> “</w:t>
      </w:r>
      <w:r w:rsidRPr="000A02C8">
        <w:rPr>
          <w:rFonts w:ascii="Calibri" w:hAnsi="Calibri" w:cs="Calibri"/>
          <w:i/>
          <w:iCs/>
        </w:rPr>
        <w:t>The program’s structure supports the program purpose and facilitates achievement of all required objectives</w:t>
      </w:r>
      <w:r w:rsidRPr="009B64F1">
        <w:rPr>
          <w:rFonts w:ascii="Calibri" w:hAnsi="Calibri" w:cs="Calibri"/>
        </w:rPr>
        <w:t>.”, thus, while not all residents must ACHR all objectives, the program must be designed with that intent.</w:t>
      </w:r>
    </w:p>
    <w:p w14:paraId="702E9EA2" w14:textId="77777777" w:rsidR="00A019B0" w:rsidRPr="009B64F1" w:rsidRDefault="00A019B0" w:rsidP="00A019B0">
      <w:pPr>
        <w:pStyle w:val="ListParagraph"/>
        <w:jc w:val="both"/>
        <w:rPr>
          <w:rFonts w:ascii="Calibri" w:hAnsi="Calibri" w:cs="Calibri"/>
        </w:rPr>
      </w:pPr>
    </w:p>
    <w:p w14:paraId="4788A33D" w14:textId="77777777" w:rsidR="00A019B0" w:rsidRPr="009B64F1" w:rsidRDefault="00A019B0" w:rsidP="00A019B0">
      <w:pPr>
        <w:pStyle w:val="ListParagraph"/>
        <w:numPr>
          <w:ilvl w:val="0"/>
          <w:numId w:val="1"/>
        </w:numPr>
        <w:jc w:val="both"/>
        <w:rPr>
          <w:rFonts w:ascii="Calibri" w:hAnsi="Calibri" w:cs="Calibri"/>
        </w:rPr>
      </w:pPr>
      <w:r w:rsidRPr="009B64F1">
        <w:rPr>
          <w:rFonts w:ascii="Calibri" w:hAnsi="Calibri" w:cs="Calibri"/>
        </w:rPr>
        <w:t xml:space="preserve">The crosswalk is not intended to imply that certain </w:t>
      </w:r>
      <w:r>
        <w:rPr>
          <w:rFonts w:ascii="Calibri" w:hAnsi="Calibri" w:cs="Calibri"/>
        </w:rPr>
        <w:t xml:space="preserve">objectives from the previous CAGOs </w:t>
      </w:r>
      <w:r w:rsidRPr="009B64F1">
        <w:rPr>
          <w:rFonts w:ascii="Calibri" w:hAnsi="Calibri" w:cs="Calibri"/>
        </w:rPr>
        <w:t xml:space="preserve">need to be assigned to be taught and evaluated more than once, but rather </w:t>
      </w:r>
      <w:r>
        <w:rPr>
          <w:rFonts w:ascii="Calibri" w:hAnsi="Calibri" w:cs="Calibri"/>
        </w:rPr>
        <w:t xml:space="preserve">provides </w:t>
      </w:r>
      <w:r w:rsidRPr="009B64F1">
        <w:rPr>
          <w:rFonts w:ascii="Calibri" w:hAnsi="Calibri" w:cs="Calibri"/>
        </w:rPr>
        <w:t xml:space="preserve">an idea of where </w:t>
      </w:r>
      <w:r>
        <w:rPr>
          <w:rFonts w:ascii="Calibri" w:hAnsi="Calibri" w:cs="Calibri"/>
        </w:rPr>
        <w:t>a</w:t>
      </w:r>
      <w:r w:rsidRPr="009B64F1">
        <w:rPr>
          <w:rFonts w:ascii="Calibri" w:hAnsi="Calibri" w:cs="Calibri"/>
        </w:rPr>
        <w:t xml:space="preserve"> program may want to consider assigning the 2024 objectives, based on the historic program structure. </w:t>
      </w:r>
    </w:p>
    <w:p w14:paraId="5FEB34B3" w14:textId="77777777" w:rsidR="00A019B0" w:rsidRPr="009B64F1" w:rsidRDefault="00A019B0" w:rsidP="00A019B0">
      <w:pPr>
        <w:pStyle w:val="ListParagraph"/>
        <w:jc w:val="both"/>
        <w:rPr>
          <w:rFonts w:ascii="Calibri" w:hAnsi="Calibri" w:cs="Calibri"/>
        </w:rPr>
      </w:pPr>
    </w:p>
    <w:p w14:paraId="5D519330" w14:textId="0883D4BE" w:rsidR="00A019B0" w:rsidRDefault="00A019B0" w:rsidP="00A019B0">
      <w:pPr>
        <w:pStyle w:val="ListParagraph"/>
        <w:numPr>
          <w:ilvl w:val="0"/>
          <w:numId w:val="1"/>
        </w:numPr>
        <w:jc w:val="both"/>
        <w:rPr>
          <w:rFonts w:ascii="Calibri" w:hAnsi="Calibri" w:cs="Calibri"/>
        </w:rPr>
      </w:pPr>
      <w:r w:rsidRPr="009B64F1">
        <w:rPr>
          <w:rFonts w:ascii="Calibri" w:hAnsi="Calibri" w:cs="Calibri"/>
        </w:rPr>
        <w:t>While there may be some objectives from the</w:t>
      </w:r>
      <w:r>
        <w:rPr>
          <w:rFonts w:ascii="Calibri" w:hAnsi="Calibri" w:cs="Calibri"/>
        </w:rPr>
        <w:t xml:space="preserve"> previous </w:t>
      </w:r>
      <w:r w:rsidRPr="009B64F1">
        <w:rPr>
          <w:rFonts w:ascii="Calibri" w:hAnsi="Calibri" w:cs="Calibri"/>
        </w:rPr>
        <w:t>CAGO</w:t>
      </w:r>
      <w:r>
        <w:rPr>
          <w:rFonts w:ascii="Calibri" w:hAnsi="Calibri" w:cs="Calibri"/>
        </w:rPr>
        <w:t>s</w:t>
      </w:r>
      <w:r w:rsidRPr="009B64F1">
        <w:rPr>
          <w:rFonts w:ascii="Calibri" w:hAnsi="Calibri" w:cs="Calibri"/>
        </w:rPr>
        <w:t xml:space="preserve"> </w:t>
      </w:r>
      <w:r w:rsidR="00761760">
        <w:rPr>
          <w:rFonts w:ascii="Calibri" w:hAnsi="Calibri" w:cs="Calibri"/>
        </w:rPr>
        <w:t>mapp</w:t>
      </w:r>
      <w:r w:rsidRPr="009B64F1">
        <w:rPr>
          <w:rFonts w:ascii="Calibri" w:hAnsi="Calibri" w:cs="Calibri"/>
        </w:rPr>
        <w:t xml:space="preserve">ed to </w:t>
      </w:r>
      <w:r w:rsidRPr="006E24B0">
        <w:rPr>
          <w:rFonts w:ascii="Calibri" w:hAnsi="Calibri" w:cs="Calibri"/>
          <w:i/>
          <w:iCs/>
        </w:rPr>
        <w:t>one or more</w:t>
      </w:r>
      <w:r w:rsidRPr="009B64F1">
        <w:rPr>
          <w:rFonts w:ascii="Calibri" w:hAnsi="Calibri" w:cs="Calibri"/>
        </w:rPr>
        <w:t xml:space="preserve"> 2024 objective, this does not mean that the program must assign </w:t>
      </w:r>
      <w:r>
        <w:rPr>
          <w:rFonts w:ascii="Calibri" w:hAnsi="Calibri" w:cs="Calibri"/>
        </w:rPr>
        <w:t xml:space="preserve">the previous </w:t>
      </w:r>
      <w:r w:rsidRPr="009B64F1">
        <w:rPr>
          <w:rFonts w:ascii="Calibri" w:hAnsi="Calibri" w:cs="Calibri"/>
        </w:rPr>
        <w:t>activities to the 2024 objectives.</w:t>
      </w:r>
    </w:p>
    <w:p w14:paraId="1D888250" w14:textId="77777777" w:rsidR="00A019B0" w:rsidRDefault="00A019B0" w:rsidP="00A019B0">
      <w:pPr>
        <w:pStyle w:val="ListParagraph"/>
        <w:rPr>
          <w:rFonts w:ascii="Calibri" w:hAnsi="Calibri" w:cs="Calibri"/>
          <w:b/>
          <w:bCs/>
        </w:rPr>
      </w:pPr>
    </w:p>
    <w:p w14:paraId="18FC03CB" w14:textId="77777777" w:rsidR="00A019B0" w:rsidRPr="00981EA6" w:rsidRDefault="00A019B0" w:rsidP="00A019B0">
      <w:pPr>
        <w:pStyle w:val="ListParagraph"/>
        <w:rPr>
          <w:rFonts w:ascii="Calibri" w:hAnsi="Calibri" w:cs="Calibri"/>
          <w:b/>
          <w:bCs/>
        </w:rPr>
      </w:pPr>
    </w:p>
    <w:p w14:paraId="42C57317" w14:textId="48CD432A" w:rsidR="00D449DF" w:rsidRPr="00A019B0" w:rsidRDefault="00A019B0" w:rsidP="00A019B0">
      <w:pPr>
        <w:pStyle w:val="ListParagraph"/>
        <w:numPr>
          <w:ilvl w:val="0"/>
          <w:numId w:val="1"/>
        </w:numPr>
        <w:jc w:val="both"/>
        <w:rPr>
          <w:rFonts w:ascii="Calibri" w:hAnsi="Calibri" w:cs="Calibri"/>
        </w:rPr>
      </w:pPr>
      <w:r w:rsidRPr="00981EA6">
        <w:rPr>
          <w:rFonts w:ascii="Calibri" w:hAnsi="Calibri" w:cs="Calibri"/>
          <w:b/>
          <w:bCs/>
        </w:rPr>
        <w:lastRenderedPageBreak/>
        <w:t>The program must ensure that the activities assigned to the 2024 objectives align with the appropriate Bloom’s Taxonomy level and facilitate the achievement of the objective. All activities (newly created or repurposed) should be evaluated for appropriateness with the newly harmonized PGY1 CAGO</w:t>
      </w:r>
      <w:r>
        <w:rPr>
          <w:rFonts w:ascii="Calibri" w:hAnsi="Calibri" w:cs="Calibri"/>
          <w:b/>
          <w:bCs/>
        </w:rPr>
        <w:t>s</w:t>
      </w:r>
      <w:r w:rsidRPr="00981EA6">
        <w:rPr>
          <w:rFonts w:ascii="Calibri" w:hAnsi="Calibri" w:cs="Calibri"/>
          <w:b/>
          <w:bCs/>
        </w:rPr>
        <w:t xml:space="preserve">. </w:t>
      </w:r>
    </w:p>
    <w:p w14:paraId="6D2515E2" w14:textId="2071967E" w:rsidR="00D449DF" w:rsidRPr="00D449DF" w:rsidRDefault="00D449DF" w:rsidP="00D449DF">
      <w:pPr>
        <w:pStyle w:val="ListParagraph"/>
        <w:jc w:val="both"/>
        <w:rPr>
          <w:rFonts w:ascii="Calibri" w:hAnsi="Calibri" w:cs="Calibri"/>
          <w:sz w:val="8"/>
          <w:szCs w:val="8"/>
        </w:rPr>
      </w:pPr>
      <w:r w:rsidRPr="00D449DF">
        <w:rPr>
          <w:rFonts w:ascii="Calibri" w:hAnsi="Calibri" w:cs="Calibri"/>
          <w:sz w:val="8"/>
          <w:szCs w:val="8"/>
        </w:rPr>
        <w:t xml:space="preserve"> </w:t>
      </w:r>
    </w:p>
    <w:tbl>
      <w:tblPr>
        <w:tblStyle w:val="TableGrid"/>
        <w:tblW w:w="0" w:type="auto"/>
        <w:tblInd w:w="-5" w:type="dxa"/>
        <w:tblLayout w:type="fixed"/>
        <w:tblLook w:val="04A0" w:firstRow="1" w:lastRow="0" w:firstColumn="1" w:lastColumn="0" w:noHBand="0" w:noVBand="1"/>
      </w:tblPr>
      <w:tblGrid>
        <w:gridCol w:w="4590"/>
        <w:gridCol w:w="4765"/>
      </w:tblGrid>
      <w:tr w:rsidR="00243BA0" w14:paraId="6298C093" w14:textId="77777777" w:rsidTr="00622D47">
        <w:tc>
          <w:tcPr>
            <w:tcW w:w="9355" w:type="dxa"/>
            <w:gridSpan w:val="2"/>
            <w:shd w:val="clear" w:color="auto" w:fill="DAE9F7" w:themeFill="text2" w:themeFillTint="1A"/>
          </w:tcPr>
          <w:p w14:paraId="7B255773" w14:textId="768AE265" w:rsidR="00243BA0" w:rsidRPr="009B735E" w:rsidRDefault="00243BA0" w:rsidP="00243BA0">
            <w:pPr>
              <w:jc w:val="center"/>
              <w:rPr>
                <w:rFonts w:ascii="Calibri" w:hAnsi="Calibri" w:cs="Calibri"/>
                <w:b/>
                <w:bCs/>
              </w:rPr>
            </w:pPr>
            <w:r w:rsidRPr="009B735E">
              <w:rPr>
                <w:rFonts w:ascii="Calibri" w:hAnsi="Calibri" w:cs="Calibri"/>
                <w:b/>
                <w:bCs/>
                <w:sz w:val="24"/>
                <w:szCs w:val="24"/>
              </w:rPr>
              <w:t xml:space="preserve">PGY1 </w:t>
            </w:r>
            <w:r w:rsidR="005D5A3E" w:rsidRPr="009B735E">
              <w:rPr>
                <w:rFonts w:ascii="Calibri" w:hAnsi="Calibri" w:cs="Calibri"/>
                <w:b/>
                <w:bCs/>
                <w:sz w:val="24"/>
                <w:szCs w:val="24"/>
              </w:rPr>
              <w:t>Community-Based</w:t>
            </w:r>
            <w:r w:rsidRPr="009B735E">
              <w:rPr>
                <w:rFonts w:ascii="Calibri" w:hAnsi="Calibri" w:cs="Calibri"/>
                <w:b/>
                <w:bCs/>
                <w:sz w:val="24"/>
                <w:szCs w:val="24"/>
              </w:rPr>
              <w:t xml:space="preserve"> Crosswalk</w:t>
            </w:r>
          </w:p>
        </w:tc>
      </w:tr>
      <w:tr w:rsidR="000370F3" w14:paraId="4D3D33C5" w14:textId="77777777" w:rsidTr="00622D47">
        <w:tc>
          <w:tcPr>
            <w:tcW w:w="4590" w:type="dxa"/>
          </w:tcPr>
          <w:p w14:paraId="4BD93D9A" w14:textId="77777777" w:rsidR="000370F3" w:rsidRDefault="005A17A2" w:rsidP="00243BA0">
            <w:pPr>
              <w:rPr>
                <w:rFonts w:ascii="Calibri" w:hAnsi="Calibri" w:cs="Calibri"/>
              </w:rPr>
            </w:pPr>
            <w:bookmarkStart w:id="0" w:name="_Hlk162596438"/>
            <w:r w:rsidRPr="00973C4E">
              <w:rPr>
                <w:rFonts w:ascii="Calibri" w:hAnsi="Calibri" w:cs="Calibri"/>
                <w:b/>
                <w:bCs/>
              </w:rPr>
              <w:t>Harmonized PGY1 Pharmacy, Managed Care, Community</w:t>
            </w:r>
            <w:r w:rsidR="008F6805">
              <w:rPr>
                <w:rFonts w:ascii="Calibri" w:hAnsi="Calibri" w:cs="Calibri"/>
                <w:b/>
                <w:bCs/>
              </w:rPr>
              <w:t>-Based</w:t>
            </w:r>
            <w:r w:rsidRPr="00973C4E">
              <w:rPr>
                <w:rFonts w:ascii="Calibri" w:hAnsi="Calibri" w:cs="Calibri"/>
                <w:b/>
                <w:bCs/>
              </w:rPr>
              <w:t xml:space="preserve"> CAGO</w:t>
            </w:r>
            <w:r w:rsidRPr="00973C4E">
              <w:rPr>
                <w:rFonts w:ascii="Calibri" w:hAnsi="Calibri" w:cs="Calibri"/>
              </w:rPr>
              <w:t xml:space="preserve"> (2024)</w:t>
            </w:r>
          </w:p>
          <w:p w14:paraId="63AC7D36" w14:textId="78D3A26D" w:rsidR="002A7DF7" w:rsidRPr="00A07EAF" w:rsidRDefault="00A07EAF" w:rsidP="00243BA0">
            <w:pPr>
              <w:rPr>
                <w:rFonts w:ascii="Calibri" w:hAnsi="Calibri" w:cs="Calibri"/>
                <w:i/>
                <w:iCs/>
                <w:sz w:val="20"/>
                <w:szCs w:val="20"/>
              </w:rPr>
            </w:pPr>
            <w:r w:rsidRPr="00211148">
              <w:rPr>
                <w:rFonts w:ascii="Calibri" w:hAnsi="Calibri" w:cs="Calibri"/>
                <w:i/>
                <w:iCs/>
                <w:color w:val="00B050"/>
                <w:sz w:val="20"/>
                <w:szCs w:val="20"/>
              </w:rPr>
              <w:t>*</w:t>
            </w:r>
            <w:r w:rsidR="00211148" w:rsidRPr="00211148">
              <w:rPr>
                <w:rFonts w:ascii="Calibri" w:hAnsi="Calibri" w:cs="Calibri"/>
                <w:i/>
                <w:iCs/>
                <w:color w:val="00B050"/>
                <w:sz w:val="20"/>
                <w:szCs w:val="20"/>
              </w:rPr>
              <w:t>I</w:t>
            </w:r>
            <w:r w:rsidRPr="00211148">
              <w:rPr>
                <w:rFonts w:ascii="Calibri" w:hAnsi="Calibri" w:cs="Calibri"/>
                <w:i/>
                <w:iCs/>
                <w:color w:val="00B050"/>
                <w:sz w:val="20"/>
                <w:szCs w:val="20"/>
              </w:rPr>
              <w:t xml:space="preserve">ndicates Objective </w:t>
            </w:r>
            <w:r w:rsidR="00F55260" w:rsidRPr="00211148">
              <w:rPr>
                <w:rFonts w:ascii="Calibri" w:hAnsi="Calibri" w:cs="Calibri"/>
                <w:i/>
                <w:iCs/>
                <w:color w:val="00B050"/>
                <w:sz w:val="20"/>
                <w:szCs w:val="20"/>
              </w:rPr>
              <w:t>results in</w:t>
            </w:r>
            <w:r w:rsidRPr="00211148">
              <w:rPr>
                <w:rFonts w:ascii="Calibri" w:hAnsi="Calibri" w:cs="Calibri"/>
                <w:i/>
                <w:iCs/>
                <w:color w:val="00B050"/>
                <w:sz w:val="20"/>
                <w:szCs w:val="20"/>
              </w:rPr>
              <w:t xml:space="preserve"> a resident deliverable</w:t>
            </w:r>
            <w:r w:rsidR="00211148" w:rsidRPr="00211148">
              <w:rPr>
                <w:rFonts w:ascii="Calibri" w:hAnsi="Calibri" w:cs="Calibri"/>
                <w:i/>
                <w:iCs/>
                <w:color w:val="00B050"/>
                <w:sz w:val="20"/>
                <w:szCs w:val="20"/>
              </w:rPr>
              <w:t>.</w:t>
            </w:r>
          </w:p>
        </w:tc>
        <w:tc>
          <w:tcPr>
            <w:tcW w:w="4765" w:type="dxa"/>
          </w:tcPr>
          <w:p w14:paraId="40AD1E9C" w14:textId="77777777" w:rsidR="000370F3" w:rsidRDefault="00646EA5">
            <w:pPr>
              <w:rPr>
                <w:rFonts w:ascii="Calibri" w:hAnsi="Calibri" w:cs="Calibri"/>
              </w:rPr>
            </w:pPr>
            <w:r w:rsidRPr="00973C4E">
              <w:rPr>
                <w:rFonts w:ascii="Calibri" w:hAnsi="Calibri" w:cs="Calibri"/>
                <w:b/>
                <w:bCs/>
              </w:rPr>
              <w:t xml:space="preserve">PGY1 </w:t>
            </w:r>
            <w:r w:rsidR="005D5A3E">
              <w:rPr>
                <w:rFonts w:ascii="Calibri" w:hAnsi="Calibri" w:cs="Calibri"/>
                <w:b/>
                <w:bCs/>
              </w:rPr>
              <w:t>Community-Based</w:t>
            </w:r>
            <w:r>
              <w:rPr>
                <w:rFonts w:ascii="Calibri" w:hAnsi="Calibri" w:cs="Calibri"/>
                <w:b/>
                <w:bCs/>
              </w:rPr>
              <w:t xml:space="preserve"> CAGO </w:t>
            </w:r>
            <w:r w:rsidRPr="00646EA5">
              <w:rPr>
                <w:rFonts w:ascii="Calibri" w:hAnsi="Calibri" w:cs="Calibri"/>
              </w:rPr>
              <w:t>(201</w:t>
            </w:r>
            <w:r w:rsidR="008050A9">
              <w:rPr>
                <w:rFonts w:ascii="Calibri" w:hAnsi="Calibri" w:cs="Calibri"/>
              </w:rPr>
              <w:t>7</w:t>
            </w:r>
            <w:r w:rsidRPr="00646EA5">
              <w:rPr>
                <w:rFonts w:ascii="Calibri" w:hAnsi="Calibri" w:cs="Calibri"/>
              </w:rPr>
              <w:t>)</w:t>
            </w:r>
          </w:p>
          <w:p w14:paraId="6D1156D6" w14:textId="4C7C19EB" w:rsidR="00B340CE" w:rsidRPr="00563228" w:rsidRDefault="00B340CE">
            <w:pPr>
              <w:rPr>
                <w:rFonts w:ascii="Calibri" w:hAnsi="Calibri" w:cs="Calibri"/>
              </w:rPr>
            </w:pPr>
            <w:r>
              <w:rPr>
                <w:rFonts w:ascii="Calibri" w:hAnsi="Calibri" w:cs="Calibri"/>
                <w:i/>
                <w:iCs/>
                <w:sz w:val="20"/>
                <w:szCs w:val="20"/>
              </w:rPr>
              <w:t>Objectives with d</w:t>
            </w:r>
            <w:r w:rsidRPr="002004AB">
              <w:rPr>
                <w:rFonts w:ascii="Calibri" w:hAnsi="Calibri" w:cs="Calibri"/>
                <w:i/>
                <w:iCs/>
                <w:sz w:val="20"/>
                <w:szCs w:val="20"/>
              </w:rPr>
              <w:t>iffering Blooms Taxonomy levels</w:t>
            </w:r>
            <w:r>
              <w:rPr>
                <w:rFonts w:ascii="Calibri" w:hAnsi="Calibri" w:cs="Calibri"/>
                <w:i/>
                <w:iCs/>
                <w:sz w:val="20"/>
                <w:szCs w:val="20"/>
              </w:rPr>
              <w:t xml:space="preserve"> than the 2024 CAGOs </w:t>
            </w:r>
            <w:r w:rsidRPr="002004AB">
              <w:rPr>
                <w:rFonts w:ascii="Calibri" w:hAnsi="Calibri" w:cs="Calibri"/>
                <w:i/>
                <w:iCs/>
                <w:sz w:val="20"/>
                <w:szCs w:val="20"/>
              </w:rPr>
              <w:t xml:space="preserve">indicated </w:t>
            </w:r>
            <w:r>
              <w:rPr>
                <w:rFonts w:ascii="Calibri" w:hAnsi="Calibri" w:cs="Calibri"/>
                <w:i/>
                <w:iCs/>
                <w:sz w:val="20"/>
                <w:szCs w:val="20"/>
              </w:rPr>
              <w:t xml:space="preserve">with </w:t>
            </w:r>
            <w:r>
              <w:rPr>
                <w:rFonts w:ascii="Calibri" w:hAnsi="Calibri" w:cs="Calibri"/>
                <w:i/>
                <w:iCs/>
                <w:color w:val="FF0000"/>
                <w:sz w:val="20"/>
                <w:szCs w:val="20"/>
              </w:rPr>
              <w:t>red</w:t>
            </w:r>
            <w:r w:rsidRPr="002004AB">
              <w:rPr>
                <w:rFonts w:ascii="Calibri" w:hAnsi="Calibri" w:cs="Calibri"/>
                <w:i/>
                <w:iCs/>
                <w:color w:val="FF0000"/>
                <w:sz w:val="20"/>
                <w:szCs w:val="20"/>
              </w:rPr>
              <w:t xml:space="preserve"> text</w:t>
            </w:r>
            <w:r w:rsidRPr="002004AB">
              <w:rPr>
                <w:rFonts w:ascii="Calibri" w:hAnsi="Calibri" w:cs="Calibri"/>
                <w:i/>
                <w:iCs/>
                <w:sz w:val="20"/>
                <w:szCs w:val="20"/>
              </w:rPr>
              <w:t>.</w:t>
            </w:r>
          </w:p>
        </w:tc>
      </w:tr>
      <w:tr w:rsidR="000370F3" w14:paraId="48DCEEBA" w14:textId="77777777" w:rsidTr="00622D47">
        <w:tc>
          <w:tcPr>
            <w:tcW w:w="4590" w:type="dxa"/>
            <w:shd w:val="clear" w:color="auto" w:fill="E8E8E8" w:themeFill="background2"/>
          </w:tcPr>
          <w:p w14:paraId="3FF7F94A" w14:textId="5F996C76" w:rsidR="000370F3" w:rsidRPr="00973C4E" w:rsidRDefault="00677A66" w:rsidP="00243BA0">
            <w:pPr>
              <w:rPr>
                <w:rFonts w:ascii="Calibri" w:hAnsi="Calibri" w:cs="Calibri"/>
              </w:rPr>
            </w:pPr>
            <w:r w:rsidRPr="00243BA0">
              <w:rPr>
                <w:rFonts w:ascii="Calibri" w:hAnsi="Calibri" w:cs="Calibri"/>
                <w:b/>
                <w:bCs/>
              </w:rPr>
              <w:t>Goal R1.1: Provide safe and effective patient care services following JCPP (Pharmacists’ Patient Care Process)</w:t>
            </w:r>
            <w:r w:rsidR="00E61A84">
              <w:rPr>
                <w:rFonts w:ascii="Calibri" w:hAnsi="Calibri" w:cs="Calibri"/>
                <w:b/>
                <w:bCs/>
              </w:rPr>
              <w:t>.</w:t>
            </w:r>
          </w:p>
        </w:tc>
        <w:tc>
          <w:tcPr>
            <w:tcW w:w="4765" w:type="dxa"/>
            <w:shd w:val="clear" w:color="auto" w:fill="E8E8E8" w:themeFill="background2"/>
          </w:tcPr>
          <w:p w14:paraId="117B78FB" w14:textId="4D9ED3D6" w:rsidR="000370F3" w:rsidRPr="00973C4E" w:rsidRDefault="000370F3">
            <w:pPr>
              <w:rPr>
                <w:rFonts w:ascii="Calibri" w:hAnsi="Calibri" w:cs="Calibri"/>
              </w:rPr>
            </w:pPr>
          </w:p>
        </w:tc>
      </w:tr>
      <w:tr w:rsidR="000370F3" w14:paraId="58CE648F" w14:textId="77777777" w:rsidTr="00622D47">
        <w:tc>
          <w:tcPr>
            <w:tcW w:w="4590" w:type="dxa"/>
          </w:tcPr>
          <w:p w14:paraId="5EBF4297" w14:textId="3C390871" w:rsidR="000370F3" w:rsidRPr="00973C4E" w:rsidRDefault="008F6805" w:rsidP="008D643D">
            <w:pPr>
              <w:rPr>
                <w:rFonts w:ascii="Calibri" w:hAnsi="Calibri" w:cs="Calibri"/>
              </w:rPr>
            </w:pPr>
            <w:r w:rsidRPr="00243BA0">
              <w:rPr>
                <w:rFonts w:ascii="Calibri" w:hAnsi="Calibri" w:cs="Calibri"/>
              </w:rPr>
              <w:t>R1.1.1: (Analyzing) Collect relevant subjective and objective information about the patient. </w:t>
            </w:r>
          </w:p>
        </w:tc>
        <w:tc>
          <w:tcPr>
            <w:tcW w:w="4765" w:type="dxa"/>
          </w:tcPr>
          <w:p w14:paraId="12B22F54" w14:textId="2687ACC5" w:rsidR="000370F3" w:rsidRPr="00973C4E" w:rsidRDefault="00183F70">
            <w:pPr>
              <w:rPr>
                <w:rFonts w:ascii="Calibri" w:hAnsi="Calibri" w:cs="Calibri"/>
              </w:rPr>
            </w:pPr>
            <w:r w:rsidRPr="008059AB">
              <w:rPr>
                <w:rFonts w:ascii="Calibri" w:hAnsi="Calibri" w:cs="Calibri"/>
              </w:rPr>
              <w:t>R1.1.3</w:t>
            </w:r>
            <w:r>
              <w:rPr>
                <w:rFonts w:ascii="Calibri" w:hAnsi="Calibri" w:cs="Calibri"/>
              </w:rPr>
              <w:t>:</w:t>
            </w:r>
            <w:r w:rsidRPr="008059AB">
              <w:rPr>
                <w:rFonts w:ascii="Calibri" w:hAnsi="Calibri" w:cs="Calibri"/>
              </w:rPr>
              <w:t xml:space="preserve"> </w:t>
            </w:r>
            <w:r w:rsidR="00F001E4" w:rsidRPr="00F001E4">
              <w:rPr>
                <w:rFonts w:ascii="Calibri" w:hAnsi="Calibri" w:cs="Calibri"/>
              </w:rPr>
              <w:t>(Valuing and Analyzing) Collect relevant subjective and objective information for the provision of individualized patient care.</w:t>
            </w:r>
          </w:p>
        </w:tc>
      </w:tr>
      <w:tr w:rsidR="000370F3" w14:paraId="346D6FCC" w14:textId="77777777" w:rsidTr="00622D47">
        <w:tc>
          <w:tcPr>
            <w:tcW w:w="4590" w:type="dxa"/>
          </w:tcPr>
          <w:p w14:paraId="00F4A0E3" w14:textId="0A186D50" w:rsidR="000370F3" w:rsidRPr="00973C4E" w:rsidRDefault="008F6805" w:rsidP="00243BA0">
            <w:pPr>
              <w:rPr>
                <w:rFonts w:ascii="Calibri" w:hAnsi="Calibri" w:cs="Calibri"/>
              </w:rPr>
            </w:pPr>
            <w:r w:rsidRPr="00243BA0">
              <w:rPr>
                <w:rFonts w:ascii="Calibri" w:hAnsi="Calibri" w:cs="Calibri"/>
              </w:rPr>
              <w:t>R1.1.2: (</w:t>
            </w:r>
            <w:r w:rsidRPr="00F71C0E">
              <w:rPr>
                <w:rFonts w:ascii="Calibri" w:hAnsi="Calibri" w:cs="Calibri"/>
                <w:b/>
                <w:bCs/>
              </w:rPr>
              <w:t>Evaluating</w:t>
            </w:r>
            <w:r w:rsidRPr="00243BA0">
              <w:rPr>
                <w:rFonts w:ascii="Calibri" w:hAnsi="Calibri" w:cs="Calibri"/>
              </w:rPr>
              <w:t>) Assess clinical information collected and analyze its impact on the patient’s overall health goals. </w:t>
            </w:r>
          </w:p>
        </w:tc>
        <w:tc>
          <w:tcPr>
            <w:tcW w:w="4765" w:type="dxa"/>
          </w:tcPr>
          <w:p w14:paraId="2551210B" w14:textId="1BB898E4" w:rsidR="000370F3" w:rsidRPr="00973C4E" w:rsidRDefault="00F001E4">
            <w:pPr>
              <w:rPr>
                <w:rFonts w:ascii="Calibri" w:hAnsi="Calibri" w:cs="Calibri"/>
              </w:rPr>
            </w:pPr>
            <w:r w:rsidRPr="00F001E4">
              <w:rPr>
                <w:rFonts w:ascii="Calibri" w:hAnsi="Calibri" w:cs="Calibri"/>
              </w:rPr>
              <w:t>R1.1.4: (</w:t>
            </w:r>
            <w:r w:rsidRPr="00F71C0E">
              <w:rPr>
                <w:rFonts w:ascii="Calibri" w:hAnsi="Calibri" w:cs="Calibri"/>
                <w:color w:val="FF0000"/>
              </w:rPr>
              <w:t>Analyzing</w:t>
            </w:r>
            <w:r w:rsidRPr="00F001E4">
              <w:rPr>
                <w:rFonts w:ascii="Calibri" w:hAnsi="Calibri" w:cs="Calibri"/>
              </w:rPr>
              <w:t>) Analyze and assess information collected and prioritize problems for provision of individualized patient care.</w:t>
            </w:r>
          </w:p>
        </w:tc>
      </w:tr>
      <w:tr w:rsidR="000370F3" w14:paraId="0F5EF135" w14:textId="77777777" w:rsidTr="00622D47">
        <w:tc>
          <w:tcPr>
            <w:tcW w:w="4590" w:type="dxa"/>
          </w:tcPr>
          <w:p w14:paraId="6566C5EA" w14:textId="513DD392" w:rsidR="000370F3" w:rsidRPr="00973C4E" w:rsidRDefault="008F6805" w:rsidP="00243BA0">
            <w:pPr>
              <w:rPr>
                <w:rFonts w:ascii="Calibri" w:hAnsi="Calibri" w:cs="Calibri"/>
              </w:rPr>
            </w:pPr>
            <w:r w:rsidRPr="00243BA0">
              <w:rPr>
                <w:rFonts w:ascii="Calibri" w:hAnsi="Calibri" w:cs="Calibri"/>
              </w:rPr>
              <w:t>R1.1.3: (Creating) Develop evidence-based, cost effective, and comprehensive patient-centered care plans. </w:t>
            </w:r>
          </w:p>
        </w:tc>
        <w:tc>
          <w:tcPr>
            <w:tcW w:w="4765" w:type="dxa"/>
          </w:tcPr>
          <w:p w14:paraId="145B5880" w14:textId="16B49D6F" w:rsidR="00EF4BD4" w:rsidRPr="00EF4BD4" w:rsidRDefault="00EF4BD4" w:rsidP="00EF4BD4">
            <w:pPr>
              <w:rPr>
                <w:rFonts w:ascii="Calibri" w:hAnsi="Calibri" w:cs="Calibri"/>
              </w:rPr>
            </w:pPr>
            <w:r w:rsidRPr="00EF4BD4">
              <w:rPr>
                <w:rFonts w:ascii="Calibri" w:hAnsi="Calibri" w:cs="Calibri"/>
              </w:rPr>
              <w:t>R1.1.5: (Valuing and Creating) Design a safe and effective individualized patient- centered care plan in collaboration with other health care professionals, the patient, and caregivers.</w:t>
            </w:r>
          </w:p>
        </w:tc>
      </w:tr>
      <w:tr w:rsidR="000370F3" w14:paraId="097CA657" w14:textId="77777777" w:rsidTr="00622D47">
        <w:tc>
          <w:tcPr>
            <w:tcW w:w="4590" w:type="dxa"/>
          </w:tcPr>
          <w:p w14:paraId="48583567" w14:textId="1FE81401" w:rsidR="000370F3" w:rsidRPr="00973C4E" w:rsidRDefault="008F6805" w:rsidP="00243BA0">
            <w:pPr>
              <w:rPr>
                <w:rFonts w:ascii="Calibri" w:hAnsi="Calibri" w:cs="Calibri"/>
              </w:rPr>
            </w:pPr>
            <w:r w:rsidRPr="00243BA0">
              <w:rPr>
                <w:rFonts w:ascii="Calibri" w:hAnsi="Calibri" w:cs="Calibri"/>
              </w:rPr>
              <w:t>R1.1.4: (Applying) Implement care plans. </w:t>
            </w:r>
          </w:p>
        </w:tc>
        <w:tc>
          <w:tcPr>
            <w:tcW w:w="4765" w:type="dxa"/>
          </w:tcPr>
          <w:p w14:paraId="38F160DB" w14:textId="77777777" w:rsidR="001202DA" w:rsidRDefault="00EF4BD4">
            <w:pPr>
              <w:rPr>
                <w:rFonts w:ascii="Calibri" w:hAnsi="Calibri" w:cs="Calibri"/>
              </w:rPr>
            </w:pPr>
            <w:r w:rsidRPr="00EF4BD4">
              <w:rPr>
                <w:rFonts w:ascii="Calibri" w:hAnsi="Calibri" w:cs="Calibri"/>
              </w:rPr>
              <w:t>R1.1.6: (Applying) Implement the care plan in collaboration with other health care professionals, the patient, and caregivers.</w:t>
            </w:r>
          </w:p>
          <w:p w14:paraId="1CC9EC58" w14:textId="508F38BC" w:rsidR="007A30FA" w:rsidRPr="00973C4E" w:rsidRDefault="007A30FA">
            <w:pPr>
              <w:rPr>
                <w:rFonts w:ascii="Calibri" w:hAnsi="Calibri" w:cs="Calibri"/>
              </w:rPr>
            </w:pPr>
            <w:r w:rsidRPr="007A30FA">
              <w:rPr>
                <w:rFonts w:ascii="Calibri" w:hAnsi="Calibri" w:cs="Calibri"/>
              </w:rPr>
              <w:t>R1.2.3: (Applying) Identify and provide services related to patient-centered dispensing that assist individual patients in the safe and effective use of medications.</w:t>
            </w:r>
          </w:p>
        </w:tc>
      </w:tr>
      <w:tr w:rsidR="000370F3" w14:paraId="3C46BEB7" w14:textId="77777777" w:rsidTr="00622D47">
        <w:tc>
          <w:tcPr>
            <w:tcW w:w="4590" w:type="dxa"/>
          </w:tcPr>
          <w:p w14:paraId="0E061E31" w14:textId="34412C78" w:rsidR="000370F3" w:rsidRPr="00973C4E" w:rsidRDefault="008F6805" w:rsidP="00243BA0">
            <w:pPr>
              <w:rPr>
                <w:rFonts w:ascii="Calibri" w:hAnsi="Calibri" w:cs="Calibri"/>
              </w:rPr>
            </w:pPr>
            <w:r w:rsidRPr="00243BA0">
              <w:rPr>
                <w:rFonts w:ascii="Calibri" w:hAnsi="Calibri" w:cs="Calibri"/>
              </w:rPr>
              <w:t>R1.1.5: (</w:t>
            </w:r>
            <w:r w:rsidRPr="00CF1E39">
              <w:rPr>
                <w:rFonts w:ascii="Calibri" w:hAnsi="Calibri" w:cs="Calibri"/>
                <w:b/>
                <w:bCs/>
              </w:rPr>
              <w:t>Creating</w:t>
            </w:r>
            <w:r w:rsidRPr="00243BA0">
              <w:rPr>
                <w:rFonts w:ascii="Calibri" w:hAnsi="Calibri" w:cs="Calibri"/>
              </w:rPr>
              <w:t>) Follow-up: Monitor therapy, evaluate progress toward or achievement of patient outcomes, and modify care plans. </w:t>
            </w:r>
          </w:p>
        </w:tc>
        <w:tc>
          <w:tcPr>
            <w:tcW w:w="4765" w:type="dxa"/>
          </w:tcPr>
          <w:p w14:paraId="54903B7B" w14:textId="1AE57312" w:rsidR="000370F3" w:rsidRPr="00973C4E" w:rsidRDefault="007A30FA">
            <w:pPr>
              <w:rPr>
                <w:rFonts w:ascii="Calibri" w:hAnsi="Calibri" w:cs="Calibri"/>
              </w:rPr>
            </w:pPr>
            <w:r w:rsidRPr="007A30FA">
              <w:rPr>
                <w:rFonts w:ascii="Calibri" w:hAnsi="Calibri" w:cs="Calibri"/>
              </w:rPr>
              <w:t>R1.1.7: (</w:t>
            </w:r>
            <w:r w:rsidRPr="00CF1E39">
              <w:rPr>
                <w:rFonts w:ascii="Calibri" w:hAnsi="Calibri" w:cs="Calibri"/>
                <w:color w:val="FF0000"/>
              </w:rPr>
              <w:t>Evaluating</w:t>
            </w:r>
            <w:r w:rsidRPr="007A30FA">
              <w:rPr>
                <w:rFonts w:ascii="Calibri" w:hAnsi="Calibri" w:cs="Calibri"/>
              </w:rPr>
              <w:t>) Monitor and evaluate the effectiveness of the care plan and modify the plan in collaboration with other health care professionals, the patient, and caregivers as required.</w:t>
            </w:r>
          </w:p>
        </w:tc>
      </w:tr>
      <w:tr w:rsidR="000370F3" w14:paraId="09F7DBFD" w14:textId="77777777" w:rsidTr="00622D47">
        <w:tc>
          <w:tcPr>
            <w:tcW w:w="4590" w:type="dxa"/>
          </w:tcPr>
          <w:p w14:paraId="010F54F1" w14:textId="2DC8CECA" w:rsidR="000370F3" w:rsidRPr="00973C4E" w:rsidRDefault="008F6805" w:rsidP="008D643D">
            <w:pPr>
              <w:rPr>
                <w:rFonts w:ascii="Calibri" w:hAnsi="Calibri" w:cs="Calibri"/>
              </w:rPr>
            </w:pPr>
            <w:r w:rsidRPr="00243BA0">
              <w:rPr>
                <w:rFonts w:ascii="Calibri" w:hAnsi="Calibri" w:cs="Calibri"/>
              </w:rPr>
              <w:t>R1.1.6: (</w:t>
            </w:r>
            <w:r w:rsidRPr="009D6A9C">
              <w:rPr>
                <w:rFonts w:ascii="Calibri" w:hAnsi="Calibri" w:cs="Calibri"/>
                <w:b/>
                <w:bCs/>
              </w:rPr>
              <w:t>Analyzing</w:t>
            </w:r>
            <w:r w:rsidRPr="00243BA0">
              <w:rPr>
                <w:rFonts w:ascii="Calibri" w:hAnsi="Calibri" w:cs="Calibri"/>
              </w:rPr>
              <w:t>) Identify and address medication-related needs of individual patients experiencing care transitions regarding physical location, level of care, providers, or access to medications. </w:t>
            </w:r>
          </w:p>
        </w:tc>
        <w:tc>
          <w:tcPr>
            <w:tcW w:w="4765" w:type="dxa"/>
          </w:tcPr>
          <w:p w14:paraId="60EC5B19" w14:textId="77777777" w:rsidR="00DF540B" w:rsidRDefault="00E7020B" w:rsidP="00302AD5">
            <w:pPr>
              <w:rPr>
                <w:rFonts w:ascii="Calibri" w:hAnsi="Calibri" w:cs="Calibri"/>
              </w:rPr>
            </w:pPr>
            <w:r w:rsidRPr="00E7020B">
              <w:rPr>
                <w:rFonts w:ascii="Calibri" w:hAnsi="Calibri" w:cs="Calibri"/>
              </w:rPr>
              <w:t>R1.3.1: (Analyzing) Identify needs of individual patients experiencing care transitions.</w:t>
            </w:r>
          </w:p>
          <w:p w14:paraId="0AFF94B0" w14:textId="503AD2CB" w:rsidR="00E7020B" w:rsidRPr="00973C4E" w:rsidRDefault="00E7020B" w:rsidP="00302AD5">
            <w:pPr>
              <w:rPr>
                <w:rFonts w:ascii="Calibri" w:hAnsi="Calibri" w:cs="Calibri"/>
              </w:rPr>
            </w:pPr>
            <w:r w:rsidRPr="00E7020B">
              <w:rPr>
                <w:rFonts w:ascii="Calibri" w:hAnsi="Calibri" w:cs="Calibri"/>
              </w:rPr>
              <w:t>R1.3.2: (</w:t>
            </w:r>
            <w:r w:rsidRPr="009D6A9C">
              <w:rPr>
                <w:rFonts w:ascii="Calibri" w:hAnsi="Calibri" w:cs="Calibri"/>
                <w:color w:val="FF0000"/>
              </w:rPr>
              <w:t>Applying</w:t>
            </w:r>
            <w:r w:rsidRPr="00E7020B">
              <w:rPr>
                <w:rFonts w:ascii="Calibri" w:hAnsi="Calibri" w:cs="Calibri"/>
              </w:rPr>
              <w:t>) Manage and facilitate care transitions between patient care settings.</w:t>
            </w:r>
          </w:p>
        </w:tc>
      </w:tr>
      <w:bookmarkEnd w:id="0"/>
      <w:tr w:rsidR="000370F3" w14:paraId="4EE8E8FA" w14:textId="77777777" w:rsidTr="00622D47">
        <w:tc>
          <w:tcPr>
            <w:tcW w:w="4590" w:type="dxa"/>
            <w:shd w:val="clear" w:color="auto" w:fill="E8E8E8" w:themeFill="background2"/>
          </w:tcPr>
          <w:p w14:paraId="41512D03" w14:textId="2300E39B" w:rsidR="000370F3" w:rsidRPr="00CC7794" w:rsidRDefault="008F6805" w:rsidP="00243BA0">
            <w:pPr>
              <w:rPr>
                <w:rFonts w:ascii="Calibri" w:hAnsi="Calibri" w:cs="Calibri"/>
                <w:b/>
                <w:bCs/>
              </w:rPr>
            </w:pPr>
            <w:r w:rsidRPr="00CC7794">
              <w:rPr>
                <w:rFonts w:ascii="Calibri" w:hAnsi="Calibri" w:cs="Calibri"/>
                <w:b/>
                <w:bCs/>
              </w:rPr>
              <w:t>Goal R1.2: Provide patient-centered care through interacting and facilitating effective communication with patients, caregivers, and stakeholders. </w:t>
            </w:r>
          </w:p>
        </w:tc>
        <w:tc>
          <w:tcPr>
            <w:tcW w:w="4765" w:type="dxa"/>
            <w:shd w:val="clear" w:color="auto" w:fill="E8E8E8" w:themeFill="background2"/>
          </w:tcPr>
          <w:p w14:paraId="330E83F4" w14:textId="2E030B7F" w:rsidR="00DF540B" w:rsidRPr="00CC7794" w:rsidRDefault="00DF540B" w:rsidP="00642113">
            <w:pPr>
              <w:rPr>
                <w:rFonts w:ascii="Calibri" w:hAnsi="Calibri" w:cs="Calibri"/>
                <w:b/>
                <w:bCs/>
              </w:rPr>
            </w:pPr>
          </w:p>
        </w:tc>
      </w:tr>
      <w:tr w:rsidR="000370F3" w14:paraId="4993E787" w14:textId="77777777" w:rsidTr="00622D47">
        <w:tc>
          <w:tcPr>
            <w:tcW w:w="4590" w:type="dxa"/>
          </w:tcPr>
          <w:p w14:paraId="583EA7A5" w14:textId="1DD6DDA2" w:rsidR="000370F3" w:rsidRPr="00973C4E" w:rsidRDefault="008F6805" w:rsidP="008D643D">
            <w:pPr>
              <w:rPr>
                <w:rFonts w:ascii="Calibri" w:hAnsi="Calibri" w:cs="Calibri"/>
              </w:rPr>
            </w:pPr>
            <w:r w:rsidRPr="00CC7794">
              <w:rPr>
                <w:rFonts w:ascii="Calibri" w:hAnsi="Calibri" w:cs="Calibri"/>
              </w:rPr>
              <w:t>R1.2.1: (Applying) Collaborate and communicate with healthcare team members. </w:t>
            </w:r>
          </w:p>
        </w:tc>
        <w:tc>
          <w:tcPr>
            <w:tcW w:w="4765" w:type="dxa"/>
          </w:tcPr>
          <w:p w14:paraId="6DED2698" w14:textId="77777777" w:rsidR="000370F3" w:rsidRDefault="0041088C" w:rsidP="00642113">
            <w:pPr>
              <w:rPr>
                <w:rFonts w:ascii="Calibri" w:hAnsi="Calibri" w:cs="Calibri"/>
              </w:rPr>
            </w:pPr>
            <w:r w:rsidRPr="0041088C">
              <w:rPr>
                <w:rFonts w:ascii="Calibri" w:hAnsi="Calibri" w:cs="Calibri"/>
              </w:rPr>
              <w:t>R1.1.1: (Responding and Applying) Demonstrate responsibility and professional behaviors as a member of the health care team.</w:t>
            </w:r>
          </w:p>
          <w:p w14:paraId="2FC8E8B3" w14:textId="58243977" w:rsidR="0041088C" w:rsidRPr="00973C4E" w:rsidRDefault="0041088C" w:rsidP="00642113">
            <w:pPr>
              <w:rPr>
                <w:rFonts w:ascii="Calibri" w:hAnsi="Calibri" w:cs="Calibri"/>
              </w:rPr>
            </w:pPr>
            <w:r w:rsidRPr="0041088C">
              <w:rPr>
                <w:rFonts w:ascii="Calibri" w:hAnsi="Calibri" w:cs="Calibri"/>
              </w:rPr>
              <w:t>R1.1.9: (Valuing and Applying) Collaborate and communicate effectively with other health care team members.</w:t>
            </w:r>
          </w:p>
        </w:tc>
      </w:tr>
      <w:tr w:rsidR="000370F3" w14:paraId="788ECA41" w14:textId="77777777" w:rsidTr="00622D47">
        <w:tc>
          <w:tcPr>
            <w:tcW w:w="4590" w:type="dxa"/>
          </w:tcPr>
          <w:p w14:paraId="4A261157" w14:textId="0337630A" w:rsidR="000370F3" w:rsidRPr="00973C4E" w:rsidRDefault="008F6805" w:rsidP="008D643D">
            <w:pPr>
              <w:rPr>
                <w:rFonts w:ascii="Calibri" w:hAnsi="Calibri" w:cs="Calibri"/>
              </w:rPr>
            </w:pPr>
            <w:r w:rsidRPr="00CC7794">
              <w:rPr>
                <w:rFonts w:ascii="Calibri" w:hAnsi="Calibri" w:cs="Calibri"/>
              </w:rPr>
              <w:lastRenderedPageBreak/>
              <w:t>R1.2.2: (</w:t>
            </w:r>
            <w:r w:rsidRPr="009D6A9C">
              <w:rPr>
                <w:rFonts w:ascii="Calibri" w:hAnsi="Calibri" w:cs="Calibri"/>
                <w:b/>
                <w:bCs/>
              </w:rPr>
              <w:t>Applying</w:t>
            </w:r>
            <w:r w:rsidRPr="00CC7794">
              <w:rPr>
                <w:rFonts w:ascii="Calibri" w:hAnsi="Calibri" w:cs="Calibri"/>
              </w:rPr>
              <w:t>) Communicate effectively with patients and caregivers. </w:t>
            </w:r>
          </w:p>
        </w:tc>
        <w:tc>
          <w:tcPr>
            <w:tcW w:w="4765" w:type="dxa"/>
          </w:tcPr>
          <w:p w14:paraId="28A2B3DE" w14:textId="77777777" w:rsidR="00936A5D" w:rsidRDefault="00677913" w:rsidP="00642113">
            <w:pPr>
              <w:rPr>
                <w:rFonts w:ascii="Calibri" w:hAnsi="Calibri" w:cs="Calibri"/>
              </w:rPr>
            </w:pPr>
            <w:r w:rsidRPr="00677913">
              <w:rPr>
                <w:rFonts w:ascii="Calibri" w:hAnsi="Calibri" w:cs="Calibri"/>
              </w:rPr>
              <w:t>R1.1.2: (Responding and Applying) Establish a patient-centered relationship with the individual patient, family members, and/or caregivers.</w:t>
            </w:r>
          </w:p>
          <w:p w14:paraId="2BC14411" w14:textId="77777777" w:rsidR="00677913" w:rsidRDefault="00677913" w:rsidP="00642113">
            <w:pPr>
              <w:rPr>
                <w:rFonts w:ascii="Calibri" w:hAnsi="Calibri" w:cs="Calibri"/>
              </w:rPr>
            </w:pPr>
            <w:r w:rsidRPr="00677913">
              <w:rPr>
                <w:rFonts w:ascii="Calibri" w:hAnsi="Calibri" w:cs="Calibri"/>
              </w:rPr>
              <w:t>R1.1.8: (Valuing and Applying) Collaborate and communicate effectively with patients, family members, and caregivers.</w:t>
            </w:r>
          </w:p>
          <w:p w14:paraId="4D48AFD8" w14:textId="6EE13A19" w:rsidR="00197AF5" w:rsidRPr="00973C4E" w:rsidRDefault="00197AF5" w:rsidP="00642113">
            <w:pPr>
              <w:rPr>
                <w:rFonts w:ascii="Calibri" w:hAnsi="Calibri" w:cs="Calibri"/>
              </w:rPr>
            </w:pPr>
            <w:r w:rsidRPr="00197AF5">
              <w:rPr>
                <w:rFonts w:ascii="Calibri" w:hAnsi="Calibri" w:cs="Calibri"/>
              </w:rPr>
              <w:t>R1.2.4: (</w:t>
            </w:r>
            <w:r w:rsidRPr="009D6A9C">
              <w:rPr>
                <w:rFonts w:ascii="Calibri" w:hAnsi="Calibri" w:cs="Calibri"/>
                <w:color w:val="FF0000"/>
              </w:rPr>
              <w:t>Analyzing</w:t>
            </w:r>
            <w:r w:rsidRPr="00197AF5">
              <w:rPr>
                <w:rFonts w:ascii="Calibri" w:hAnsi="Calibri" w:cs="Calibri"/>
              </w:rPr>
              <w:t>) Counsel and educate the patient and/or caregiver about dispensed medications, self-care products, medication adherence, and appropriate referrals for services.</w:t>
            </w:r>
          </w:p>
        </w:tc>
      </w:tr>
      <w:tr w:rsidR="000370F3" w14:paraId="1D494C08" w14:textId="77777777" w:rsidTr="00622D47">
        <w:tc>
          <w:tcPr>
            <w:tcW w:w="4590" w:type="dxa"/>
          </w:tcPr>
          <w:p w14:paraId="18F2292F" w14:textId="171DE595" w:rsidR="000370F3" w:rsidRPr="00973C4E" w:rsidRDefault="008F6805" w:rsidP="00243BA0">
            <w:pPr>
              <w:rPr>
                <w:rFonts w:ascii="Calibri" w:hAnsi="Calibri" w:cs="Calibri"/>
              </w:rPr>
            </w:pPr>
            <w:r w:rsidRPr="00CC7794">
              <w:rPr>
                <w:rFonts w:ascii="Calibri" w:hAnsi="Calibri" w:cs="Calibri"/>
              </w:rPr>
              <w:t>R1.2.3: (Applying) Document patient care activities in the medical record or where appropriate. </w:t>
            </w:r>
          </w:p>
        </w:tc>
        <w:tc>
          <w:tcPr>
            <w:tcW w:w="4765" w:type="dxa"/>
          </w:tcPr>
          <w:p w14:paraId="57BD894E" w14:textId="2892CDEF" w:rsidR="000370F3" w:rsidRPr="00973C4E" w:rsidRDefault="00197AF5" w:rsidP="00642113">
            <w:pPr>
              <w:rPr>
                <w:rFonts w:ascii="Calibri" w:hAnsi="Calibri" w:cs="Calibri"/>
              </w:rPr>
            </w:pPr>
            <w:r w:rsidRPr="00197AF5">
              <w:rPr>
                <w:rFonts w:ascii="Calibri" w:hAnsi="Calibri" w:cs="Calibri"/>
              </w:rPr>
              <w:t>R1.1.10: (Applying) Document patient care activities appropriately and efficiently.</w:t>
            </w:r>
          </w:p>
        </w:tc>
      </w:tr>
      <w:tr w:rsidR="000370F3" w14:paraId="25C5B7F1" w14:textId="77777777" w:rsidTr="00622D47">
        <w:tc>
          <w:tcPr>
            <w:tcW w:w="4590" w:type="dxa"/>
            <w:shd w:val="clear" w:color="auto" w:fill="E8E8E8" w:themeFill="background2"/>
          </w:tcPr>
          <w:p w14:paraId="1FF68874" w14:textId="531DB783" w:rsidR="000370F3" w:rsidRPr="00CC7794" w:rsidRDefault="008F6805" w:rsidP="00243BA0">
            <w:pPr>
              <w:rPr>
                <w:rFonts w:ascii="Calibri" w:hAnsi="Calibri" w:cs="Calibri"/>
                <w:b/>
                <w:bCs/>
              </w:rPr>
            </w:pPr>
            <w:r w:rsidRPr="00CC7794">
              <w:rPr>
                <w:rFonts w:ascii="Calibri" w:hAnsi="Calibri" w:cs="Calibri"/>
                <w:b/>
                <w:bCs/>
              </w:rPr>
              <w:t>Goal R1.3: Promote safe and effective access to medication therapy. </w:t>
            </w:r>
          </w:p>
        </w:tc>
        <w:tc>
          <w:tcPr>
            <w:tcW w:w="4765" w:type="dxa"/>
            <w:shd w:val="clear" w:color="auto" w:fill="E8E8E8" w:themeFill="background2"/>
          </w:tcPr>
          <w:p w14:paraId="0208C6F8" w14:textId="26BA460A" w:rsidR="000370F3" w:rsidRPr="00CC7794" w:rsidRDefault="000370F3" w:rsidP="00642113">
            <w:pPr>
              <w:rPr>
                <w:rFonts w:ascii="Calibri" w:hAnsi="Calibri" w:cs="Calibri"/>
                <w:b/>
                <w:bCs/>
              </w:rPr>
            </w:pPr>
          </w:p>
        </w:tc>
      </w:tr>
      <w:tr w:rsidR="000370F3" w14:paraId="6CCBD0A6" w14:textId="77777777" w:rsidTr="00622D47">
        <w:tc>
          <w:tcPr>
            <w:tcW w:w="4590" w:type="dxa"/>
          </w:tcPr>
          <w:p w14:paraId="2D2E5399" w14:textId="0567E096" w:rsidR="000370F3" w:rsidRPr="00973C4E" w:rsidRDefault="008F6805" w:rsidP="000370F3">
            <w:pPr>
              <w:rPr>
                <w:rFonts w:ascii="Calibri" w:hAnsi="Calibri" w:cs="Calibri"/>
              </w:rPr>
            </w:pPr>
            <w:r w:rsidRPr="000370F3">
              <w:rPr>
                <w:rFonts w:ascii="Calibri" w:hAnsi="Calibri" w:cs="Calibri"/>
              </w:rPr>
              <w:t>R1.3.1: (</w:t>
            </w:r>
            <w:r w:rsidRPr="00E5497D">
              <w:rPr>
                <w:rFonts w:ascii="Calibri" w:hAnsi="Calibri" w:cs="Calibri"/>
                <w:b/>
                <w:bCs/>
              </w:rPr>
              <w:t>Applying</w:t>
            </w:r>
            <w:r w:rsidRPr="000370F3">
              <w:rPr>
                <w:rFonts w:ascii="Calibri" w:hAnsi="Calibri" w:cs="Calibri"/>
              </w:rPr>
              <w:t>) Facilitate the medication-use process related to formulary management or medication access. </w:t>
            </w:r>
          </w:p>
        </w:tc>
        <w:tc>
          <w:tcPr>
            <w:tcW w:w="4765" w:type="dxa"/>
          </w:tcPr>
          <w:p w14:paraId="5EC2A89F" w14:textId="6406E1F6" w:rsidR="00FC35E5" w:rsidRPr="00FC35E5" w:rsidRDefault="009D10A3" w:rsidP="00FC35E5">
            <w:pPr>
              <w:tabs>
                <w:tab w:val="left" w:pos="903"/>
              </w:tabs>
              <w:rPr>
                <w:rFonts w:ascii="Calibri" w:hAnsi="Calibri" w:cs="Calibri"/>
              </w:rPr>
            </w:pPr>
            <w:r w:rsidRPr="009D10A3">
              <w:rPr>
                <w:rFonts w:ascii="Calibri" w:hAnsi="Calibri" w:cs="Calibri"/>
              </w:rPr>
              <w:t>R1.2.1: (</w:t>
            </w:r>
            <w:r w:rsidRPr="00E5497D">
              <w:rPr>
                <w:rFonts w:ascii="Calibri" w:hAnsi="Calibri" w:cs="Calibri"/>
                <w:color w:val="FF0000"/>
              </w:rPr>
              <w:t>Analyzing</w:t>
            </w:r>
            <w:r w:rsidRPr="009D10A3">
              <w:rPr>
                <w:rFonts w:ascii="Calibri" w:hAnsi="Calibri" w:cs="Calibri"/>
              </w:rPr>
              <w:t>) Prior to dispensing a medication, perform an effective drug utilization review aligned with the JCPP Pharmacists’ Patient Care Process to identify, detect, and address therapeutic problems.</w:t>
            </w:r>
          </w:p>
        </w:tc>
      </w:tr>
      <w:tr w:rsidR="000370F3" w14:paraId="200AA586" w14:textId="77777777" w:rsidTr="00622D47">
        <w:tc>
          <w:tcPr>
            <w:tcW w:w="4590" w:type="dxa"/>
          </w:tcPr>
          <w:p w14:paraId="621057EE" w14:textId="624004C1" w:rsidR="000370F3" w:rsidRPr="00973C4E" w:rsidRDefault="008F6805" w:rsidP="00243BA0">
            <w:pPr>
              <w:rPr>
                <w:rFonts w:ascii="Calibri" w:hAnsi="Calibri" w:cs="Calibri"/>
              </w:rPr>
            </w:pPr>
            <w:r w:rsidRPr="000370F3">
              <w:rPr>
                <w:rFonts w:ascii="Calibri" w:hAnsi="Calibri" w:cs="Calibri"/>
              </w:rPr>
              <w:t>R1.3.2: (Applying) Participate in medication event reporting. </w:t>
            </w:r>
          </w:p>
        </w:tc>
        <w:tc>
          <w:tcPr>
            <w:tcW w:w="4765" w:type="dxa"/>
          </w:tcPr>
          <w:p w14:paraId="289610AE" w14:textId="63667C1F" w:rsidR="000370F3" w:rsidRPr="00973C4E" w:rsidRDefault="00EC5CDA" w:rsidP="00642113">
            <w:pPr>
              <w:rPr>
                <w:rFonts w:ascii="Calibri" w:hAnsi="Calibri" w:cs="Calibri"/>
              </w:rPr>
            </w:pPr>
            <w:r w:rsidRPr="00EC5CDA">
              <w:rPr>
                <w:rFonts w:ascii="Calibri" w:hAnsi="Calibri" w:cs="Calibri"/>
              </w:rPr>
              <w:t>R2.1.2: (Applying) Participate in organizational level management activities, functions, and/or decision-making.</w:t>
            </w:r>
          </w:p>
        </w:tc>
      </w:tr>
      <w:tr w:rsidR="000370F3" w14:paraId="5A00B798" w14:textId="77777777" w:rsidTr="00622D47">
        <w:tc>
          <w:tcPr>
            <w:tcW w:w="4590" w:type="dxa"/>
          </w:tcPr>
          <w:p w14:paraId="537CD601" w14:textId="7B4F156A" w:rsidR="000370F3" w:rsidRPr="00973C4E" w:rsidRDefault="008F6805" w:rsidP="00243BA0">
            <w:pPr>
              <w:rPr>
                <w:rFonts w:ascii="Calibri" w:hAnsi="Calibri" w:cs="Calibri"/>
              </w:rPr>
            </w:pPr>
            <w:r w:rsidRPr="000370F3">
              <w:rPr>
                <w:rFonts w:ascii="Calibri" w:hAnsi="Calibri" w:cs="Calibri"/>
              </w:rPr>
              <w:t>R1.3.3: (</w:t>
            </w:r>
            <w:r w:rsidRPr="00500EB5">
              <w:rPr>
                <w:rFonts w:ascii="Calibri" w:hAnsi="Calibri" w:cs="Calibri"/>
                <w:b/>
                <w:bCs/>
              </w:rPr>
              <w:t>Evaluating</w:t>
            </w:r>
            <w:r w:rsidRPr="000370F3">
              <w:rPr>
                <w:rFonts w:ascii="Calibri" w:hAnsi="Calibri" w:cs="Calibri"/>
              </w:rPr>
              <w:t>) Manage the process for preparing, dispensing, and administering (when appropriate) medications. </w:t>
            </w:r>
          </w:p>
        </w:tc>
        <w:tc>
          <w:tcPr>
            <w:tcW w:w="4765" w:type="dxa"/>
          </w:tcPr>
          <w:p w14:paraId="1D787E41" w14:textId="77777777" w:rsidR="000370F3" w:rsidRDefault="00EC5CDA" w:rsidP="00AF2C82">
            <w:pPr>
              <w:rPr>
                <w:rFonts w:ascii="Calibri" w:hAnsi="Calibri" w:cs="Calibri"/>
              </w:rPr>
            </w:pPr>
            <w:r w:rsidRPr="00EC5CDA">
              <w:rPr>
                <w:rFonts w:ascii="Calibri" w:hAnsi="Calibri" w:cs="Calibri"/>
              </w:rPr>
              <w:t>R1.2.1: (</w:t>
            </w:r>
            <w:r w:rsidRPr="00717485">
              <w:rPr>
                <w:rFonts w:ascii="Calibri" w:hAnsi="Calibri" w:cs="Calibri"/>
                <w:color w:val="FF0000"/>
              </w:rPr>
              <w:t>Analyzing</w:t>
            </w:r>
            <w:r w:rsidRPr="00EC5CDA">
              <w:rPr>
                <w:rFonts w:ascii="Calibri" w:hAnsi="Calibri" w:cs="Calibri"/>
              </w:rPr>
              <w:t>) Prior to dispensing a medication, perform an effective drug utilization review aligned with the JCPP Pharmacists’ Patient Care Process to identify, detect, and address therapeutic problems.</w:t>
            </w:r>
          </w:p>
          <w:p w14:paraId="704837F7" w14:textId="77777777" w:rsidR="00EC5CDA" w:rsidRDefault="00EC5CDA" w:rsidP="00AF2C82">
            <w:pPr>
              <w:rPr>
                <w:rFonts w:ascii="Calibri" w:hAnsi="Calibri" w:cs="Calibri"/>
              </w:rPr>
            </w:pPr>
            <w:r w:rsidRPr="00EC5CDA">
              <w:rPr>
                <w:rFonts w:ascii="Calibri" w:hAnsi="Calibri" w:cs="Calibri"/>
              </w:rPr>
              <w:t>R1.2.2: (</w:t>
            </w:r>
            <w:r w:rsidRPr="00717485">
              <w:rPr>
                <w:rFonts w:ascii="Calibri" w:hAnsi="Calibri" w:cs="Calibri"/>
                <w:color w:val="FF0000"/>
              </w:rPr>
              <w:t>Applying</w:t>
            </w:r>
            <w:r w:rsidRPr="00EC5CDA">
              <w:rPr>
                <w:rFonts w:ascii="Calibri" w:hAnsi="Calibri" w:cs="Calibri"/>
              </w:rPr>
              <w:t>) Prepare and dispense or administer (when appropriate) medications to support safe and effective patient-centered care.</w:t>
            </w:r>
          </w:p>
          <w:p w14:paraId="3C31B530" w14:textId="08E9EF79" w:rsidR="00EC5CDA" w:rsidRPr="00973C4E" w:rsidRDefault="002E1789" w:rsidP="00AF2C82">
            <w:pPr>
              <w:rPr>
                <w:rFonts w:ascii="Calibri" w:hAnsi="Calibri" w:cs="Calibri"/>
              </w:rPr>
            </w:pPr>
            <w:r w:rsidRPr="002E1789">
              <w:rPr>
                <w:rFonts w:ascii="Calibri" w:hAnsi="Calibri" w:cs="Calibri"/>
              </w:rPr>
              <w:t>R2.1.1: (</w:t>
            </w:r>
            <w:r w:rsidRPr="00717485">
              <w:rPr>
                <w:rFonts w:ascii="Calibri" w:hAnsi="Calibri" w:cs="Calibri"/>
                <w:color w:val="FF0000"/>
              </w:rPr>
              <w:t>Applying</w:t>
            </w:r>
            <w:r w:rsidRPr="002E1789">
              <w:rPr>
                <w:rFonts w:ascii="Calibri" w:hAnsi="Calibri" w:cs="Calibri"/>
              </w:rPr>
              <w:t>) Manage dispensing and patient care services at the community-based practice site.</w:t>
            </w:r>
          </w:p>
        </w:tc>
      </w:tr>
      <w:tr w:rsidR="000370F3" w14:paraId="4F0237CE" w14:textId="77777777" w:rsidTr="00622D47">
        <w:tc>
          <w:tcPr>
            <w:tcW w:w="4590" w:type="dxa"/>
            <w:shd w:val="clear" w:color="auto" w:fill="E8E8E8" w:themeFill="background2"/>
          </w:tcPr>
          <w:p w14:paraId="3C20C822" w14:textId="1D7193CF" w:rsidR="000370F3" w:rsidRPr="000370F3" w:rsidRDefault="008F6805" w:rsidP="00243BA0">
            <w:pPr>
              <w:rPr>
                <w:rFonts w:ascii="Calibri" w:hAnsi="Calibri" w:cs="Calibri"/>
                <w:b/>
                <w:bCs/>
              </w:rPr>
            </w:pPr>
            <w:r w:rsidRPr="000370F3">
              <w:rPr>
                <w:rFonts w:ascii="Calibri" w:hAnsi="Calibri" w:cs="Calibri"/>
                <w:b/>
                <w:bCs/>
              </w:rPr>
              <w:t>Goal R1.4: Participate in the identification and implementation of medication-related interventions for a patient population (population health management). </w:t>
            </w:r>
          </w:p>
        </w:tc>
        <w:tc>
          <w:tcPr>
            <w:tcW w:w="4765" w:type="dxa"/>
            <w:shd w:val="clear" w:color="auto" w:fill="E8E8E8" w:themeFill="background2"/>
          </w:tcPr>
          <w:p w14:paraId="387A830C" w14:textId="2297324E" w:rsidR="000370F3" w:rsidRPr="000370F3" w:rsidRDefault="000370F3" w:rsidP="00642113">
            <w:pPr>
              <w:rPr>
                <w:rFonts w:ascii="Calibri" w:hAnsi="Calibri" w:cs="Calibri"/>
                <w:b/>
                <w:bCs/>
              </w:rPr>
            </w:pPr>
          </w:p>
        </w:tc>
      </w:tr>
      <w:tr w:rsidR="000370F3" w14:paraId="326B37C5" w14:textId="77777777" w:rsidTr="00622D47">
        <w:tc>
          <w:tcPr>
            <w:tcW w:w="4590" w:type="dxa"/>
          </w:tcPr>
          <w:p w14:paraId="2323A883" w14:textId="5B44957C" w:rsidR="000370F3" w:rsidRPr="00EF5A4B" w:rsidRDefault="008F6805" w:rsidP="00243BA0">
            <w:pPr>
              <w:rPr>
                <w:rFonts w:ascii="Calibri" w:hAnsi="Calibri" w:cs="Calibri"/>
                <w:color w:val="0070C0"/>
              </w:rPr>
            </w:pPr>
            <w:r w:rsidRPr="000370F3">
              <w:rPr>
                <w:rFonts w:ascii="Calibri" w:hAnsi="Calibri" w:cs="Calibri"/>
              </w:rPr>
              <w:t>R1.4.1: (Applying) Deliver and/or enhance a population health service, program, or process to improve medication-related quality measures. </w:t>
            </w:r>
            <w:r w:rsidR="00EF5A4B" w:rsidRPr="00EF5A4B">
              <w:rPr>
                <w:rFonts w:ascii="Calibri" w:hAnsi="Calibri" w:cs="Calibri"/>
                <w:color w:val="0070C0"/>
              </w:rPr>
              <w:t>[</w:t>
            </w:r>
            <w:r w:rsidR="00EF5A4B" w:rsidRPr="00BE2DE6">
              <w:rPr>
                <w:rFonts w:ascii="Calibri" w:hAnsi="Calibri" w:cs="Calibri"/>
                <w:color w:val="0070C0"/>
              </w:rPr>
              <w:t>New</w:t>
            </w:r>
            <w:r w:rsidR="00EF5A4B">
              <w:rPr>
                <w:rFonts w:ascii="Calibri" w:hAnsi="Calibri" w:cs="Calibri"/>
                <w:color w:val="0070C0"/>
              </w:rPr>
              <w:t>]</w:t>
            </w:r>
          </w:p>
        </w:tc>
        <w:tc>
          <w:tcPr>
            <w:tcW w:w="4765" w:type="dxa"/>
          </w:tcPr>
          <w:p w14:paraId="089AB700" w14:textId="5F98C793" w:rsidR="00BE2DE6" w:rsidRPr="00973C4E" w:rsidRDefault="008C5C30" w:rsidP="00642113">
            <w:pPr>
              <w:rPr>
                <w:rFonts w:ascii="Calibri" w:hAnsi="Calibri" w:cs="Calibri"/>
              </w:rPr>
            </w:pPr>
            <w:r w:rsidRPr="008C5C30">
              <w:rPr>
                <w:rFonts w:ascii="Calibri" w:hAnsi="Calibri" w:cs="Calibri"/>
              </w:rPr>
              <w:t>R2.1.2: (Applying) Participate in organizational level management activities, functions, and/or decision-making.</w:t>
            </w:r>
          </w:p>
        </w:tc>
      </w:tr>
      <w:tr w:rsidR="000370F3" w14:paraId="1BB0A80F" w14:textId="77777777" w:rsidTr="00622D47">
        <w:tc>
          <w:tcPr>
            <w:tcW w:w="4590" w:type="dxa"/>
          </w:tcPr>
          <w:p w14:paraId="56473FF4" w14:textId="2EF3868C" w:rsidR="000370F3" w:rsidRPr="00973C4E" w:rsidRDefault="00AA4113" w:rsidP="000370F3">
            <w:pPr>
              <w:rPr>
                <w:rFonts w:ascii="Calibri" w:hAnsi="Calibri" w:cs="Calibri"/>
              </w:rPr>
            </w:pPr>
            <w:r w:rsidRPr="00934452">
              <w:rPr>
                <w:rFonts w:ascii="Calibri" w:hAnsi="Calibri" w:cs="Calibri"/>
                <w:color w:val="00B050"/>
                <w:sz w:val="28"/>
                <w:szCs w:val="28"/>
              </w:rPr>
              <w:t>*</w:t>
            </w:r>
            <w:r w:rsidR="008F6805" w:rsidRPr="000370F3">
              <w:rPr>
                <w:rFonts w:ascii="Calibri" w:hAnsi="Calibri" w:cs="Calibri"/>
              </w:rPr>
              <w:t>R1.4.2: (Creating) Prepare or revise a drug class review, monograph, treatment guideline, treatment protocol, utilization management criteria, and/or order set. </w:t>
            </w:r>
          </w:p>
        </w:tc>
        <w:tc>
          <w:tcPr>
            <w:tcW w:w="4765" w:type="dxa"/>
          </w:tcPr>
          <w:p w14:paraId="2E194D21" w14:textId="0DC8154B" w:rsidR="000370F3" w:rsidRPr="00973C4E" w:rsidRDefault="0083402C" w:rsidP="00642113">
            <w:pPr>
              <w:rPr>
                <w:rFonts w:ascii="Calibri" w:hAnsi="Calibri" w:cs="Calibri"/>
              </w:rPr>
            </w:pPr>
            <w:r w:rsidRPr="0083402C">
              <w:rPr>
                <w:rFonts w:ascii="Calibri" w:hAnsi="Calibri" w:cs="Calibri"/>
              </w:rPr>
              <w:t>R2.1.4: (Creating) Evaluate an existing, or develop a new collaborative practice agreement, standing order, or implementation process for a state-based protocol to expand the scope of practice for community-based pharmacists.</w:t>
            </w:r>
          </w:p>
        </w:tc>
      </w:tr>
      <w:tr w:rsidR="000370F3" w14:paraId="4E133E15" w14:textId="77777777" w:rsidTr="00622D47">
        <w:tc>
          <w:tcPr>
            <w:tcW w:w="4590" w:type="dxa"/>
            <w:shd w:val="clear" w:color="auto" w:fill="E8E8E8" w:themeFill="background2"/>
          </w:tcPr>
          <w:p w14:paraId="632BFC59" w14:textId="0E625F97" w:rsidR="000370F3" w:rsidRPr="000370F3" w:rsidRDefault="008F6805" w:rsidP="00243BA0">
            <w:pPr>
              <w:rPr>
                <w:rFonts w:ascii="Calibri" w:hAnsi="Calibri" w:cs="Calibri"/>
                <w:b/>
                <w:bCs/>
              </w:rPr>
            </w:pPr>
            <w:r w:rsidRPr="000370F3">
              <w:rPr>
                <w:rFonts w:ascii="Calibri" w:hAnsi="Calibri" w:cs="Calibri"/>
                <w:b/>
                <w:bCs/>
              </w:rPr>
              <w:t>Goal R2.1: Conduct practice advancement projects. </w:t>
            </w:r>
          </w:p>
        </w:tc>
        <w:tc>
          <w:tcPr>
            <w:tcW w:w="4765" w:type="dxa"/>
            <w:shd w:val="clear" w:color="auto" w:fill="E8E8E8" w:themeFill="background2"/>
          </w:tcPr>
          <w:p w14:paraId="32AA65E1" w14:textId="04B0D184" w:rsidR="000370F3" w:rsidRPr="000370F3" w:rsidRDefault="000370F3" w:rsidP="00642113">
            <w:pPr>
              <w:rPr>
                <w:rFonts w:ascii="Calibri" w:hAnsi="Calibri" w:cs="Calibri"/>
                <w:b/>
                <w:bCs/>
              </w:rPr>
            </w:pPr>
          </w:p>
        </w:tc>
      </w:tr>
      <w:tr w:rsidR="000370F3" w14:paraId="0CA4BB64" w14:textId="77777777" w:rsidTr="00622D47">
        <w:tc>
          <w:tcPr>
            <w:tcW w:w="4590" w:type="dxa"/>
          </w:tcPr>
          <w:p w14:paraId="53418132" w14:textId="55139508" w:rsidR="000370F3" w:rsidRPr="00973C4E" w:rsidRDefault="002A134C" w:rsidP="00243BA0">
            <w:pPr>
              <w:rPr>
                <w:rFonts w:ascii="Calibri" w:hAnsi="Calibri" w:cs="Calibri"/>
              </w:rPr>
            </w:pPr>
            <w:r w:rsidRPr="002A134C">
              <w:rPr>
                <w:rFonts w:ascii="Calibri" w:hAnsi="Calibri" w:cs="Calibri"/>
              </w:rPr>
              <w:lastRenderedPageBreak/>
              <w:t>R2.1.1: (</w:t>
            </w:r>
            <w:r w:rsidRPr="005E588A">
              <w:rPr>
                <w:rFonts w:ascii="Calibri" w:hAnsi="Calibri" w:cs="Calibri"/>
                <w:b/>
                <w:bCs/>
              </w:rPr>
              <w:t>Analyzing</w:t>
            </w:r>
            <w:r w:rsidRPr="002A134C">
              <w:rPr>
                <w:rFonts w:ascii="Calibri" w:hAnsi="Calibri" w:cs="Calibri"/>
              </w:rPr>
              <w:t>) Identify a project topic, or demonstrate understanding of an assigned project, to improve pharmacy practice, improvement of clinical care, patient safety, healthcare operations, or investigate gaps in knowledge related to patient care. </w:t>
            </w:r>
          </w:p>
        </w:tc>
        <w:tc>
          <w:tcPr>
            <w:tcW w:w="4765" w:type="dxa"/>
          </w:tcPr>
          <w:p w14:paraId="3799E0B0" w14:textId="77777777" w:rsidR="000370F3" w:rsidRDefault="0083402C" w:rsidP="00642113">
            <w:pPr>
              <w:rPr>
                <w:rFonts w:ascii="Calibri" w:hAnsi="Calibri" w:cs="Calibri"/>
              </w:rPr>
            </w:pPr>
            <w:r w:rsidRPr="0083402C">
              <w:rPr>
                <w:rFonts w:ascii="Calibri" w:hAnsi="Calibri" w:cs="Calibri"/>
              </w:rPr>
              <w:t>R3.1.1: (</w:t>
            </w:r>
            <w:r w:rsidRPr="00097291">
              <w:rPr>
                <w:rFonts w:ascii="Calibri" w:hAnsi="Calibri" w:cs="Calibri"/>
                <w:color w:val="FF0000"/>
              </w:rPr>
              <w:t>Creating</w:t>
            </w:r>
            <w:r w:rsidRPr="0083402C">
              <w:rPr>
                <w:rFonts w:ascii="Calibri" w:hAnsi="Calibri" w:cs="Calibri"/>
              </w:rPr>
              <w:t>) Identify the need and develop a plan for a quality improvement project focused on the medication-use process and/or patient care services.</w:t>
            </w:r>
          </w:p>
          <w:p w14:paraId="46A1B2C3" w14:textId="77777777" w:rsidR="0083402C" w:rsidRDefault="0083402C" w:rsidP="00642113">
            <w:pPr>
              <w:rPr>
                <w:rFonts w:ascii="Calibri" w:hAnsi="Calibri" w:cs="Calibri"/>
              </w:rPr>
            </w:pPr>
            <w:r w:rsidRPr="0083402C">
              <w:rPr>
                <w:rFonts w:ascii="Calibri" w:hAnsi="Calibri" w:cs="Calibri"/>
              </w:rPr>
              <w:t>R3.2.1: (</w:t>
            </w:r>
            <w:r w:rsidRPr="00097291">
              <w:rPr>
                <w:rFonts w:ascii="Calibri" w:hAnsi="Calibri" w:cs="Calibri"/>
                <w:color w:val="FF0000"/>
              </w:rPr>
              <w:t>Creating</w:t>
            </w:r>
            <w:r w:rsidRPr="0083402C">
              <w:rPr>
                <w:rFonts w:ascii="Calibri" w:hAnsi="Calibri" w:cs="Calibri"/>
              </w:rPr>
              <w:t>) Identify the need and develop a business plan for a new or enhanced service.</w:t>
            </w:r>
          </w:p>
          <w:p w14:paraId="72AA5C52" w14:textId="746F4DC3" w:rsidR="002D466C" w:rsidRPr="00973C4E" w:rsidRDefault="000C34FE" w:rsidP="00642113">
            <w:pPr>
              <w:rPr>
                <w:rFonts w:ascii="Calibri" w:hAnsi="Calibri" w:cs="Calibri"/>
              </w:rPr>
            </w:pPr>
            <w:r w:rsidRPr="000C34FE">
              <w:rPr>
                <w:rFonts w:ascii="Calibri" w:hAnsi="Calibri" w:cs="Calibri"/>
              </w:rPr>
              <w:t>R3.3.1: (</w:t>
            </w:r>
            <w:r w:rsidRPr="00097291">
              <w:rPr>
                <w:rFonts w:ascii="Calibri" w:hAnsi="Calibri" w:cs="Calibri"/>
                <w:color w:val="FF0000"/>
              </w:rPr>
              <w:t>Creating</w:t>
            </w:r>
            <w:r w:rsidRPr="000C34FE">
              <w:rPr>
                <w:rFonts w:ascii="Calibri" w:hAnsi="Calibri" w:cs="Calibri"/>
              </w:rPr>
              <w:t>) Identify and design a practice-related project significant to community-based practice.</w:t>
            </w:r>
          </w:p>
        </w:tc>
      </w:tr>
      <w:tr w:rsidR="000370F3" w14:paraId="274EF7D6" w14:textId="77777777" w:rsidTr="00622D47">
        <w:tc>
          <w:tcPr>
            <w:tcW w:w="4590" w:type="dxa"/>
          </w:tcPr>
          <w:p w14:paraId="26B599B6" w14:textId="3F74ECC3" w:rsidR="000370F3" w:rsidRPr="00973C4E" w:rsidRDefault="002F18F9" w:rsidP="00243BA0">
            <w:pPr>
              <w:rPr>
                <w:rFonts w:ascii="Calibri" w:hAnsi="Calibri" w:cs="Calibri"/>
              </w:rPr>
            </w:pPr>
            <w:r w:rsidRPr="009E54F5">
              <w:rPr>
                <w:rFonts w:ascii="Calibri" w:hAnsi="Calibri" w:cs="Calibri"/>
                <w:color w:val="00B050"/>
                <w:sz w:val="28"/>
                <w:szCs w:val="28"/>
              </w:rPr>
              <w:t>*</w:t>
            </w:r>
            <w:r w:rsidR="00ED339B" w:rsidRPr="00ED339B">
              <w:rPr>
                <w:rFonts w:ascii="Calibri" w:hAnsi="Calibri" w:cs="Calibri"/>
              </w:rPr>
              <w:t>R2.1.2: (Creating) Develop a project plan. </w:t>
            </w:r>
          </w:p>
        </w:tc>
        <w:tc>
          <w:tcPr>
            <w:tcW w:w="4765" w:type="dxa"/>
          </w:tcPr>
          <w:p w14:paraId="60AB0C88" w14:textId="77777777" w:rsidR="000370F3" w:rsidRDefault="000C34FE" w:rsidP="000C34FE">
            <w:pPr>
              <w:tabs>
                <w:tab w:val="left" w:pos="1310"/>
              </w:tabs>
              <w:rPr>
                <w:rFonts w:ascii="Calibri" w:hAnsi="Calibri" w:cs="Calibri"/>
              </w:rPr>
            </w:pPr>
            <w:r w:rsidRPr="000C34FE">
              <w:rPr>
                <w:rFonts w:ascii="Calibri" w:hAnsi="Calibri" w:cs="Calibri"/>
              </w:rPr>
              <w:t>R3.1.1: (Creating) Identify the need and develop a plan for a quality improvement project focused on the medication-use process and/or patient care services.</w:t>
            </w:r>
          </w:p>
          <w:p w14:paraId="40F5D912" w14:textId="186606A3" w:rsidR="00BC78F3" w:rsidRDefault="00B944AB" w:rsidP="000C34FE">
            <w:pPr>
              <w:tabs>
                <w:tab w:val="left" w:pos="1310"/>
              </w:tabs>
              <w:rPr>
                <w:rFonts w:ascii="Calibri" w:hAnsi="Calibri" w:cs="Calibri"/>
              </w:rPr>
            </w:pPr>
            <w:r w:rsidRPr="00B944AB">
              <w:rPr>
                <w:rFonts w:ascii="Calibri" w:hAnsi="Calibri" w:cs="Calibri"/>
              </w:rPr>
              <w:t>R3.2.1: (Creating) Identify the need and develop a business plan for a new or enhanced service.</w:t>
            </w:r>
          </w:p>
          <w:p w14:paraId="07AA320E" w14:textId="2D438728" w:rsidR="00D367BC" w:rsidRPr="00973C4E" w:rsidRDefault="00AE2F0E" w:rsidP="000C34FE">
            <w:pPr>
              <w:tabs>
                <w:tab w:val="left" w:pos="1310"/>
              </w:tabs>
              <w:rPr>
                <w:rFonts w:ascii="Calibri" w:hAnsi="Calibri" w:cs="Calibri"/>
              </w:rPr>
            </w:pPr>
            <w:r w:rsidRPr="000C34FE">
              <w:rPr>
                <w:rFonts w:ascii="Calibri" w:hAnsi="Calibri" w:cs="Calibri"/>
              </w:rPr>
              <w:t>R3.3.1: (Creating) Identify and design a practice-related project significant to community-based practice.</w:t>
            </w:r>
          </w:p>
        </w:tc>
      </w:tr>
      <w:tr w:rsidR="000370F3" w14:paraId="07ADD789" w14:textId="77777777" w:rsidTr="00622D47">
        <w:tc>
          <w:tcPr>
            <w:tcW w:w="4590" w:type="dxa"/>
          </w:tcPr>
          <w:p w14:paraId="1B86A1CA" w14:textId="41BA1CFA" w:rsidR="000370F3" w:rsidRPr="00973C4E" w:rsidRDefault="00ED339B" w:rsidP="00243BA0">
            <w:pPr>
              <w:rPr>
                <w:rFonts w:ascii="Calibri" w:hAnsi="Calibri" w:cs="Calibri"/>
              </w:rPr>
            </w:pPr>
            <w:r w:rsidRPr="00ED339B">
              <w:rPr>
                <w:rFonts w:ascii="Calibri" w:hAnsi="Calibri" w:cs="Calibri"/>
              </w:rPr>
              <w:t>R2.1.3: (Applying) Implement project plan. </w:t>
            </w:r>
          </w:p>
        </w:tc>
        <w:tc>
          <w:tcPr>
            <w:tcW w:w="4765" w:type="dxa"/>
          </w:tcPr>
          <w:p w14:paraId="6AF6E7E8" w14:textId="77777777" w:rsidR="000370F3" w:rsidRDefault="0030799C" w:rsidP="00642113">
            <w:pPr>
              <w:rPr>
                <w:rFonts w:ascii="Calibri" w:hAnsi="Calibri" w:cs="Calibri"/>
              </w:rPr>
            </w:pPr>
            <w:r w:rsidRPr="0030799C">
              <w:rPr>
                <w:rFonts w:ascii="Calibri" w:hAnsi="Calibri" w:cs="Calibri"/>
              </w:rPr>
              <w:t>R3.1.2: (Applying) Implement a quality improvement project.</w:t>
            </w:r>
          </w:p>
          <w:p w14:paraId="39900774" w14:textId="77777777" w:rsidR="0030799C" w:rsidRDefault="0030799C" w:rsidP="00642113">
            <w:pPr>
              <w:rPr>
                <w:rFonts w:ascii="Calibri" w:hAnsi="Calibri" w:cs="Calibri"/>
              </w:rPr>
            </w:pPr>
            <w:r w:rsidRPr="0030799C">
              <w:rPr>
                <w:rFonts w:ascii="Calibri" w:hAnsi="Calibri" w:cs="Calibri"/>
              </w:rPr>
              <w:t>R3.2.2: (Applying) Implement the planned new or enhanced service.</w:t>
            </w:r>
          </w:p>
          <w:p w14:paraId="7C19DFDB" w14:textId="7121BBEA" w:rsidR="0030799C" w:rsidRPr="00973C4E" w:rsidRDefault="009D14D3" w:rsidP="00642113">
            <w:pPr>
              <w:rPr>
                <w:rFonts w:ascii="Calibri" w:hAnsi="Calibri" w:cs="Calibri"/>
              </w:rPr>
            </w:pPr>
            <w:r w:rsidRPr="009D14D3">
              <w:rPr>
                <w:rFonts w:ascii="Calibri" w:hAnsi="Calibri" w:cs="Calibri"/>
              </w:rPr>
              <w:t>R3.3.2: (Applying) Implement a practice-related project significant to community-based practice.</w:t>
            </w:r>
          </w:p>
        </w:tc>
      </w:tr>
      <w:tr w:rsidR="000370F3" w14:paraId="0CF8978E" w14:textId="77777777" w:rsidTr="00622D47">
        <w:tc>
          <w:tcPr>
            <w:tcW w:w="4590" w:type="dxa"/>
          </w:tcPr>
          <w:p w14:paraId="3797567C" w14:textId="756AE9EE" w:rsidR="000B7043" w:rsidRDefault="00ED339B" w:rsidP="000B7043">
            <w:pPr>
              <w:rPr>
                <w:rFonts w:ascii="Calibri" w:hAnsi="Calibri" w:cs="Calibri"/>
                <w:color w:val="0070C0"/>
              </w:rPr>
            </w:pPr>
            <w:r w:rsidRPr="00ED339B">
              <w:rPr>
                <w:rFonts w:ascii="Calibri" w:hAnsi="Calibri" w:cs="Calibri"/>
              </w:rPr>
              <w:t>R2.1.4: (</w:t>
            </w:r>
            <w:r w:rsidRPr="000B7043">
              <w:rPr>
                <w:rFonts w:ascii="Calibri" w:hAnsi="Calibri" w:cs="Calibri"/>
                <w:b/>
                <w:bCs/>
              </w:rPr>
              <w:t>Analyzing</w:t>
            </w:r>
            <w:r w:rsidRPr="00ED339B">
              <w:rPr>
                <w:rFonts w:ascii="Calibri" w:hAnsi="Calibri" w:cs="Calibri"/>
              </w:rPr>
              <w:t>) Analyze project results.</w:t>
            </w:r>
            <w:r w:rsidR="007B3F66">
              <w:rPr>
                <w:rFonts w:ascii="Calibri" w:hAnsi="Calibri" w:cs="Calibri"/>
              </w:rPr>
              <w:t xml:space="preserve"> </w:t>
            </w:r>
            <w:r w:rsidR="000B7043" w:rsidRPr="000B7043">
              <w:rPr>
                <w:rFonts w:ascii="Calibri" w:hAnsi="Calibri" w:cs="Calibri"/>
                <w:color w:val="0070C0"/>
              </w:rPr>
              <w:t>[</w:t>
            </w:r>
            <w:r w:rsidR="000B7043" w:rsidRPr="00BE2DE6">
              <w:rPr>
                <w:rFonts w:ascii="Calibri" w:hAnsi="Calibri" w:cs="Calibri"/>
                <w:color w:val="0070C0"/>
              </w:rPr>
              <w:t>New</w:t>
            </w:r>
            <w:r w:rsidR="000B7043">
              <w:rPr>
                <w:rFonts w:ascii="Calibri" w:hAnsi="Calibri" w:cs="Calibri"/>
                <w:color w:val="0070C0"/>
              </w:rPr>
              <w:t>]</w:t>
            </w:r>
          </w:p>
          <w:p w14:paraId="333269BA" w14:textId="43DD9B0E" w:rsidR="000370F3" w:rsidRPr="00973C4E" w:rsidRDefault="000370F3" w:rsidP="00243BA0">
            <w:pPr>
              <w:rPr>
                <w:rFonts w:ascii="Calibri" w:hAnsi="Calibri" w:cs="Calibri"/>
              </w:rPr>
            </w:pPr>
          </w:p>
        </w:tc>
        <w:tc>
          <w:tcPr>
            <w:tcW w:w="4765" w:type="dxa"/>
          </w:tcPr>
          <w:p w14:paraId="74E00062" w14:textId="77777777" w:rsidR="00674AD0" w:rsidRDefault="009D14D3" w:rsidP="00642113">
            <w:pPr>
              <w:rPr>
                <w:rFonts w:ascii="Calibri" w:hAnsi="Calibri" w:cs="Calibri"/>
              </w:rPr>
            </w:pPr>
            <w:r w:rsidRPr="009D14D3">
              <w:rPr>
                <w:rFonts w:ascii="Calibri" w:hAnsi="Calibri" w:cs="Calibri"/>
              </w:rPr>
              <w:t>R3.1.3: (</w:t>
            </w:r>
            <w:r w:rsidRPr="00B64E76">
              <w:rPr>
                <w:rFonts w:ascii="Calibri" w:hAnsi="Calibri" w:cs="Calibri"/>
                <w:color w:val="FF0000"/>
              </w:rPr>
              <w:t>Evaluating</w:t>
            </w:r>
            <w:r w:rsidRPr="009D14D3">
              <w:rPr>
                <w:rFonts w:ascii="Calibri" w:hAnsi="Calibri" w:cs="Calibri"/>
              </w:rPr>
              <w:t>) Evaluate the impact of a quality improvement project.</w:t>
            </w:r>
          </w:p>
          <w:p w14:paraId="22C34D73" w14:textId="77777777" w:rsidR="009E1A17" w:rsidRDefault="009E1A17" w:rsidP="00642113">
            <w:pPr>
              <w:rPr>
                <w:rFonts w:ascii="Calibri" w:hAnsi="Calibri" w:cs="Calibri"/>
              </w:rPr>
            </w:pPr>
            <w:r w:rsidRPr="009E1A17">
              <w:rPr>
                <w:rFonts w:ascii="Calibri" w:hAnsi="Calibri" w:cs="Calibri"/>
              </w:rPr>
              <w:t>R3.2.3: (</w:t>
            </w:r>
            <w:r w:rsidRPr="00B64E76">
              <w:rPr>
                <w:rFonts w:ascii="Calibri" w:hAnsi="Calibri" w:cs="Calibri"/>
                <w:color w:val="FF0000"/>
              </w:rPr>
              <w:t>Evaluating</w:t>
            </w:r>
            <w:r w:rsidRPr="009E1A17">
              <w:rPr>
                <w:rFonts w:ascii="Calibri" w:hAnsi="Calibri" w:cs="Calibri"/>
              </w:rPr>
              <w:t>) Evaluate the new or enhanced service to determine if it meets the stated goals and is sustainable.</w:t>
            </w:r>
          </w:p>
          <w:p w14:paraId="458B52E9" w14:textId="2B26BF9C" w:rsidR="009E1A17" w:rsidRPr="00973C4E" w:rsidRDefault="009E1A17" w:rsidP="00642113">
            <w:pPr>
              <w:rPr>
                <w:rFonts w:ascii="Calibri" w:hAnsi="Calibri" w:cs="Calibri"/>
              </w:rPr>
            </w:pPr>
            <w:r w:rsidRPr="009E1A17">
              <w:rPr>
                <w:rFonts w:ascii="Calibri" w:hAnsi="Calibri" w:cs="Calibri"/>
              </w:rPr>
              <w:t>R3.3.3: (</w:t>
            </w:r>
            <w:r w:rsidRPr="00B64E76">
              <w:rPr>
                <w:rFonts w:ascii="Calibri" w:hAnsi="Calibri" w:cs="Calibri"/>
                <w:color w:val="FF0000"/>
              </w:rPr>
              <w:t>Evaluating</w:t>
            </w:r>
            <w:r w:rsidRPr="009E1A17">
              <w:rPr>
                <w:rFonts w:ascii="Calibri" w:hAnsi="Calibri" w:cs="Calibri"/>
              </w:rPr>
              <w:t>) Accurately assess the impact of the practice-related project including sustainability, if applicable.</w:t>
            </w:r>
          </w:p>
        </w:tc>
      </w:tr>
      <w:tr w:rsidR="000370F3" w14:paraId="081A5196" w14:textId="77777777" w:rsidTr="00622D47">
        <w:tc>
          <w:tcPr>
            <w:tcW w:w="4590" w:type="dxa"/>
          </w:tcPr>
          <w:p w14:paraId="37DACD12" w14:textId="4C4E7C13" w:rsidR="000370F3" w:rsidRPr="00973C4E" w:rsidRDefault="00ED339B" w:rsidP="00243BA0">
            <w:pPr>
              <w:rPr>
                <w:rFonts w:ascii="Calibri" w:hAnsi="Calibri" w:cs="Calibri"/>
              </w:rPr>
            </w:pPr>
            <w:r w:rsidRPr="00ED339B">
              <w:rPr>
                <w:rFonts w:ascii="Calibri" w:hAnsi="Calibri" w:cs="Calibri"/>
              </w:rPr>
              <w:t>R2.1.5: (Evaluating) Assess potential or future changes aimed at improving pharmacy practice, improvement of clinical care, patient safety, healthcare operations, or specific question related to patient care. </w:t>
            </w:r>
          </w:p>
        </w:tc>
        <w:tc>
          <w:tcPr>
            <w:tcW w:w="4765" w:type="dxa"/>
          </w:tcPr>
          <w:p w14:paraId="2A1A1145" w14:textId="77777777" w:rsidR="000370F3" w:rsidRDefault="009E1A17" w:rsidP="00642113">
            <w:pPr>
              <w:rPr>
                <w:rFonts w:ascii="Calibri" w:hAnsi="Calibri" w:cs="Calibri"/>
              </w:rPr>
            </w:pPr>
            <w:r w:rsidRPr="009E1A17">
              <w:rPr>
                <w:rFonts w:ascii="Calibri" w:hAnsi="Calibri" w:cs="Calibri"/>
              </w:rPr>
              <w:t>R3.1.3: (Evaluating) Evaluate the impact of a quality improvement project.</w:t>
            </w:r>
          </w:p>
          <w:p w14:paraId="6DA6EEA6" w14:textId="77777777" w:rsidR="00141047" w:rsidRDefault="00141047" w:rsidP="00642113">
            <w:pPr>
              <w:rPr>
                <w:rFonts w:ascii="Calibri" w:hAnsi="Calibri" w:cs="Calibri"/>
              </w:rPr>
            </w:pPr>
            <w:r w:rsidRPr="00141047">
              <w:rPr>
                <w:rFonts w:ascii="Calibri" w:hAnsi="Calibri" w:cs="Calibri"/>
              </w:rPr>
              <w:t>R3.2.3: (Evaluating) Evaluate the new or enhanced service to determine if it meets the stated goals and is sustainable.</w:t>
            </w:r>
          </w:p>
          <w:p w14:paraId="159ECC8F" w14:textId="3B2B4288" w:rsidR="00141047" w:rsidRPr="00973C4E" w:rsidRDefault="00141047" w:rsidP="00642113">
            <w:pPr>
              <w:rPr>
                <w:rFonts w:ascii="Calibri" w:hAnsi="Calibri" w:cs="Calibri"/>
              </w:rPr>
            </w:pPr>
            <w:r w:rsidRPr="00141047">
              <w:rPr>
                <w:rFonts w:ascii="Calibri" w:hAnsi="Calibri" w:cs="Calibri"/>
              </w:rPr>
              <w:t>R3.3.3: (Evaluating) Accurately assess the impact of the practice-related project including sustainability, if applicable.</w:t>
            </w:r>
          </w:p>
        </w:tc>
      </w:tr>
      <w:tr w:rsidR="000370F3" w14:paraId="5F9F5DB0" w14:textId="77777777" w:rsidTr="00622D47">
        <w:tc>
          <w:tcPr>
            <w:tcW w:w="4590" w:type="dxa"/>
          </w:tcPr>
          <w:p w14:paraId="74B88D7A" w14:textId="015590CD" w:rsidR="000370F3" w:rsidRPr="00973C4E" w:rsidRDefault="001E0326" w:rsidP="00243BA0">
            <w:pPr>
              <w:rPr>
                <w:rFonts w:ascii="Calibri" w:hAnsi="Calibri" w:cs="Calibri"/>
              </w:rPr>
            </w:pPr>
            <w:r w:rsidRPr="00224444">
              <w:rPr>
                <w:rFonts w:ascii="Calibri" w:hAnsi="Calibri" w:cs="Calibri"/>
                <w:color w:val="00B050"/>
                <w:sz w:val="28"/>
                <w:szCs w:val="28"/>
              </w:rPr>
              <w:t>*</w:t>
            </w:r>
            <w:r w:rsidR="007D6D8C" w:rsidRPr="007D6D8C">
              <w:rPr>
                <w:rFonts w:ascii="Calibri" w:hAnsi="Calibri" w:cs="Calibri"/>
              </w:rPr>
              <w:t>R2.1.6: (Creating) Develop and present a final report. </w:t>
            </w:r>
          </w:p>
        </w:tc>
        <w:tc>
          <w:tcPr>
            <w:tcW w:w="4765" w:type="dxa"/>
          </w:tcPr>
          <w:p w14:paraId="32B4DD6D" w14:textId="09281EAC" w:rsidR="000370F3" w:rsidRPr="00973C4E" w:rsidRDefault="00B545A9" w:rsidP="00642113">
            <w:pPr>
              <w:rPr>
                <w:rFonts w:ascii="Calibri" w:hAnsi="Calibri" w:cs="Calibri"/>
              </w:rPr>
            </w:pPr>
            <w:r w:rsidRPr="00B545A9">
              <w:rPr>
                <w:rFonts w:ascii="Calibri" w:hAnsi="Calibri" w:cs="Calibri"/>
              </w:rPr>
              <w:t>R3.3.4: (Responding and Creating) Effectively develop and present, orally and in writing, a final project report.</w:t>
            </w:r>
          </w:p>
        </w:tc>
      </w:tr>
      <w:tr w:rsidR="000370F3" w14:paraId="62AE5B67" w14:textId="77777777" w:rsidTr="007D6D8C">
        <w:tc>
          <w:tcPr>
            <w:tcW w:w="4590" w:type="dxa"/>
            <w:shd w:val="clear" w:color="auto" w:fill="E8E8E8" w:themeFill="background2"/>
          </w:tcPr>
          <w:p w14:paraId="7FDA0086" w14:textId="4160B12E" w:rsidR="000370F3" w:rsidRPr="007D6D8C" w:rsidRDefault="007D6D8C" w:rsidP="00243BA0">
            <w:pPr>
              <w:rPr>
                <w:rFonts w:ascii="Calibri" w:hAnsi="Calibri" w:cs="Calibri"/>
                <w:b/>
                <w:bCs/>
              </w:rPr>
            </w:pPr>
            <w:r w:rsidRPr="007D6D8C">
              <w:rPr>
                <w:rFonts w:ascii="Calibri" w:hAnsi="Calibri" w:cs="Calibri"/>
                <w:b/>
                <w:bCs/>
              </w:rPr>
              <w:t>Goal R3.1: Demonstrate leadership skills that contribute to departmental and/or organizational excellence in the advancement of pharmacy services. </w:t>
            </w:r>
          </w:p>
        </w:tc>
        <w:tc>
          <w:tcPr>
            <w:tcW w:w="4765" w:type="dxa"/>
            <w:shd w:val="clear" w:color="auto" w:fill="E8E8E8" w:themeFill="background2"/>
          </w:tcPr>
          <w:p w14:paraId="35463D67" w14:textId="77777777" w:rsidR="000370F3" w:rsidRPr="007D6D8C" w:rsidRDefault="000370F3" w:rsidP="00642113">
            <w:pPr>
              <w:rPr>
                <w:rFonts w:ascii="Calibri" w:hAnsi="Calibri" w:cs="Calibri"/>
                <w:b/>
                <w:bCs/>
              </w:rPr>
            </w:pPr>
          </w:p>
        </w:tc>
      </w:tr>
      <w:tr w:rsidR="000370F3" w14:paraId="14578D0A" w14:textId="77777777" w:rsidTr="00622D47">
        <w:tc>
          <w:tcPr>
            <w:tcW w:w="4590" w:type="dxa"/>
          </w:tcPr>
          <w:p w14:paraId="55F56717" w14:textId="34076999" w:rsidR="000370F3" w:rsidRPr="00973C4E" w:rsidRDefault="00AA4FD7" w:rsidP="00243BA0">
            <w:pPr>
              <w:rPr>
                <w:rFonts w:ascii="Calibri" w:hAnsi="Calibri" w:cs="Calibri"/>
              </w:rPr>
            </w:pPr>
            <w:r w:rsidRPr="00AA4FD7">
              <w:rPr>
                <w:rFonts w:ascii="Calibri" w:hAnsi="Calibri" w:cs="Calibri"/>
              </w:rPr>
              <w:t>R3.1.1: (</w:t>
            </w:r>
            <w:r w:rsidRPr="00BB4B24">
              <w:rPr>
                <w:rFonts w:ascii="Calibri" w:hAnsi="Calibri" w:cs="Calibri"/>
                <w:b/>
                <w:bCs/>
              </w:rPr>
              <w:t>Understanding</w:t>
            </w:r>
            <w:r w:rsidRPr="00AA4FD7">
              <w:rPr>
                <w:rFonts w:ascii="Calibri" w:hAnsi="Calibri" w:cs="Calibri"/>
              </w:rPr>
              <w:t>) Explain factors that influence current pharmacy needs and future planning.</w:t>
            </w:r>
          </w:p>
        </w:tc>
        <w:tc>
          <w:tcPr>
            <w:tcW w:w="4765" w:type="dxa"/>
          </w:tcPr>
          <w:p w14:paraId="6353790B" w14:textId="672EF0C7" w:rsidR="000370F3" w:rsidRPr="00973C4E" w:rsidRDefault="00A35F2B" w:rsidP="00642113">
            <w:pPr>
              <w:rPr>
                <w:rFonts w:ascii="Calibri" w:hAnsi="Calibri" w:cs="Calibri"/>
              </w:rPr>
            </w:pPr>
            <w:r w:rsidRPr="00A35F2B">
              <w:rPr>
                <w:rFonts w:ascii="Calibri" w:hAnsi="Calibri" w:cs="Calibri"/>
              </w:rPr>
              <w:t>R2.1.2: (</w:t>
            </w:r>
            <w:r w:rsidRPr="00BB4B24">
              <w:rPr>
                <w:rFonts w:ascii="Calibri" w:hAnsi="Calibri" w:cs="Calibri"/>
                <w:color w:val="FF0000"/>
              </w:rPr>
              <w:t>Applying</w:t>
            </w:r>
            <w:r w:rsidRPr="00A35F2B">
              <w:rPr>
                <w:rFonts w:ascii="Calibri" w:hAnsi="Calibri" w:cs="Calibri"/>
              </w:rPr>
              <w:t>) Participate in organizational level management activities, functions, and/or decision-making.</w:t>
            </w:r>
          </w:p>
        </w:tc>
      </w:tr>
      <w:tr w:rsidR="000370F3" w14:paraId="5E6C8798" w14:textId="77777777" w:rsidTr="00622D47">
        <w:tc>
          <w:tcPr>
            <w:tcW w:w="4590" w:type="dxa"/>
          </w:tcPr>
          <w:p w14:paraId="7DCA7DA3" w14:textId="662FF7B8" w:rsidR="000370F3" w:rsidRPr="00973C4E" w:rsidRDefault="00AA4FD7" w:rsidP="00243BA0">
            <w:pPr>
              <w:rPr>
                <w:rFonts w:ascii="Calibri" w:hAnsi="Calibri" w:cs="Calibri"/>
              </w:rPr>
            </w:pPr>
            <w:r w:rsidRPr="00AA4FD7">
              <w:rPr>
                <w:rFonts w:ascii="Calibri" w:hAnsi="Calibri" w:cs="Calibri"/>
              </w:rPr>
              <w:lastRenderedPageBreak/>
              <w:t>R3.1.2: (Understanding) Describe external factors that influence the pharmacy and its role in the larger healthcare environment. </w:t>
            </w:r>
          </w:p>
        </w:tc>
        <w:tc>
          <w:tcPr>
            <w:tcW w:w="4765" w:type="dxa"/>
          </w:tcPr>
          <w:p w14:paraId="0CD4E547" w14:textId="0FA81879" w:rsidR="000370F3" w:rsidRPr="00973C4E" w:rsidRDefault="00074F0A" w:rsidP="00642113">
            <w:pPr>
              <w:rPr>
                <w:rFonts w:ascii="Calibri" w:hAnsi="Calibri" w:cs="Calibri"/>
              </w:rPr>
            </w:pPr>
            <w:r w:rsidRPr="00074F0A">
              <w:rPr>
                <w:rFonts w:ascii="Calibri" w:hAnsi="Calibri" w:cs="Calibri"/>
              </w:rPr>
              <w:t>R2.1.3: (Understanding) Identify relevant external factors that influence or impact community-based practice and identify appropriate strategies to adjust, comply, or improve.</w:t>
            </w:r>
          </w:p>
        </w:tc>
      </w:tr>
      <w:tr w:rsidR="000370F3" w14:paraId="493BBFB5" w14:textId="77777777" w:rsidTr="00AA4FD7">
        <w:tc>
          <w:tcPr>
            <w:tcW w:w="4590" w:type="dxa"/>
            <w:shd w:val="clear" w:color="auto" w:fill="E8E8E8" w:themeFill="background2"/>
          </w:tcPr>
          <w:p w14:paraId="049AB1E8" w14:textId="65A39B70" w:rsidR="000370F3" w:rsidRPr="00AA4FD7" w:rsidRDefault="00AA4FD7" w:rsidP="00243BA0">
            <w:pPr>
              <w:rPr>
                <w:rFonts w:ascii="Calibri" w:hAnsi="Calibri" w:cs="Calibri"/>
                <w:b/>
                <w:bCs/>
              </w:rPr>
            </w:pPr>
            <w:r w:rsidRPr="00AA4FD7">
              <w:rPr>
                <w:rFonts w:ascii="Calibri" w:hAnsi="Calibri" w:cs="Calibri"/>
                <w:b/>
                <w:bCs/>
              </w:rPr>
              <w:t>Goal R3.2: Demonstrate leadership skills that foster personal growth and professional engagement. </w:t>
            </w:r>
          </w:p>
        </w:tc>
        <w:tc>
          <w:tcPr>
            <w:tcW w:w="4765" w:type="dxa"/>
            <w:shd w:val="clear" w:color="auto" w:fill="E8E8E8" w:themeFill="background2"/>
          </w:tcPr>
          <w:p w14:paraId="67F1FB1F" w14:textId="77777777" w:rsidR="000370F3" w:rsidRPr="00AA4FD7" w:rsidRDefault="000370F3" w:rsidP="00642113">
            <w:pPr>
              <w:rPr>
                <w:rFonts w:ascii="Calibri" w:hAnsi="Calibri" w:cs="Calibri"/>
                <w:b/>
                <w:bCs/>
              </w:rPr>
            </w:pPr>
          </w:p>
        </w:tc>
      </w:tr>
      <w:tr w:rsidR="000370F3" w14:paraId="42FF9BA3" w14:textId="77777777" w:rsidTr="00622D47">
        <w:tc>
          <w:tcPr>
            <w:tcW w:w="4590" w:type="dxa"/>
          </w:tcPr>
          <w:p w14:paraId="14366EBB" w14:textId="536E759B" w:rsidR="000370F3" w:rsidRPr="00973C4E" w:rsidRDefault="00AA4FD7" w:rsidP="00243BA0">
            <w:pPr>
              <w:rPr>
                <w:rFonts w:ascii="Calibri" w:hAnsi="Calibri" w:cs="Calibri"/>
              </w:rPr>
            </w:pPr>
            <w:r w:rsidRPr="00AA4FD7">
              <w:rPr>
                <w:rFonts w:ascii="Calibri" w:hAnsi="Calibri" w:cs="Calibri"/>
              </w:rPr>
              <w:t>R3.2.1: (Applying) Apply a process of ongoing self-assessment and personal performance improvement. </w:t>
            </w:r>
          </w:p>
        </w:tc>
        <w:tc>
          <w:tcPr>
            <w:tcW w:w="4765" w:type="dxa"/>
          </w:tcPr>
          <w:p w14:paraId="22D791C3" w14:textId="58444BF4" w:rsidR="000370F3" w:rsidRPr="00973C4E" w:rsidRDefault="001B6697" w:rsidP="00642113">
            <w:pPr>
              <w:rPr>
                <w:rFonts w:ascii="Calibri" w:hAnsi="Calibri" w:cs="Calibri"/>
              </w:rPr>
            </w:pPr>
            <w:r w:rsidRPr="001B6697">
              <w:rPr>
                <w:rFonts w:ascii="Calibri" w:hAnsi="Calibri" w:cs="Calibri"/>
              </w:rPr>
              <w:t>R2.2.2: (Valuing and Applying) Apply a process of on-going self-evaluation and personal performance improvement.</w:t>
            </w:r>
          </w:p>
        </w:tc>
      </w:tr>
      <w:tr w:rsidR="000370F3" w14:paraId="61CA2557" w14:textId="77777777" w:rsidTr="00622D47">
        <w:tc>
          <w:tcPr>
            <w:tcW w:w="4590" w:type="dxa"/>
          </w:tcPr>
          <w:p w14:paraId="6302A616" w14:textId="4FEAB283" w:rsidR="000370F3" w:rsidRPr="00973C4E" w:rsidRDefault="001A3819" w:rsidP="00243BA0">
            <w:pPr>
              <w:rPr>
                <w:rFonts w:ascii="Calibri" w:hAnsi="Calibri" w:cs="Calibri"/>
              </w:rPr>
            </w:pPr>
            <w:r w:rsidRPr="001A3819">
              <w:rPr>
                <w:rFonts w:ascii="Calibri" w:hAnsi="Calibri" w:cs="Calibri"/>
              </w:rPr>
              <w:t>R3.2.2: (Applying) Demonstrate personal and interpersonal skills to manage entrusted responsibilities. </w:t>
            </w:r>
          </w:p>
        </w:tc>
        <w:tc>
          <w:tcPr>
            <w:tcW w:w="4765" w:type="dxa"/>
          </w:tcPr>
          <w:p w14:paraId="0A78CED2" w14:textId="77777777" w:rsidR="000370F3" w:rsidRDefault="00DD03A2" w:rsidP="00E145E4">
            <w:pPr>
              <w:rPr>
                <w:rFonts w:ascii="Calibri" w:hAnsi="Calibri" w:cs="Calibri"/>
              </w:rPr>
            </w:pPr>
            <w:r w:rsidRPr="00DD03A2">
              <w:rPr>
                <w:rFonts w:ascii="Calibri" w:hAnsi="Calibri" w:cs="Calibri"/>
              </w:rPr>
              <w:t xml:space="preserve">R2.2.1: (Valuing and Applying) Manage </w:t>
            </w:r>
            <w:proofErr w:type="gramStart"/>
            <w:r w:rsidRPr="00DD03A2">
              <w:rPr>
                <w:rFonts w:ascii="Calibri" w:hAnsi="Calibri" w:cs="Calibri"/>
              </w:rPr>
              <w:t>one’s self</w:t>
            </w:r>
            <w:proofErr w:type="gramEnd"/>
            <w:r w:rsidRPr="00DD03A2">
              <w:rPr>
                <w:rFonts w:ascii="Calibri" w:hAnsi="Calibri" w:cs="Calibri"/>
              </w:rPr>
              <w:t xml:space="preserve"> effectively and efficiently.</w:t>
            </w:r>
          </w:p>
          <w:p w14:paraId="64F33877" w14:textId="31CFFE7E" w:rsidR="000A299E" w:rsidRPr="00973C4E" w:rsidRDefault="000A299E" w:rsidP="00E145E4">
            <w:pPr>
              <w:rPr>
                <w:rFonts w:ascii="Calibri" w:hAnsi="Calibri" w:cs="Calibri"/>
              </w:rPr>
            </w:pPr>
            <w:r w:rsidRPr="000A299E">
              <w:rPr>
                <w:rFonts w:ascii="Calibri" w:hAnsi="Calibri" w:cs="Calibri"/>
              </w:rPr>
              <w:t>R2.2.3: (Valuing and Applying) Demonstrate effective leadership skills and behaviors.</w:t>
            </w:r>
          </w:p>
        </w:tc>
      </w:tr>
      <w:tr w:rsidR="00622D47" w:rsidRPr="00973C4E" w14:paraId="19B91BF8" w14:textId="77777777" w:rsidTr="00622D47">
        <w:tc>
          <w:tcPr>
            <w:tcW w:w="4590" w:type="dxa"/>
          </w:tcPr>
          <w:p w14:paraId="10469F21" w14:textId="44197FED" w:rsidR="00622D47" w:rsidRPr="00973C4E" w:rsidRDefault="001A3819" w:rsidP="00966E1E">
            <w:pPr>
              <w:rPr>
                <w:rFonts w:ascii="Calibri" w:hAnsi="Calibri" w:cs="Calibri"/>
              </w:rPr>
            </w:pPr>
            <w:r w:rsidRPr="001A3819">
              <w:rPr>
                <w:rFonts w:ascii="Calibri" w:hAnsi="Calibri" w:cs="Calibri"/>
              </w:rPr>
              <w:t>R3.2.3: (Applying) Demonstrate responsibility and professional behaviors. </w:t>
            </w:r>
          </w:p>
        </w:tc>
        <w:tc>
          <w:tcPr>
            <w:tcW w:w="4765" w:type="dxa"/>
          </w:tcPr>
          <w:p w14:paraId="29826157" w14:textId="77777777" w:rsidR="00622D47" w:rsidRDefault="000A299E" w:rsidP="00966E1E">
            <w:pPr>
              <w:rPr>
                <w:rFonts w:ascii="Calibri" w:hAnsi="Calibri" w:cs="Calibri"/>
              </w:rPr>
            </w:pPr>
            <w:r w:rsidRPr="000A299E">
              <w:rPr>
                <w:rFonts w:ascii="Calibri" w:hAnsi="Calibri" w:cs="Calibri"/>
              </w:rPr>
              <w:t>R1.1.1: (Responding and Applying) Demonstrate responsibility and professional behaviors as a member of the health care team.</w:t>
            </w:r>
          </w:p>
          <w:p w14:paraId="005360E7" w14:textId="4F0FAAAA" w:rsidR="00A86DBA" w:rsidRPr="00973C4E" w:rsidRDefault="00A86DBA" w:rsidP="00966E1E">
            <w:pPr>
              <w:rPr>
                <w:rFonts w:ascii="Calibri" w:hAnsi="Calibri" w:cs="Calibri"/>
              </w:rPr>
            </w:pPr>
            <w:r w:rsidRPr="00A86DBA">
              <w:rPr>
                <w:rFonts w:ascii="Calibri" w:hAnsi="Calibri" w:cs="Calibri"/>
              </w:rPr>
              <w:t>R2.2.3: (Valuing and Applying) Demonstrate effective leadership skills and behaviors.</w:t>
            </w:r>
          </w:p>
        </w:tc>
      </w:tr>
      <w:tr w:rsidR="00622D47" w:rsidRPr="00973C4E" w14:paraId="4A86AFCD" w14:textId="77777777" w:rsidTr="00622D47">
        <w:tc>
          <w:tcPr>
            <w:tcW w:w="4590" w:type="dxa"/>
          </w:tcPr>
          <w:p w14:paraId="6D72A659" w14:textId="4E801421" w:rsidR="00622D47" w:rsidRPr="00973C4E" w:rsidRDefault="001A3819" w:rsidP="00966E1E">
            <w:pPr>
              <w:rPr>
                <w:rFonts w:ascii="Calibri" w:hAnsi="Calibri" w:cs="Calibri"/>
              </w:rPr>
            </w:pPr>
            <w:r w:rsidRPr="001A3819">
              <w:rPr>
                <w:rFonts w:ascii="Calibri" w:hAnsi="Calibri" w:cs="Calibri"/>
              </w:rPr>
              <w:t>R3.2.4: (Applying) Demonstrate engagement in the pharmacy profession and/or the population served. </w:t>
            </w:r>
          </w:p>
        </w:tc>
        <w:tc>
          <w:tcPr>
            <w:tcW w:w="4765" w:type="dxa"/>
          </w:tcPr>
          <w:p w14:paraId="4C5E9FD2" w14:textId="77777777" w:rsidR="00BB7C5B" w:rsidRDefault="00BB7C5B" w:rsidP="00966E1E">
            <w:pPr>
              <w:rPr>
                <w:rFonts w:ascii="Calibri" w:hAnsi="Calibri" w:cs="Calibri"/>
              </w:rPr>
            </w:pPr>
            <w:r w:rsidRPr="00BB7C5B">
              <w:rPr>
                <w:rFonts w:ascii="Calibri" w:hAnsi="Calibri" w:cs="Calibri"/>
              </w:rPr>
              <w:t>R2.2.4: (Valuing and Applying) Demonstrate commitment to the profession through active participation in the activities of a national, state, and/or local professional association.</w:t>
            </w:r>
          </w:p>
          <w:p w14:paraId="6264A7D0" w14:textId="762D5CB4" w:rsidR="00BB7C5B" w:rsidRPr="00973C4E" w:rsidRDefault="00BB7C5B" w:rsidP="00966E1E">
            <w:pPr>
              <w:rPr>
                <w:rFonts w:ascii="Calibri" w:hAnsi="Calibri" w:cs="Calibri"/>
              </w:rPr>
            </w:pPr>
            <w:r w:rsidRPr="00BB7C5B">
              <w:rPr>
                <w:rFonts w:ascii="Calibri" w:hAnsi="Calibri" w:cs="Calibri"/>
              </w:rPr>
              <w:t>R2.2.5: (Valuing and Applying) Demonstrate commitment to the community through service.</w:t>
            </w:r>
          </w:p>
        </w:tc>
      </w:tr>
      <w:tr w:rsidR="00622D47" w:rsidRPr="00973C4E" w14:paraId="2321A3FE" w14:textId="77777777" w:rsidTr="001A3819">
        <w:tc>
          <w:tcPr>
            <w:tcW w:w="4590" w:type="dxa"/>
            <w:shd w:val="clear" w:color="auto" w:fill="E8E8E8" w:themeFill="background2"/>
          </w:tcPr>
          <w:p w14:paraId="2C133220" w14:textId="7D3F3F6D" w:rsidR="00622D47" w:rsidRPr="001A3819" w:rsidRDefault="001A3819" w:rsidP="00966E1E">
            <w:pPr>
              <w:rPr>
                <w:rFonts w:ascii="Calibri" w:hAnsi="Calibri" w:cs="Calibri"/>
                <w:b/>
                <w:bCs/>
              </w:rPr>
            </w:pPr>
            <w:r w:rsidRPr="001A3819">
              <w:rPr>
                <w:rFonts w:ascii="Calibri" w:hAnsi="Calibri" w:cs="Calibri"/>
                <w:b/>
                <w:bCs/>
              </w:rPr>
              <w:t>Goal R4.1: Provide effective medication and practice-related education. </w:t>
            </w:r>
          </w:p>
        </w:tc>
        <w:tc>
          <w:tcPr>
            <w:tcW w:w="4765" w:type="dxa"/>
            <w:shd w:val="clear" w:color="auto" w:fill="E8E8E8" w:themeFill="background2"/>
          </w:tcPr>
          <w:p w14:paraId="7776C99E" w14:textId="77777777" w:rsidR="00622D47" w:rsidRPr="001A3819" w:rsidRDefault="00622D47" w:rsidP="00966E1E">
            <w:pPr>
              <w:rPr>
                <w:rFonts w:ascii="Calibri" w:hAnsi="Calibri" w:cs="Calibri"/>
                <w:b/>
                <w:bCs/>
              </w:rPr>
            </w:pPr>
          </w:p>
        </w:tc>
      </w:tr>
      <w:tr w:rsidR="00622D47" w:rsidRPr="00973C4E" w14:paraId="432AF112" w14:textId="77777777" w:rsidTr="00622D47">
        <w:tc>
          <w:tcPr>
            <w:tcW w:w="4590" w:type="dxa"/>
          </w:tcPr>
          <w:p w14:paraId="5C9D08D6" w14:textId="6953A521" w:rsidR="00622D47" w:rsidRPr="00973C4E" w:rsidRDefault="00F74A23" w:rsidP="00966E1E">
            <w:pPr>
              <w:rPr>
                <w:rFonts w:ascii="Calibri" w:hAnsi="Calibri" w:cs="Calibri"/>
              </w:rPr>
            </w:pPr>
            <w:r w:rsidRPr="00224444">
              <w:rPr>
                <w:rFonts w:ascii="Calibri" w:hAnsi="Calibri" w:cs="Calibri"/>
                <w:color w:val="00B050"/>
                <w:sz w:val="28"/>
                <w:szCs w:val="28"/>
              </w:rPr>
              <w:t>*</w:t>
            </w:r>
            <w:r w:rsidR="00A064F6" w:rsidRPr="00A064F6">
              <w:rPr>
                <w:rFonts w:ascii="Calibri" w:hAnsi="Calibri" w:cs="Calibri"/>
              </w:rPr>
              <w:t>R4.1.1: (Creating) Construct educational activities for the target audience. </w:t>
            </w:r>
          </w:p>
        </w:tc>
        <w:tc>
          <w:tcPr>
            <w:tcW w:w="4765" w:type="dxa"/>
          </w:tcPr>
          <w:p w14:paraId="0F68D11D" w14:textId="6849506C" w:rsidR="00622D47" w:rsidRPr="00973C4E" w:rsidRDefault="00BA3304" w:rsidP="00966E1E">
            <w:pPr>
              <w:rPr>
                <w:rFonts w:ascii="Calibri" w:hAnsi="Calibri" w:cs="Calibri"/>
              </w:rPr>
            </w:pPr>
            <w:r w:rsidRPr="00BA3304">
              <w:rPr>
                <w:rFonts w:ascii="Calibri" w:hAnsi="Calibri" w:cs="Calibri"/>
              </w:rPr>
              <w:t>R4.1.1: (Creating) Design effective education and/or training activities based on the learners’ level and identified needs.</w:t>
            </w:r>
          </w:p>
        </w:tc>
      </w:tr>
      <w:tr w:rsidR="00622D47" w:rsidRPr="00973C4E" w14:paraId="3C6E3B2B" w14:textId="77777777" w:rsidTr="00622D47">
        <w:tc>
          <w:tcPr>
            <w:tcW w:w="4590" w:type="dxa"/>
          </w:tcPr>
          <w:p w14:paraId="616F0778" w14:textId="48F2D75A" w:rsidR="00622D47" w:rsidRPr="00973C4E" w:rsidRDefault="00F74A23" w:rsidP="00966E1E">
            <w:pPr>
              <w:rPr>
                <w:rFonts w:ascii="Calibri" w:hAnsi="Calibri" w:cs="Calibri"/>
              </w:rPr>
            </w:pPr>
            <w:r w:rsidRPr="00224444">
              <w:rPr>
                <w:rFonts w:ascii="Calibri" w:hAnsi="Calibri" w:cs="Calibri"/>
                <w:color w:val="00B050"/>
                <w:sz w:val="28"/>
                <w:szCs w:val="28"/>
              </w:rPr>
              <w:t>*</w:t>
            </w:r>
            <w:r w:rsidR="00A064F6" w:rsidRPr="00A064F6">
              <w:rPr>
                <w:rFonts w:ascii="Calibri" w:hAnsi="Calibri" w:cs="Calibri"/>
              </w:rPr>
              <w:t>R4.1.2: (</w:t>
            </w:r>
            <w:r w:rsidR="00A064F6" w:rsidRPr="000B0589">
              <w:rPr>
                <w:rFonts w:ascii="Calibri" w:hAnsi="Calibri" w:cs="Calibri"/>
                <w:b/>
                <w:bCs/>
              </w:rPr>
              <w:t>Creating</w:t>
            </w:r>
            <w:r w:rsidR="00A064F6" w:rsidRPr="00A064F6">
              <w:rPr>
                <w:rFonts w:ascii="Calibri" w:hAnsi="Calibri" w:cs="Calibri"/>
              </w:rPr>
              <w:t>) Create written communication to disseminate knowledge related to specific content, medication therapy, and/or practice area. </w:t>
            </w:r>
          </w:p>
        </w:tc>
        <w:tc>
          <w:tcPr>
            <w:tcW w:w="4765" w:type="dxa"/>
          </w:tcPr>
          <w:p w14:paraId="7B7E6ED1" w14:textId="34B0AB00" w:rsidR="00622D47" w:rsidRPr="00973C4E" w:rsidRDefault="00BA3304" w:rsidP="00966E1E">
            <w:pPr>
              <w:rPr>
                <w:rFonts w:ascii="Calibri" w:hAnsi="Calibri" w:cs="Calibri"/>
              </w:rPr>
            </w:pPr>
            <w:r w:rsidRPr="00BA3304">
              <w:rPr>
                <w:rFonts w:ascii="Calibri" w:hAnsi="Calibri" w:cs="Calibri"/>
              </w:rPr>
              <w:t>R4.1.3: (</w:t>
            </w:r>
            <w:r w:rsidRPr="000B0589">
              <w:rPr>
                <w:rFonts w:ascii="Calibri" w:hAnsi="Calibri" w:cs="Calibri"/>
                <w:color w:val="FF0000"/>
              </w:rPr>
              <w:t>Applying</w:t>
            </w:r>
            <w:r w:rsidRPr="00BA3304">
              <w:rPr>
                <w:rFonts w:ascii="Calibri" w:hAnsi="Calibri" w:cs="Calibri"/>
              </w:rPr>
              <w:t>) Develop effective written communication skills to provide educational information to multiple levels of learners including patients, caregivers, and members of the community; health profession students; pharmacists; and other health care professionals.</w:t>
            </w:r>
          </w:p>
        </w:tc>
      </w:tr>
      <w:tr w:rsidR="00622D47" w:rsidRPr="00973C4E" w14:paraId="4DDC0D19" w14:textId="77777777" w:rsidTr="00622D47">
        <w:tc>
          <w:tcPr>
            <w:tcW w:w="4590" w:type="dxa"/>
          </w:tcPr>
          <w:p w14:paraId="6BE0A22E" w14:textId="273C74E8" w:rsidR="00622D47" w:rsidRPr="00973C4E" w:rsidRDefault="00F74A23" w:rsidP="00966E1E">
            <w:pPr>
              <w:rPr>
                <w:rFonts w:ascii="Calibri" w:hAnsi="Calibri" w:cs="Calibri"/>
              </w:rPr>
            </w:pPr>
            <w:r w:rsidRPr="00224444">
              <w:rPr>
                <w:rFonts w:ascii="Calibri" w:hAnsi="Calibri" w:cs="Calibri"/>
                <w:color w:val="00B050"/>
                <w:sz w:val="28"/>
                <w:szCs w:val="28"/>
              </w:rPr>
              <w:t>*</w:t>
            </w:r>
            <w:r w:rsidR="00A064F6" w:rsidRPr="00A064F6">
              <w:rPr>
                <w:rFonts w:ascii="Calibri" w:hAnsi="Calibri" w:cs="Calibri"/>
              </w:rPr>
              <w:t>R4.1.3: (</w:t>
            </w:r>
            <w:r w:rsidR="00A064F6" w:rsidRPr="000B0589">
              <w:rPr>
                <w:rFonts w:ascii="Calibri" w:hAnsi="Calibri" w:cs="Calibri"/>
                <w:b/>
                <w:bCs/>
              </w:rPr>
              <w:t>Creating</w:t>
            </w:r>
            <w:r w:rsidR="00A064F6" w:rsidRPr="00A064F6">
              <w:rPr>
                <w:rFonts w:ascii="Calibri" w:hAnsi="Calibri" w:cs="Calibri"/>
              </w:rPr>
              <w:t>) Develop and demonstrate appropriate verbal communication to disseminate knowledge related to specific content, medication therapy, and/or practice area. </w:t>
            </w:r>
          </w:p>
        </w:tc>
        <w:tc>
          <w:tcPr>
            <w:tcW w:w="4765" w:type="dxa"/>
          </w:tcPr>
          <w:p w14:paraId="23BABC71" w14:textId="1A63EF8A" w:rsidR="00622D47" w:rsidRPr="00973C4E" w:rsidRDefault="0083038D" w:rsidP="00966E1E">
            <w:pPr>
              <w:rPr>
                <w:rFonts w:ascii="Calibri" w:hAnsi="Calibri" w:cs="Calibri"/>
              </w:rPr>
            </w:pPr>
            <w:r w:rsidRPr="0083038D">
              <w:rPr>
                <w:rFonts w:ascii="Calibri" w:hAnsi="Calibri" w:cs="Calibri"/>
              </w:rPr>
              <w:t>R4.1.2: (</w:t>
            </w:r>
            <w:r w:rsidRPr="000B0589">
              <w:rPr>
                <w:rFonts w:ascii="Calibri" w:hAnsi="Calibri" w:cs="Calibri"/>
                <w:color w:val="FF0000"/>
              </w:rPr>
              <w:t>Applying</w:t>
            </w:r>
            <w:r w:rsidRPr="0083038D">
              <w:rPr>
                <w:rFonts w:ascii="Calibri" w:hAnsi="Calibri" w:cs="Calibri"/>
              </w:rPr>
              <w:t>) Use effective presentation and teaching skills to deliver education programs to targeted audiences including patients, caregivers, and members of the community; health profession students; pharmacists; and other health care professionals.</w:t>
            </w:r>
          </w:p>
        </w:tc>
      </w:tr>
      <w:tr w:rsidR="00622D47" w:rsidRPr="00973C4E" w14:paraId="5CB72EF7" w14:textId="77777777" w:rsidTr="00622D47">
        <w:tc>
          <w:tcPr>
            <w:tcW w:w="4590" w:type="dxa"/>
          </w:tcPr>
          <w:p w14:paraId="0DEF4DF4" w14:textId="73056CDD" w:rsidR="00622D47" w:rsidRPr="00973C4E" w:rsidRDefault="00A064F6" w:rsidP="00966E1E">
            <w:pPr>
              <w:rPr>
                <w:rFonts w:ascii="Calibri" w:hAnsi="Calibri" w:cs="Calibri"/>
              </w:rPr>
            </w:pPr>
            <w:r w:rsidRPr="00A064F6">
              <w:rPr>
                <w:rFonts w:ascii="Calibri" w:hAnsi="Calibri" w:cs="Calibri"/>
              </w:rPr>
              <w:t>R4.1.4: (</w:t>
            </w:r>
            <w:r w:rsidRPr="000B0589">
              <w:rPr>
                <w:rFonts w:ascii="Calibri" w:hAnsi="Calibri" w:cs="Calibri"/>
                <w:b/>
                <w:bCs/>
              </w:rPr>
              <w:t>Evaluating</w:t>
            </w:r>
            <w:r w:rsidRPr="00A064F6">
              <w:rPr>
                <w:rFonts w:ascii="Calibri" w:hAnsi="Calibri" w:cs="Calibri"/>
              </w:rPr>
              <w:t>) Assess effectiveness of educational activities for the intended audience. </w:t>
            </w:r>
          </w:p>
        </w:tc>
        <w:tc>
          <w:tcPr>
            <w:tcW w:w="4765" w:type="dxa"/>
          </w:tcPr>
          <w:p w14:paraId="3167C353" w14:textId="77777777" w:rsidR="00622D47" w:rsidRDefault="0083038D" w:rsidP="00966E1E">
            <w:pPr>
              <w:rPr>
                <w:rFonts w:ascii="Calibri" w:hAnsi="Calibri" w:cs="Calibri"/>
              </w:rPr>
            </w:pPr>
            <w:r w:rsidRPr="0083038D">
              <w:rPr>
                <w:rFonts w:ascii="Calibri" w:hAnsi="Calibri" w:cs="Calibri"/>
              </w:rPr>
              <w:t>R4.1.2: (</w:t>
            </w:r>
            <w:r w:rsidRPr="000B0589">
              <w:rPr>
                <w:rFonts w:ascii="Calibri" w:hAnsi="Calibri" w:cs="Calibri"/>
                <w:color w:val="FF0000"/>
              </w:rPr>
              <w:t>Applying</w:t>
            </w:r>
            <w:r w:rsidRPr="0083038D">
              <w:rPr>
                <w:rFonts w:ascii="Calibri" w:hAnsi="Calibri" w:cs="Calibri"/>
              </w:rPr>
              <w:t>) Use effective presentation and teaching skills to deliver education programs to targeted audiences including patients, caregivers, and members of the community; health profession students; pharmacists; and other health care professionals.</w:t>
            </w:r>
          </w:p>
          <w:p w14:paraId="308E4343" w14:textId="0578AE6E" w:rsidR="00A11702" w:rsidRPr="00973C4E" w:rsidRDefault="00A11702" w:rsidP="00966E1E">
            <w:pPr>
              <w:rPr>
                <w:rFonts w:ascii="Calibri" w:hAnsi="Calibri" w:cs="Calibri"/>
              </w:rPr>
            </w:pPr>
            <w:r w:rsidRPr="00A11702">
              <w:rPr>
                <w:rFonts w:ascii="Calibri" w:hAnsi="Calibri" w:cs="Calibri"/>
              </w:rPr>
              <w:t>R4.1.3: (</w:t>
            </w:r>
            <w:r w:rsidRPr="000B0589">
              <w:rPr>
                <w:rFonts w:ascii="Calibri" w:hAnsi="Calibri" w:cs="Calibri"/>
                <w:color w:val="FF0000"/>
              </w:rPr>
              <w:t>Applying</w:t>
            </w:r>
            <w:r w:rsidRPr="00A11702">
              <w:rPr>
                <w:rFonts w:ascii="Calibri" w:hAnsi="Calibri" w:cs="Calibri"/>
              </w:rPr>
              <w:t xml:space="preserve">) Develop effective written communication skills to provide educational </w:t>
            </w:r>
            <w:r w:rsidRPr="00A11702">
              <w:rPr>
                <w:rFonts w:ascii="Calibri" w:hAnsi="Calibri" w:cs="Calibri"/>
              </w:rPr>
              <w:lastRenderedPageBreak/>
              <w:t>information to multiple levels of learners including patients, caregivers, and members of the community; health profession students; pharmacists; and other health</w:t>
            </w:r>
            <w:r w:rsidR="008813D4">
              <w:rPr>
                <w:rFonts w:ascii="Calibri" w:hAnsi="Calibri" w:cs="Calibri"/>
              </w:rPr>
              <w:t xml:space="preserve"> care professionals.</w:t>
            </w:r>
          </w:p>
        </w:tc>
      </w:tr>
      <w:tr w:rsidR="00622D47" w:rsidRPr="00973C4E" w14:paraId="2150429A" w14:textId="77777777" w:rsidTr="00C51CF1">
        <w:tc>
          <w:tcPr>
            <w:tcW w:w="4590" w:type="dxa"/>
            <w:shd w:val="clear" w:color="auto" w:fill="E8E8E8" w:themeFill="background2"/>
          </w:tcPr>
          <w:p w14:paraId="7A919A76" w14:textId="36CBDF1B" w:rsidR="00622D47" w:rsidRPr="00C51CF1" w:rsidRDefault="00C51CF1" w:rsidP="00966E1E">
            <w:pPr>
              <w:rPr>
                <w:rFonts w:ascii="Calibri" w:hAnsi="Calibri" w:cs="Calibri"/>
                <w:b/>
                <w:bCs/>
              </w:rPr>
            </w:pPr>
            <w:r w:rsidRPr="00C51CF1">
              <w:rPr>
                <w:rFonts w:ascii="Calibri" w:hAnsi="Calibri" w:cs="Calibri"/>
                <w:b/>
                <w:bCs/>
              </w:rPr>
              <w:lastRenderedPageBreak/>
              <w:t>Goal R4.2: Provide professional and practice-related training to meet learners’ educational needs. </w:t>
            </w:r>
          </w:p>
        </w:tc>
        <w:tc>
          <w:tcPr>
            <w:tcW w:w="4765" w:type="dxa"/>
            <w:shd w:val="clear" w:color="auto" w:fill="E8E8E8" w:themeFill="background2"/>
          </w:tcPr>
          <w:p w14:paraId="3EDF8DD0" w14:textId="77777777" w:rsidR="00622D47" w:rsidRPr="00C51CF1" w:rsidRDefault="00622D47" w:rsidP="00966E1E">
            <w:pPr>
              <w:rPr>
                <w:rFonts w:ascii="Calibri" w:hAnsi="Calibri" w:cs="Calibri"/>
                <w:b/>
                <w:bCs/>
              </w:rPr>
            </w:pPr>
          </w:p>
        </w:tc>
      </w:tr>
      <w:tr w:rsidR="00622D47" w:rsidRPr="00973C4E" w14:paraId="291576F8" w14:textId="77777777" w:rsidTr="00622D47">
        <w:tc>
          <w:tcPr>
            <w:tcW w:w="4590" w:type="dxa"/>
          </w:tcPr>
          <w:p w14:paraId="1F17BFDA" w14:textId="22AF0B14" w:rsidR="00622D47" w:rsidRPr="00973C4E" w:rsidRDefault="00C51CF1" w:rsidP="00966E1E">
            <w:pPr>
              <w:rPr>
                <w:rFonts w:ascii="Calibri" w:hAnsi="Calibri" w:cs="Calibri"/>
              </w:rPr>
            </w:pPr>
            <w:r w:rsidRPr="00C51CF1">
              <w:rPr>
                <w:rFonts w:ascii="Calibri" w:hAnsi="Calibri" w:cs="Calibri"/>
              </w:rPr>
              <w:t>R4.2.1: (</w:t>
            </w:r>
            <w:r w:rsidRPr="000B0589">
              <w:rPr>
                <w:rFonts w:ascii="Calibri" w:hAnsi="Calibri" w:cs="Calibri"/>
                <w:b/>
                <w:bCs/>
              </w:rPr>
              <w:t>Evaluating</w:t>
            </w:r>
            <w:r w:rsidRPr="00C51CF1">
              <w:rPr>
                <w:rFonts w:ascii="Calibri" w:hAnsi="Calibri" w:cs="Calibri"/>
              </w:rPr>
              <w:t>) Employ appropriate preceptor role for a learning scenario. </w:t>
            </w:r>
          </w:p>
        </w:tc>
        <w:tc>
          <w:tcPr>
            <w:tcW w:w="4765" w:type="dxa"/>
          </w:tcPr>
          <w:p w14:paraId="01A33F44" w14:textId="77777777" w:rsidR="00622D47" w:rsidRDefault="00CF4A59" w:rsidP="00966E1E">
            <w:pPr>
              <w:rPr>
                <w:rFonts w:ascii="Calibri" w:hAnsi="Calibri" w:cs="Calibri"/>
              </w:rPr>
            </w:pPr>
            <w:r w:rsidRPr="00CF4A59">
              <w:rPr>
                <w:rFonts w:ascii="Calibri" w:hAnsi="Calibri" w:cs="Calibri"/>
              </w:rPr>
              <w:t>R4.2.1: (</w:t>
            </w:r>
            <w:r w:rsidRPr="000B0589">
              <w:rPr>
                <w:rFonts w:ascii="Calibri" w:hAnsi="Calibri" w:cs="Calibri"/>
                <w:color w:val="FF0000"/>
              </w:rPr>
              <w:t>Analyzing</w:t>
            </w:r>
            <w:r w:rsidRPr="00CF4A59">
              <w:rPr>
                <w:rFonts w:ascii="Calibri" w:hAnsi="Calibri" w:cs="Calibri"/>
              </w:rPr>
              <w:t>) Identify experiential learning activities and select appropriate preceptor roles to meet learners’ educational needs.</w:t>
            </w:r>
          </w:p>
          <w:p w14:paraId="6D27C09F" w14:textId="396632A9" w:rsidR="00CF4A59" w:rsidRPr="00973C4E" w:rsidRDefault="00CF4A59" w:rsidP="00966E1E">
            <w:pPr>
              <w:rPr>
                <w:rFonts w:ascii="Calibri" w:hAnsi="Calibri" w:cs="Calibri"/>
              </w:rPr>
            </w:pPr>
            <w:r w:rsidRPr="00CF4A59">
              <w:rPr>
                <w:rFonts w:ascii="Calibri" w:hAnsi="Calibri" w:cs="Calibri"/>
              </w:rPr>
              <w:t>R4.2.2: (</w:t>
            </w:r>
            <w:r w:rsidRPr="000B0589">
              <w:rPr>
                <w:rFonts w:ascii="Calibri" w:hAnsi="Calibri" w:cs="Calibri"/>
                <w:color w:val="FF0000"/>
              </w:rPr>
              <w:t>Analyzing</w:t>
            </w:r>
            <w:r w:rsidRPr="00CF4A59">
              <w:rPr>
                <w:rFonts w:ascii="Calibri" w:hAnsi="Calibri" w:cs="Calibri"/>
              </w:rPr>
              <w:t>) Provide appropriate and timely formative and summative feedback and ensure learner understands the feedback during experiential learning.</w:t>
            </w:r>
          </w:p>
        </w:tc>
      </w:tr>
      <w:tr w:rsidR="00320392" w:rsidRPr="00973C4E" w14:paraId="0B69D8F5" w14:textId="77777777" w:rsidTr="00320392">
        <w:tc>
          <w:tcPr>
            <w:tcW w:w="9355" w:type="dxa"/>
            <w:gridSpan w:val="2"/>
            <w:shd w:val="clear" w:color="auto" w:fill="E8E8E8" w:themeFill="background2"/>
          </w:tcPr>
          <w:p w14:paraId="09DA0120" w14:textId="094BD3B1" w:rsidR="00320392" w:rsidRPr="008845D4" w:rsidRDefault="008845D4" w:rsidP="00966E1E">
            <w:pPr>
              <w:rPr>
                <w:rFonts w:ascii="Calibri" w:hAnsi="Calibri" w:cs="Calibri"/>
                <w:sz w:val="16"/>
                <w:szCs w:val="16"/>
              </w:rPr>
            </w:pPr>
            <w:r w:rsidRPr="008845D4">
              <w:rPr>
                <w:rFonts w:ascii="Calibri" w:hAnsi="Calibri" w:cs="Calibri"/>
                <w:sz w:val="16"/>
                <w:szCs w:val="16"/>
              </w:rPr>
              <w:t xml:space="preserve"> </w:t>
            </w:r>
          </w:p>
        </w:tc>
      </w:tr>
    </w:tbl>
    <w:p w14:paraId="65EC36B2" w14:textId="77777777" w:rsidR="000E5D34" w:rsidRPr="000E5D34" w:rsidRDefault="000E5D34" w:rsidP="00DB1EFB">
      <w:pPr>
        <w:rPr>
          <w:sz w:val="8"/>
          <w:szCs w:val="8"/>
        </w:rPr>
      </w:pPr>
    </w:p>
    <w:p w14:paraId="1555FA65" w14:textId="5EFB6FE9" w:rsidR="00DB1EFB" w:rsidRDefault="00DB1EFB" w:rsidP="00D61213">
      <w:pPr>
        <w:rPr>
          <w:highlight w:val="yellow"/>
        </w:rPr>
      </w:pPr>
    </w:p>
    <w:p w14:paraId="2C8D90F7" w14:textId="77777777" w:rsidR="00C3397E" w:rsidRDefault="00C3397E" w:rsidP="00D61213">
      <w:pPr>
        <w:rPr>
          <w:highlight w:val="yellow"/>
        </w:rPr>
      </w:pPr>
    </w:p>
    <w:p w14:paraId="059ADB98" w14:textId="77777777" w:rsidR="00C3397E" w:rsidRDefault="00C3397E" w:rsidP="00D61213">
      <w:pPr>
        <w:rPr>
          <w:highlight w:val="yellow"/>
        </w:rPr>
      </w:pPr>
    </w:p>
    <w:p w14:paraId="58ED7489" w14:textId="77777777" w:rsidR="00C3397E" w:rsidRDefault="00C3397E" w:rsidP="00D61213">
      <w:pPr>
        <w:rPr>
          <w:highlight w:val="yellow"/>
        </w:rPr>
      </w:pPr>
    </w:p>
    <w:p w14:paraId="1953D11D" w14:textId="77777777" w:rsidR="00C3397E" w:rsidRDefault="00C3397E" w:rsidP="00D61213">
      <w:pPr>
        <w:rPr>
          <w:highlight w:val="yellow"/>
        </w:rPr>
      </w:pPr>
    </w:p>
    <w:p w14:paraId="2A39E43D" w14:textId="77777777" w:rsidR="00C3397E" w:rsidRDefault="00C3397E" w:rsidP="00D61213">
      <w:pPr>
        <w:rPr>
          <w:highlight w:val="yellow"/>
        </w:rPr>
      </w:pPr>
    </w:p>
    <w:p w14:paraId="34BD103C" w14:textId="77777777" w:rsidR="00C3397E" w:rsidRDefault="00C3397E" w:rsidP="00D61213">
      <w:pPr>
        <w:rPr>
          <w:highlight w:val="yellow"/>
        </w:rPr>
      </w:pPr>
    </w:p>
    <w:p w14:paraId="1DA4855D" w14:textId="77777777" w:rsidR="00C3397E" w:rsidRDefault="00C3397E" w:rsidP="00D61213">
      <w:pPr>
        <w:rPr>
          <w:highlight w:val="yellow"/>
        </w:rPr>
      </w:pPr>
    </w:p>
    <w:p w14:paraId="60A3D0E1" w14:textId="77777777" w:rsidR="00C3397E" w:rsidRDefault="00C3397E" w:rsidP="00D61213">
      <w:pPr>
        <w:rPr>
          <w:highlight w:val="yellow"/>
        </w:rPr>
      </w:pPr>
    </w:p>
    <w:p w14:paraId="682C00A1" w14:textId="77777777" w:rsidR="00C3397E" w:rsidRDefault="00C3397E" w:rsidP="00D61213">
      <w:pPr>
        <w:rPr>
          <w:highlight w:val="yellow"/>
        </w:rPr>
      </w:pPr>
    </w:p>
    <w:p w14:paraId="4051DF16" w14:textId="77777777" w:rsidR="00C3397E" w:rsidRDefault="00C3397E" w:rsidP="00D61213">
      <w:pPr>
        <w:rPr>
          <w:highlight w:val="yellow"/>
        </w:rPr>
      </w:pPr>
    </w:p>
    <w:p w14:paraId="27DDCBC7" w14:textId="77777777" w:rsidR="00C3397E" w:rsidRDefault="00C3397E" w:rsidP="00D61213">
      <w:pPr>
        <w:rPr>
          <w:highlight w:val="yellow"/>
        </w:rPr>
      </w:pPr>
    </w:p>
    <w:p w14:paraId="4DAB2537" w14:textId="77777777" w:rsidR="00C3397E" w:rsidRDefault="00C3397E" w:rsidP="00D61213">
      <w:pPr>
        <w:rPr>
          <w:highlight w:val="yellow"/>
        </w:rPr>
      </w:pPr>
    </w:p>
    <w:p w14:paraId="0646AE11" w14:textId="77777777" w:rsidR="00C3397E" w:rsidRDefault="00C3397E" w:rsidP="00D61213">
      <w:pPr>
        <w:rPr>
          <w:highlight w:val="yellow"/>
        </w:rPr>
      </w:pPr>
    </w:p>
    <w:p w14:paraId="23571E50" w14:textId="77777777" w:rsidR="00C3397E" w:rsidRDefault="00C3397E" w:rsidP="00D61213">
      <w:pPr>
        <w:rPr>
          <w:highlight w:val="yellow"/>
        </w:rPr>
      </w:pPr>
    </w:p>
    <w:p w14:paraId="12DC7A3E" w14:textId="77777777" w:rsidR="00C3397E" w:rsidRDefault="00C3397E" w:rsidP="00D61213">
      <w:pPr>
        <w:rPr>
          <w:highlight w:val="yellow"/>
        </w:rPr>
      </w:pPr>
    </w:p>
    <w:p w14:paraId="537E240E" w14:textId="77777777" w:rsidR="00C3397E" w:rsidRDefault="00C3397E" w:rsidP="00D61213">
      <w:pPr>
        <w:rPr>
          <w:highlight w:val="yellow"/>
        </w:rPr>
      </w:pPr>
    </w:p>
    <w:p w14:paraId="34648A09" w14:textId="77777777" w:rsidR="00C3397E" w:rsidRDefault="00C3397E" w:rsidP="00D61213">
      <w:pPr>
        <w:rPr>
          <w:highlight w:val="yellow"/>
        </w:rPr>
      </w:pPr>
    </w:p>
    <w:p w14:paraId="05B680AA" w14:textId="77777777" w:rsidR="0071171F" w:rsidRPr="0071171F" w:rsidRDefault="0071171F" w:rsidP="00D61213">
      <w:pPr>
        <w:rPr>
          <w:sz w:val="16"/>
          <w:szCs w:val="16"/>
          <w:highlight w:val="yellow"/>
        </w:rPr>
      </w:pPr>
    </w:p>
    <w:p w14:paraId="1379A163" w14:textId="3C311906" w:rsidR="0071171F" w:rsidRPr="008845D4" w:rsidRDefault="0071171F" w:rsidP="00D61213">
      <w:pPr>
        <w:rPr>
          <w:sz w:val="2"/>
          <w:szCs w:val="2"/>
          <w:highlight w:val="yellow"/>
        </w:rPr>
      </w:pPr>
      <w:r w:rsidRPr="008845D4">
        <w:rPr>
          <w:sz w:val="2"/>
          <w:szCs w:val="2"/>
          <w:highlight w:val="yellow"/>
        </w:rPr>
        <w:t xml:space="preserve"> </w:t>
      </w:r>
    </w:p>
    <w:p w14:paraId="0E3CE92C" w14:textId="77777777" w:rsidR="008845D4" w:rsidRPr="0071171F" w:rsidRDefault="008845D4" w:rsidP="00D61213">
      <w:pPr>
        <w:rPr>
          <w:sz w:val="16"/>
          <w:szCs w:val="16"/>
          <w:highlight w:val="yellow"/>
        </w:rPr>
      </w:pPr>
    </w:p>
    <w:p w14:paraId="1544E0F2" w14:textId="3D938300" w:rsidR="00C3397E" w:rsidRPr="005C4E1C" w:rsidRDefault="00C3397E" w:rsidP="00D61213">
      <w:pPr>
        <w:rPr>
          <w:color w:val="7F7F7F" w:themeColor="text1" w:themeTint="80"/>
          <w:sz w:val="16"/>
          <w:szCs w:val="16"/>
        </w:rPr>
      </w:pPr>
      <w:r w:rsidRPr="005C4E1C">
        <w:rPr>
          <w:color w:val="7F7F7F" w:themeColor="text1" w:themeTint="80"/>
          <w:sz w:val="16"/>
          <w:szCs w:val="16"/>
        </w:rPr>
        <w:t xml:space="preserve">VERSION: </w:t>
      </w:r>
      <w:r w:rsidR="0071171F" w:rsidRPr="005C4E1C">
        <w:rPr>
          <w:color w:val="7F7F7F" w:themeColor="text1" w:themeTint="80"/>
          <w:sz w:val="16"/>
          <w:szCs w:val="16"/>
        </w:rPr>
        <w:t>4/4/24</w:t>
      </w:r>
    </w:p>
    <w:sectPr w:rsidR="00C3397E" w:rsidRPr="005C4E1C" w:rsidSect="00DE1C90">
      <w:footerReference w:type="default" r:id="rId10"/>
      <w:headerReference w:type="first" r:id="rId11"/>
      <w:footerReference w:type="first" r:id="rId12"/>
      <w:pgSz w:w="12240" w:h="15840"/>
      <w:pgMar w:top="1080" w:right="1440" w:bottom="1170" w:left="1440" w:header="54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47E977" w14:textId="77777777" w:rsidR="00DE1C90" w:rsidRDefault="00DE1C90" w:rsidP="00714987">
      <w:pPr>
        <w:spacing w:after="0" w:line="240" w:lineRule="auto"/>
      </w:pPr>
      <w:r>
        <w:separator/>
      </w:r>
    </w:p>
  </w:endnote>
  <w:endnote w:type="continuationSeparator" w:id="0">
    <w:p w14:paraId="44E1AAD0" w14:textId="77777777" w:rsidR="00DE1C90" w:rsidRDefault="00DE1C90" w:rsidP="007149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53F06" w14:textId="35971731" w:rsidR="006B66EF" w:rsidRDefault="006B66EF">
    <w:pPr>
      <w:pStyle w:val="Footer"/>
    </w:pPr>
    <w:r w:rsidRPr="00BD170C">
      <w:rPr>
        <w:noProof/>
        <w:sz w:val="14"/>
      </w:rPr>
      <mc:AlternateContent>
        <mc:Choice Requires="wps">
          <w:drawing>
            <wp:anchor distT="0" distB="0" distL="114300" distR="114300" simplePos="0" relativeHeight="251661312" behindDoc="0" locked="0" layoutInCell="1" allowOverlap="1" wp14:anchorId="53308E4E" wp14:editId="08D02E91">
              <wp:simplePos x="0" y="0"/>
              <wp:positionH relativeFrom="column">
                <wp:posOffset>-78105</wp:posOffset>
              </wp:positionH>
              <wp:positionV relativeFrom="paragraph">
                <wp:posOffset>-85461</wp:posOffset>
              </wp:positionV>
              <wp:extent cx="6003985" cy="0"/>
              <wp:effectExtent l="0" t="0" r="0" b="0"/>
              <wp:wrapNone/>
              <wp:docPr id="933976712" name="Straight Connector 933976712"/>
              <wp:cNvGraphicFramePr/>
              <a:graphic xmlns:a="http://schemas.openxmlformats.org/drawingml/2006/main">
                <a:graphicData uri="http://schemas.microsoft.com/office/word/2010/wordprocessingShape">
                  <wps:wsp>
                    <wps:cNvCnPr/>
                    <wps:spPr>
                      <a:xfrm>
                        <a:off x="0" y="0"/>
                        <a:ext cx="6003985" cy="0"/>
                      </a:xfrm>
                      <a:prstGeom prst="line">
                        <a:avLst/>
                      </a:prstGeom>
                      <a:ln w="9525">
                        <a:solidFill>
                          <a:srgbClr val="0070C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9C637D2" id="Straight Connector 93397671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5pt,-6.75pt" to="466.6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CqRvwEAAN4DAAAOAAAAZHJzL2Uyb0RvYy54bWysU8tu2zAQvBfoPxC815IdOE0Eyzk4SC9F&#10;G/TxATS1tAjwhSVryX/fJWXLQVugaJELRXJ3ZneGq83DaA07AkbtXcuXi5ozcNJ32h1a/v3b07s7&#10;zmISrhPGO2j5CSJ/2L59sxlCAyvfe9MBMiJxsRlCy/uUQlNVUfZgRVz4AI6CyqMViY54qDoUA7Fb&#10;U63q+rYaPHYBvYQY6fZxCvJt4VcKZPqsVITETMupt1RWLOs+r9V2I5oDitBreW5D/EcXVmhHRWeq&#10;R5EE+4H6NyqrJfroVVpIbyuvlJZQNJCaZf2Lmq+9CFC0kDkxzDbF16OVn44794xkwxBiE8MzZhWj&#10;Qpu/1B8bi1mn2SwYE5N0eVvXN/d3a87kJVZdgQFj+gDesrxpudEu6xCNOH6MiYpR6iUlXxvHhpbf&#10;r1frkhW90d2TNibHIh72O4PsKPIT1u/rXXk1YniRRifjiPYqouzSycDE/wUU0x21vZwq5PmCmVZI&#10;CS4t8zQUJsrOMEUtzMD678BzfoZCmb1/Ac+IUtm7NIOtdh7/VD2Nl5bVlH9xYNKdLdj77lSet1hD&#10;Q1QUngc+T+nLc4Fff8vtTwAAAP//AwBQSwMEFAAGAAgAAAAhAJeIxsPfAAAACwEAAA8AAABkcnMv&#10;ZG93bnJldi54bWxMjz1vwjAQhvdK/AfrkLqBQ6xUbRoHQSTKwFTaDt1MfCRR7XMUG0j762ukSnS7&#10;j0fvPVcsR2vYGQffOZKwmCfAkGqnO2okvL9tZo/AfFCklXGEEr7Rw7Kc3BUq1+5Cr3jeh4bFEPK5&#10;ktCG0Oec+7pFq/zc9Uhxd3SDVSG2Q8P1oC4x3BqeJskDt6qjeKFVPVYt1l/7k5Ugku0L/9xlu6zh&#10;6bb6Oa7NR7WW8n46rp6BBRzDDYarflSHMjod3Im0Z0bCbJGKiF4LkQGLxJMQKbDD34SXBf//Q/kL&#10;AAD//wMAUEsBAi0AFAAGAAgAAAAhALaDOJL+AAAA4QEAABMAAAAAAAAAAAAAAAAAAAAAAFtDb250&#10;ZW50X1R5cGVzXS54bWxQSwECLQAUAAYACAAAACEAOP0h/9YAAACUAQAACwAAAAAAAAAAAAAAAAAv&#10;AQAAX3JlbHMvLnJlbHNQSwECLQAUAAYACAAAACEAYTwqkb8BAADeAwAADgAAAAAAAAAAAAAAAAAu&#10;AgAAZHJzL2Uyb0RvYy54bWxQSwECLQAUAAYACAAAACEAl4jGw98AAAALAQAADwAAAAAAAAAAAAAA&#10;AAAZBAAAZHJzL2Rvd25yZXYueG1sUEsFBgAAAAAEAAQA8wAAACUFAAAAAA==&#10;" strokecolor="#0070c0">
              <v:stroke joinstyle="miter"/>
            </v:line>
          </w:pict>
        </mc:Fallback>
      </mc:AlternateContent>
    </w:r>
    <w:r w:rsidRPr="00BD170C">
      <w:rPr>
        <w:sz w:val="18"/>
      </w:rPr>
      <w:t>© 202</w:t>
    </w:r>
    <w:r>
      <w:rPr>
        <w:sz w:val="18"/>
      </w:rPr>
      <w:t>4</w:t>
    </w:r>
    <w:r w:rsidRPr="00BD170C">
      <w:rPr>
        <w:sz w:val="18"/>
      </w:rPr>
      <w:t>, ASHP.</w:t>
    </w:r>
    <w:r>
      <w:ptab w:relativeTo="margin" w:alignment="center" w:leader="none"/>
    </w:r>
    <w:r w:rsidRPr="00A80B45">
      <w:rPr>
        <w:sz w:val="18"/>
      </w:rPr>
      <w:t>ACCREDITATION SERVICES</w:t>
    </w:r>
    <w:r>
      <w:ptab w:relativeTo="margin" w:alignment="right" w:leader="none"/>
    </w:r>
    <w:r w:rsidRPr="00A80B45">
      <w:rPr>
        <w:color w:val="7F7F7F" w:themeColor="background1" w:themeShade="7F"/>
        <w:spacing w:val="60"/>
        <w:sz w:val="18"/>
      </w:rPr>
      <w:t>Page</w:t>
    </w:r>
    <w:r w:rsidRPr="00A80B45">
      <w:rPr>
        <w:sz w:val="18"/>
      </w:rPr>
      <w:t xml:space="preserve"> | </w:t>
    </w:r>
    <w:r w:rsidRPr="00A80B45">
      <w:rPr>
        <w:sz w:val="18"/>
      </w:rPr>
      <w:fldChar w:fldCharType="begin"/>
    </w:r>
    <w:r w:rsidRPr="00A80B45">
      <w:rPr>
        <w:sz w:val="18"/>
      </w:rPr>
      <w:instrText xml:space="preserve"> PAGE   \* MERGEFORMAT </w:instrText>
    </w:r>
    <w:r w:rsidRPr="00A80B45">
      <w:rPr>
        <w:sz w:val="18"/>
      </w:rPr>
      <w:fldChar w:fldCharType="separate"/>
    </w:r>
    <w:r>
      <w:rPr>
        <w:sz w:val="18"/>
      </w:rPr>
      <w:t>1</w:t>
    </w:r>
    <w:r w:rsidRPr="00A80B45">
      <w:rPr>
        <w:bCs/>
        <w:noProof/>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B9281" w14:textId="2BB413BB" w:rsidR="006B66EF" w:rsidRPr="006B66EF" w:rsidRDefault="006B66EF" w:rsidP="006B66EF">
    <w:pPr>
      <w:pStyle w:val="Footer"/>
    </w:pPr>
    <w:r w:rsidRPr="00BD170C">
      <w:rPr>
        <w:noProof/>
        <w:sz w:val="14"/>
      </w:rPr>
      <mc:AlternateContent>
        <mc:Choice Requires="wps">
          <w:drawing>
            <wp:anchor distT="0" distB="0" distL="114300" distR="114300" simplePos="0" relativeHeight="251659264" behindDoc="0" locked="0" layoutInCell="1" allowOverlap="1" wp14:anchorId="46CE30E2" wp14:editId="17A49662">
              <wp:simplePos x="0" y="0"/>
              <wp:positionH relativeFrom="column">
                <wp:posOffset>-78105</wp:posOffset>
              </wp:positionH>
              <wp:positionV relativeFrom="paragraph">
                <wp:posOffset>-85461</wp:posOffset>
              </wp:positionV>
              <wp:extent cx="6003985" cy="0"/>
              <wp:effectExtent l="0" t="0" r="0" b="0"/>
              <wp:wrapNone/>
              <wp:docPr id="8" name="Straight Connector 8"/>
              <wp:cNvGraphicFramePr/>
              <a:graphic xmlns:a="http://schemas.openxmlformats.org/drawingml/2006/main">
                <a:graphicData uri="http://schemas.microsoft.com/office/word/2010/wordprocessingShape">
                  <wps:wsp>
                    <wps:cNvCnPr/>
                    <wps:spPr>
                      <a:xfrm>
                        <a:off x="0" y="0"/>
                        <a:ext cx="6003985" cy="0"/>
                      </a:xfrm>
                      <a:prstGeom prst="line">
                        <a:avLst/>
                      </a:prstGeom>
                      <a:ln w="9525">
                        <a:solidFill>
                          <a:srgbClr val="0070C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D71E526" id="Straight Connector 8"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5pt,-6.75pt" to="466.6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CqRvwEAAN4DAAAOAAAAZHJzL2Uyb0RvYy54bWysU8tu2zAQvBfoPxC815IdOE0Eyzk4SC9F&#10;G/TxATS1tAjwhSVryX/fJWXLQVugaJELRXJ3ZneGq83DaA07AkbtXcuXi5ozcNJ32h1a/v3b07s7&#10;zmISrhPGO2j5CSJ/2L59sxlCAyvfe9MBMiJxsRlCy/uUQlNVUfZgRVz4AI6CyqMViY54qDoUA7Fb&#10;U63q+rYaPHYBvYQY6fZxCvJt4VcKZPqsVITETMupt1RWLOs+r9V2I5oDitBreW5D/EcXVmhHRWeq&#10;R5EE+4H6NyqrJfroVVpIbyuvlJZQNJCaZf2Lmq+9CFC0kDkxzDbF16OVn44794xkwxBiE8MzZhWj&#10;Qpu/1B8bi1mn2SwYE5N0eVvXN/d3a87kJVZdgQFj+gDesrxpudEu6xCNOH6MiYpR6iUlXxvHhpbf&#10;r1frkhW90d2TNibHIh72O4PsKPIT1u/rXXk1YniRRifjiPYqouzSycDE/wUU0x21vZwq5PmCmVZI&#10;CS4t8zQUJsrOMEUtzMD678BzfoZCmb1/Ac+IUtm7NIOtdh7/VD2Nl5bVlH9xYNKdLdj77lSet1hD&#10;Q1QUngc+T+nLc4Fff8vtTwAAAP//AwBQSwMEFAAGAAgAAAAhAJeIxsPfAAAACwEAAA8AAABkcnMv&#10;ZG93bnJldi54bWxMjz1vwjAQhvdK/AfrkLqBQ6xUbRoHQSTKwFTaDt1MfCRR7XMUG0j762ukSnS7&#10;j0fvPVcsR2vYGQffOZKwmCfAkGqnO2okvL9tZo/AfFCklXGEEr7Rw7Kc3BUq1+5Cr3jeh4bFEPK5&#10;ktCG0Oec+7pFq/zc9Uhxd3SDVSG2Q8P1oC4x3BqeJskDt6qjeKFVPVYt1l/7k5Ugku0L/9xlu6zh&#10;6bb6Oa7NR7WW8n46rp6BBRzDDYarflSHMjod3Im0Z0bCbJGKiF4LkQGLxJMQKbDD34SXBf//Q/kL&#10;AAD//wMAUEsBAi0AFAAGAAgAAAAhALaDOJL+AAAA4QEAABMAAAAAAAAAAAAAAAAAAAAAAFtDb250&#10;ZW50X1R5cGVzXS54bWxQSwECLQAUAAYACAAAACEAOP0h/9YAAACUAQAACwAAAAAAAAAAAAAAAAAv&#10;AQAAX3JlbHMvLnJlbHNQSwECLQAUAAYACAAAACEAYTwqkb8BAADeAwAADgAAAAAAAAAAAAAAAAAu&#10;AgAAZHJzL2Uyb0RvYy54bWxQSwECLQAUAAYACAAAACEAl4jGw98AAAALAQAADwAAAAAAAAAAAAAA&#10;AAAZBAAAZHJzL2Rvd25yZXYueG1sUEsFBgAAAAAEAAQA8wAAACUFAAAAAA==&#10;" strokecolor="#0070c0">
              <v:stroke joinstyle="miter"/>
            </v:line>
          </w:pict>
        </mc:Fallback>
      </mc:AlternateContent>
    </w:r>
    <w:r w:rsidRPr="00BD170C">
      <w:rPr>
        <w:sz w:val="18"/>
      </w:rPr>
      <w:t>© 202</w:t>
    </w:r>
    <w:r>
      <w:rPr>
        <w:sz w:val="18"/>
      </w:rPr>
      <w:t>4</w:t>
    </w:r>
    <w:r w:rsidRPr="00BD170C">
      <w:rPr>
        <w:sz w:val="18"/>
      </w:rPr>
      <w:t>, ASHP.</w:t>
    </w:r>
    <w:r>
      <w:ptab w:relativeTo="margin" w:alignment="center" w:leader="none"/>
    </w:r>
    <w:r w:rsidRPr="00A80B45">
      <w:rPr>
        <w:sz w:val="18"/>
      </w:rPr>
      <w:t>ACCREDITATION SERVICES</w:t>
    </w:r>
    <w:r>
      <w:ptab w:relativeTo="margin" w:alignment="right" w:leader="none"/>
    </w:r>
    <w:r w:rsidRPr="00A80B45">
      <w:rPr>
        <w:color w:val="7F7F7F" w:themeColor="background1" w:themeShade="7F"/>
        <w:spacing w:val="60"/>
        <w:sz w:val="18"/>
      </w:rPr>
      <w:t>Page</w:t>
    </w:r>
    <w:r w:rsidRPr="00A80B45">
      <w:rPr>
        <w:sz w:val="18"/>
      </w:rPr>
      <w:t xml:space="preserve"> | </w:t>
    </w:r>
    <w:r w:rsidRPr="00A80B45">
      <w:rPr>
        <w:sz w:val="18"/>
      </w:rPr>
      <w:fldChar w:fldCharType="begin"/>
    </w:r>
    <w:r w:rsidRPr="00A80B45">
      <w:rPr>
        <w:sz w:val="18"/>
      </w:rPr>
      <w:instrText xml:space="preserve"> PAGE   \* MERGEFORMAT </w:instrText>
    </w:r>
    <w:r w:rsidRPr="00A80B45">
      <w:rPr>
        <w:sz w:val="18"/>
      </w:rPr>
      <w:fldChar w:fldCharType="separate"/>
    </w:r>
    <w:r>
      <w:rPr>
        <w:sz w:val="18"/>
      </w:rPr>
      <w:t>1</w:t>
    </w:r>
    <w:r w:rsidRPr="00A80B45">
      <w:rPr>
        <w:bCs/>
        <w:noProof/>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3D802F" w14:textId="77777777" w:rsidR="00DE1C90" w:rsidRDefault="00DE1C90" w:rsidP="00714987">
      <w:pPr>
        <w:spacing w:after="0" w:line="240" w:lineRule="auto"/>
      </w:pPr>
      <w:r>
        <w:separator/>
      </w:r>
    </w:p>
  </w:footnote>
  <w:footnote w:type="continuationSeparator" w:id="0">
    <w:p w14:paraId="3739091A" w14:textId="77777777" w:rsidR="00DE1C90" w:rsidRDefault="00DE1C90" w:rsidP="007149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E5CC2" w14:textId="394399E9" w:rsidR="00714987" w:rsidRDefault="00714987">
    <w:pPr>
      <w:pStyle w:val="Header"/>
    </w:pPr>
    <w:r>
      <w:rPr>
        <w:noProof/>
      </w:rPr>
      <w:drawing>
        <wp:inline distT="0" distB="0" distL="0" distR="0" wp14:anchorId="717455CF" wp14:editId="3F80FFDC">
          <wp:extent cx="1595887" cy="824030"/>
          <wp:effectExtent l="0" t="0" r="4445" b="0"/>
          <wp:docPr id="1985498450" name="Picture 1" descr="A blue and orang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179016" name="Picture 1" descr="A blue and orang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604436" cy="8284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AB3315"/>
    <w:multiLevelType w:val="hybridMultilevel"/>
    <w:tmpl w:val="D73E2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F640396"/>
    <w:multiLevelType w:val="hybridMultilevel"/>
    <w:tmpl w:val="38C411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20436136">
    <w:abstractNumId w:val="1"/>
  </w:num>
  <w:num w:numId="2" w16cid:durableId="13441634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4C6"/>
    <w:rsid w:val="000003A1"/>
    <w:rsid w:val="0001295F"/>
    <w:rsid w:val="000370F3"/>
    <w:rsid w:val="00043C84"/>
    <w:rsid w:val="00074F0A"/>
    <w:rsid w:val="00097291"/>
    <w:rsid w:val="000A02C8"/>
    <w:rsid w:val="000A299E"/>
    <w:rsid w:val="000A704C"/>
    <w:rsid w:val="000B0589"/>
    <w:rsid w:val="000B7043"/>
    <w:rsid w:val="000C34FE"/>
    <w:rsid w:val="000D2D62"/>
    <w:rsid w:val="000E09EA"/>
    <w:rsid w:val="000E5D34"/>
    <w:rsid w:val="000E6118"/>
    <w:rsid w:val="000F1147"/>
    <w:rsid w:val="001041DD"/>
    <w:rsid w:val="0010537A"/>
    <w:rsid w:val="00111AA9"/>
    <w:rsid w:val="001202DA"/>
    <w:rsid w:val="00130D4C"/>
    <w:rsid w:val="00135CD2"/>
    <w:rsid w:val="00141047"/>
    <w:rsid w:val="00142EDE"/>
    <w:rsid w:val="001500BB"/>
    <w:rsid w:val="001645DD"/>
    <w:rsid w:val="00164EA5"/>
    <w:rsid w:val="0018063D"/>
    <w:rsid w:val="001810E4"/>
    <w:rsid w:val="00183F70"/>
    <w:rsid w:val="00186022"/>
    <w:rsid w:val="00197AF5"/>
    <w:rsid w:val="001A3819"/>
    <w:rsid w:val="001A5937"/>
    <w:rsid w:val="001A5E31"/>
    <w:rsid w:val="001B1D08"/>
    <w:rsid w:val="001B3C80"/>
    <w:rsid w:val="001B4968"/>
    <w:rsid w:val="001B6697"/>
    <w:rsid w:val="001C0AA7"/>
    <w:rsid w:val="001C1EB8"/>
    <w:rsid w:val="001C4BCD"/>
    <w:rsid w:val="001C5CD9"/>
    <w:rsid w:val="001E0326"/>
    <w:rsid w:val="00211148"/>
    <w:rsid w:val="00224444"/>
    <w:rsid w:val="00243BA0"/>
    <w:rsid w:val="00285E73"/>
    <w:rsid w:val="002A134C"/>
    <w:rsid w:val="002A7DF7"/>
    <w:rsid w:val="002B0657"/>
    <w:rsid w:val="002D03AE"/>
    <w:rsid w:val="002D466C"/>
    <w:rsid w:val="002E1326"/>
    <w:rsid w:val="002E1789"/>
    <w:rsid w:val="002F0750"/>
    <w:rsid w:val="002F18F9"/>
    <w:rsid w:val="00302AD5"/>
    <w:rsid w:val="0030703D"/>
    <w:rsid w:val="0030799C"/>
    <w:rsid w:val="00320392"/>
    <w:rsid w:val="00334CF6"/>
    <w:rsid w:val="00365321"/>
    <w:rsid w:val="003700C3"/>
    <w:rsid w:val="003C32FD"/>
    <w:rsid w:val="003C7790"/>
    <w:rsid w:val="003D1E21"/>
    <w:rsid w:val="003D4BCF"/>
    <w:rsid w:val="003E734C"/>
    <w:rsid w:val="00405DBB"/>
    <w:rsid w:val="0041088C"/>
    <w:rsid w:val="0042094E"/>
    <w:rsid w:val="00430DE9"/>
    <w:rsid w:val="004471E1"/>
    <w:rsid w:val="00453040"/>
    <w:rsid w:val="004A1F41"/>
    <w:rsid w:val="004A64C6"/>
    <w:rsid w:val="004E43ED"/>
    <w:rsid w:val="00500EB5"/>
    <w:rsid w:val="005012F6"/>
    <w:rsid w:val="005055C7"/>
    <w:rsid w:val="00536033"/>
    <w:rsid w:val="0054627E"/>
    <w:rsid w:val="00563228"/>
    <w:rsid w:val="005637A5"/>
    <w:rsid w:val="0058185D"/>
    <w:rsid w:val="0059403B"/>
    <w:rsid w:val="00597D57"/>
    <w:rsid w:val="005A17A2"/>
    <w:rsid w:val="005C4E1C"/>
    <w:rsid w:val="005D204B"/>
    <w:rsid w:val="005D4A3E"/>
    <w:rsid w:val="005D5A3E"/>
    <w:rsid w:val="005E1B58"/>
    <w:rsid w:val="005E588A"/>
    <w:rsid w:val="0060739A"/>
    <w:rsid w:val="0061120B"/>
    <w:rsid w:val="00616421"/>
    <w:rsid w:val="00622D47"/>
    <w:rsid w:val="00631537"/>
    <w:rsid w:val="00646EA5"/>
    <w:rsid w:val="006554E8"/>
    <w:rsid w:val="00674AD0"/>
    <w:rsid w:val="00675C15"/>
    <w:rsid w:val="00676EDC"/>
    <w:rsid w:val="00677913"/>
    <w:rsid w:val="00677A66"/>
    <w:rsid w:val="00682018"/>
    <w:rsid w:val="006A7C36"/>
    <w:rsid w:val="006B66EF"/>
    <w:rsid w:val="006C53D0"/>
    <w:rsid w:val="006E24B0"/>
    <w:rsid w:val="006E43B1"/>
    <w:rsid w:val="0071171F"/>
    <w:rsid w:val="00714617"/>
    <w:rsid w:val="00714987"/>
    <w:rsid w:val="00717485"/>
    <w:rsid w:val="00761760"/>
    <w:rsid w:val="007650F9"/>
    <w:rsid w:val="0076534D"/>
    <w:rsid w:val="00776857"/>
    <w:rsid w:val="007A30FA"/>
    <w:rsid w:val="007B3F66"/>
    <w:rsid w:val="007D2863"/>
    <w:rsid w:val="007D6D8C"/>
    <w:rsid w:val="007E131C"/>
    <w:rsid w:val="007E6DE2"/>
    <w:rsid w:val="007F7189"/>
    <w:rsid w:val="00804F7F"/>
    <w:rsid w:val="008050A9"/>
    <w:rsid w:val="008059AB"/>
    <w:rsid w:val="00807075"/>
    <w:rsid w:val="0083038D"/>
    <w:rsid w:val="0083402C"/>
    <w:rsid w:val="008562BB"/>
    <w:rsid w:val="00871938"/>
    <w:rsid w:val="008755B4"/>
    <w:rsid w:val="008813D4"/>
    <w:rsid w:val="008845D4"/>
    <w:rsid w:val="00895961"/>
    <w:rsid w:val="008A1824"/>
    <w:rsid w:val="008B5479"/>
    <w:rsid w:val="008C3A66"/>
    <w:rsid w:val="008C5C30"/>
    <w:rsid w:val="008D10F5"/>
    <w:rsid w:val="008D63ED"/>
    <w:rsid w:val="008D643D"/>
    <w:rsid w:val="008D6516"/>
    <w:rsid w:val="008E3243"/>
    <w:rsid w:val="008E5E1E"/>
    <w:rsid w:val="008F5FAB"/>
    <w:rsid w:val="008F6805"/>
    <w:rsid w:val="00917B2F"/>
    <w:rsid w:val="00934452"/>
    <w:rsid w:val="00936A5D"/>
    <w:rsid w:val="0094498F"/>
    <w:rsid w:val="00960538"/>
    <w:rsid w:val="00973C4E"/>
    <w:rsid w:val="00981EA6"/>
    <w:rsid w:val="009A558C"/>
    <w:rsid w:val="009B64F1"/>
    <w:rsid w:val="009B735E"/>
    <w:rsid w:val="009C5071"/>
    <w:rsid w:val="009D10A3"/>
    <w:rsid w:val="009D14D3"/>
    <w:rsid w:val="009D6A9C"/>
    <w:rsid w:val="009E1986"/>
    <w:rsid w:val="009E1A17"/>
    <w:rsid w:val="009E54F5"/>
    <w:rsid w:val="00A019B0"/>
    <w:rsid w:val="00A064F6"/>
    <w:rsid w:val="00A07EAF"/>
    <w:rsid w:val="00A10ADE"/>
    <w:rsid w:val="00A11702"/>
    <w:rsid w:val="00A16006"/>
    <w:rsid w:val="00A22A15"/>
    <w:rsid w:val="00A35F2B"/>
    <w:rsid w:val="00A742B9"/>
    <w:rsid w:val="00A86DBA"/>
    <w:rsid w:val="00A926DD"/>
    <w:rsid w:val="00AA4113"/>
    <w:rsid w:val="00AA4FD7"/>
    <w:rsid w:val="00AE2F0E"/>
    <w:rsid w:val="00AF2C82"/>
    <w:rsid w:val="00B004C1"/>
    <w:rsid w:val="00B0275E"/>
    <w:rsid w:val="00B340CE"/>
    <w:rsid w:val="00B545A9"/>
    <w:rsid w:val="00B57135"/>
    <w:rsid w:val="00B64E76"/>
    <w:rsid w:val="00B944AB"/>
    <w:rsid w:val="00BA1B09"/>
    <w:rsid w:val="00BA24C9"/>
    <w:rsid w:val="00BA3304"/>
    <w:rsid w:val="00BB4B24"/>
    <w:rsid w:val="00BB7C5B"/>
    <w:rsid w:val="00BC50C2"/>
    <w:rsid w:val="00BC78F3"/>
    <w:rsid w:val="00BD49FC"/>
    <w:rsid w:val="00BE2DE6"/>
    <w:rsid w:val="00BF5C0A"/>
    <w:rsid w:val="00C1312D"/>
    <w:rsid w:val="00C27780"/>
    <w:rsid w:val="00C3397E"/>
    <w:rsid w:val="00C424BD"/>
    <w:rsid w:val="00C51CF1"/>
    <w:rsid w:val="00C80FE6"/>
    <w:rsid w:val="00C9517E"/>
    <w:rsid w:val="00C958E8"/>
    <w:rsid w:val="00CC7794"/>
    <w:rsid w:val="00CF1E39"/>
    <w:rsid w:val="00CF4A59"/>
    <w:rsid w:val="00D01509"/>
    <w:rsid w:val="00D02AF7"/>
    <w:rsid w:val="00D042DE"/>
    <w:rsid w:val="00D236EE"/>
    <w:rsid w:val="00D367BC"/>
    <w:rsid w:val="00D42EB2"/>
    <w:rsid w:val="00D449DF"/>
    <w:rsid w:val="00D61213"/>
    <w:rsid w:val="00D64FCA"/>
    <w:rsid w:val="00D93DF6"/>
    <w:rsid w:val="00DA2FC1"/>
    <w:rsid w:val="00DB1EFB"/>
    <w:rsid w:val="00DD03A2"/>
    <w:rsid w:val="00DE1C90"/>
    <w:rsid w:val="00DF540B"/>
    <w:rsid w:val="00E031CC"/>
    <w:rsid w:val="00E145E4"/>
    <w:rsid w:val="00E20507"/>
    <w:rsid w:val="00E5497D"/>
    <w:rsid w:val="00E61A84"/>
    <w:rsid w:val="00E7020B"/>
    <w:rsid w:val="00E74C5D"/>
    <w:rsid w:val="00E765B8"/>
    <w:rsid w:val="00E801BD"/>
    <w:rsid w:val="00E80B9F"/>
    <w:rsid w:val="00EA549F"/>
    <w:rsid w:val="00EB3F72"/>
    <w:rsid w:val="00EC5CDA"/>
    <w:rsid w:val="00ED339B"/>
    <w:rsid w:val="00EE135E"/>
    <w:rsid w:val="00EE41EE"/>
    <w:rsid w:val="00EF4BD4"/>
    <w:rsid w:val="00EF5A4B"/>
    <w:rsid w:val="00F001E4"/>
    <w:rsid w:val="00F048E3"/>
    <w:rsid w:val="00F35797"/>
    <w:rsid w:val="00F402BC"/>
    <w:rsid w:val="00F471F1"/>
    <w:rsid w:val="00F55260"/>
    <w:rsid w:val="00F71C0E"/>
    <w:rsid w:val="00F74A23"/>
    <w:rsid w:val="00F9016A"/>
    <w:rsid w:val="00FA36DC"/>
    <w:rsid w:val="00FB5B8F"/>
    <w:rsid w:val="00FC35E5"/>
    <w:rsid w:val="00FC633D"/>
    <w:rsid w:val="00FC637B"/>
    <w:rsid w:val="00FD2E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A73E1A"/>
  <w15:chartTrackingRefBased/>
  <w15:docId w15:val="{8AC75B38-D13C-4A94-A83B-E32E28C45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A64C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A64C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4A64C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A64C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A64C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A64C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64C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64C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64C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64C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A64C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4A64C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A64C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A64C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A64C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64C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64C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64C6"/>
    <w:rPr>
      <w:rFonts w:eastAsiaTheme="majorEastAsia" w:cstheme="majorBidi"/>
      <w:color w:val="272727" w:themeColor="text1" w:themeTint="D8"/>
    </w:rPr>
  </w:style>
  <w:style w:type="paragraph" w:styleId="Title">
    <w:name w:val="Title"/>
    <w:basedOn w:val="Normal"/>
    <w:next w:val="Normal"/>
    <w:link w:val="TitleChar"/>
    <w:uiPriority w:val="10"/>
    <w:qFormat/>
    <w:rsid w:val="004A64C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64C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64C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64C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64C6"/>
    <w:pPr>
      <w:spacing w:before="160"/>
      <w:jc w:val="center"/>
    </w:pPr>
    <w:rPr>
      <w:i/>
      <w:iCs/>
      <w:color w:val="404040" w:themeColor="text1" w:themeTint="BF"/>
    </w:rPr>
  </w:style>
  <w:style w:type="character" w:customStyle="1" w:styleId="QuoteChar">
    <w:name w:val="Quote Char"/>
    <w:basedOn w:val="DefaultParagraphFont"/>
    <w:link w:val="Quote"/>
    <w:uiPriority w:val="29"/>
    <w:rsid w:val="004A64C6"/>
    <w:rPr>
      <w:i/>
      <w:iCs/>
      <w:color w:val="404040" w:themeColor="text1" w:themeTint="BF"/>
    </w:rPr>
  </w:style>
  <w:style w:type="paragraph" w:styleId="ListParagraph">
    <w:name w:val="List Paragraph"/>
    <w:basedOn w:val="Normal"/>
    <w:uiPriority w:val="34"/>
    <w:qFormat/>
    <w:rsid w:val="004A64C6"/>
    <w:pPr>
      <w:ind w:left="720"/>
      <w:contextualSpacing/>
    </w:pPr>
  </w:style>
  <w:style w:type="character" w:styleId="IntenseEmphasis">
    <w:name w:val="Intense Emphasis"/>
    <w:basedOn w:val="DefaultParagraphFont"/>
    <w:uiPriority w:val="21"/>
    <w:qFormat/>
    <w:rsid w:val="004A64C6"/>
    <w:rPr>
      <w:i/>
      <w:iCs/>
      <w:color w:val="0F4761" w:themeColor="accent1" w:themeShade="BF"/>
    </w:rPr>
  </w:style>
  <w:style w:type="paragraph" w:styleId="IntenseQuote">
    <w:name w:val="Intense Quote"/>
    <w:basedOn w:val="Normal"/>
    <w:next w:val="Normal"/>
    <w:link w:val="IntenseQuoteChar"/>
    <w:uiPriority w:val="30"/>
    <w:qFormat/>
    <w:rsid w:val="004A64C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A64C6"/>
    <w:rPr>
      <w:i/>
      <w:iCs/>
      <w:color w:val="0F4761" w:themeColor="accent1" w:themeShade="BF"/>
    </w:rPr>
  </w:style>
  <w:style w:type="character" w:styleId="IntenseReference">
    <w:name w:val="Intense Reference"/>
    <w:basedOn w:val="DefaultParagraphFont"/>
    <w:uiPriority w:val="32"/>
    <w:qFormat/>
    <w:rsid w:val="004A64C6"/>
    <w:rPr>
      <w:b/>
      <w:bCs/>
      <w:smallCaps/>
      <w:color w:val="0F4761" w:themeColor="accent1" w:themeShade="BF"/>
      <w:spacing w:val="5"/>
    </w:rPr>
  </w:style>
  <w:style w:type="character" w:styleId="Hyperlink">
    <w:name w:val="Hyperlink"/>
    <w:basedOn w:val="DefaultParagraphFont"/>
    <w:uiPriority w:val="99"/>
    <w:unhideWhenUsed/>
    <w:rsid w:val="006554E8"/>
    <w:rPr>
      <w:color w:val="467886" w:themeColor="hyperlink"/>
      <w:u w:val="single"/>
    </w:rPr>
  </w:style>
  <w:style w:type="character" w:styleId="UnresolvedMention">
    <w:name w:val="Unresolved Mention"/>
    <w:basedOn w:val="DefaultParagraphFont"/>
    <w:uiPriority w:val="99"/>
    <w:semiHidden/>
    <w:unhideWhenUsed/>
    <w:rsid w:val="006554E8"/>
    <w:rPr>
      <w:color w:val="605E5C"/>
      <w:shd w:val="clear" w:color="auto" w:fill="E1DFDD"/>
    </w:rPr>
  </w:style>
  <w:style w:type="paragraph" w:styleId="Revision">
    <w:name w:val="Revision"/>
    <w:hidden/>
    <w:uiPriority w:val="99"/>
    <w:semiHidden/>
    <w:rsid w:val="0060739A"/>
    <w:pPr>
      <w:spacing w:after="0" w:line="240" w:lineRule="auto"/>
    </w:pPr>
  </w:style>
  <w:style w:type="character" w:styleId="CommentReference">
    <w:name w:val="annotation reference"/>
    <w:basedOn w:val="DefaultParagraphFont"/>
    <w:uiPriority w:val="99"/>
    <w:semiHidden/>
    <w:unhideWhenUsed/>
    <w:rsid w:val="0060739A"/>
    <w:rPr>
      <w:sz w:val="16"/>
      <w:szCs w:val="16"/>
    </w:rPr>
  </w:style>
  <w:style w:type="paragraph" w:styleId="CommentText">
    <w:name w:val="annotation text"/>
    <w:basedOn w:val="Normal"/>
    <w:link w:val="CommentTextChar"/>
    <w:uiPriority w:val="99"/>
    <w:unhideWhenUsed/>
    <w:rsid w:val="0060739A"/>
    <w:pPr>
      <w:spacing w:line="240" w:lineRule="auto"/>
    </w:pPr>
    <w:rPr>
      <w:sz w:val="20"/>
      <w:szCs w:val="20"/>
    </w:rPr>
  </w:style>
  <w:style w:type="character" w:customStyle="1" w:styleId="CommentTextChar">
    <w:name w:val="Comment Text Char"/>
    <w:basedOn w:val="DefaultParagraphFont"/>
    <w:link w:val="CommentText"/>
    <w:uiPriority w:val="99"/>
    <w:rsid w:val="0060739A"/>
    <w:rPr>
      <w:sz w:val="20"/>
      <w:szCs w:val="20"/>
    </w:rPr>
  </w:style>
  <w:style w:type="paragraph" w:styleId="CommentSubject">
    <w:name w:val="annotation subject"/>
    <w:basedOn w:val="CommentText"/>
    <w:next w:val="CommentText"/>
    <w:link w:val="CommentSubjectChar"/>
    <w:uiPriority w:val="99"/>
    <w:semiHidden/>
    <w:unhideWhenUsed/>
    <w:rsid w:val="0060739A"/>
    <w:rPr>
      <w:b/>
      <w:bCs/>
    </w:rPr>
  </w:style>
  <w:style w:type="character" w:customStyle="1" w:styleId="CommentSubjectChar">
    <w:name w:val="Comment Subject Char"/>
    <w:basedOn w:val="CommentTextChar"/>
    <w:link w:val="CommentSubject"/>
    <w:uiPriority w:val="99"/>
    <w:semiHidden/>
    <w:rsid w:val="0060739A"/>
    <w:rPr>
      <w:b/>
      <w:bCs/>
      <w:sz w:val="20"/>
      <w:szCs w:val="20"/>
    </w:rPr>
  </w:style>
  <w:style w:type="paragraph" w:styleId="Header">
    <w:name w:val="header"/>
    <w:basedOn w:val="Normal"/>
    <w:link w:val="HeaderChar"/>
    <w:uiPriority w:val="99"/>
    <w:unhideWhenUsed/>
    <w:rsid w:val="007149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4987"/>
  </w:style>
  <w:style w:type="paragraph" w:styleId="Footer">
    <w:name w:val="footer"/>
    <w:basedOn w:val="Normal"/>
    <w:link w:val="FooterChar"/>
    <w:uiPriority w:val="99"/>
    <w:unhideWhenUsed/>
    <w:rsid w:val="007149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4987"/>
  </w:style>
  <w:style w:type="table" w:styleId="TableGrid">
    <w:name w:val="Table Grid"/>
    <w:basedOn w:val="TableNormal"/>
    <w:uiPriority w:val="39"/>
    <w:rsid w:val="009E19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1295F"/>
    <w:pPr>
      <w:autoSpaceDE w:val="0"/>
      <w:autoSpaceDN w:val="0"/>
      <w:adjustRightInd w:val="0"/>
      <w:spacing w:after="0" w:line="240" w:lineRule="auto"/>
    </w:pPr>
    <w:rPr>
      <w:rFonts w:ascii="Calibri" w:hAnsi="Calibri" w:cs="Calibri"/>
      <w:color w:val="000000"/>
      <w:kern w:val="0"/>
      <w:sz w:val="24"/>
      <w:szCs w:val="24"/>
    </w:rPr>
  </w:style>
  <w:style w:type="character" w:customStyle="1" w:styleId="ui-provider">
    <w:name w:val="ui-provider"/>
    <w:basedOn w:val="DefaultParagraphFont"/>
    <w:rsid w:val="00B004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D6E7435815E3409D3679215BFB3499" ma:contentTypeVersion="17" ma:contentTypeDescription="Create a new document." ma:contentTypeScope="" ma:versionID="419180351574e925e3bd3075f8dc62af">
  <xsd:schema xmlns:xsd="http://www.w3.org/2001/XMLSchema" xmlns:xs="http://www.w3.org/2001/XMLSchema" xmlns:p="http://schemas.microsoft.com/office/2006/metadata/properties" xmlns:ns3="22b2dda2-bd1e-49a5-88c4-20ed5c651c86" xmlns:ns4="d58cbe22-e987-4b52-a314-189d8dbfe09e" targetNamespace="http://schemas.microsoft.com/office/2006/metadata/properties" ma:root="true" ma:fieldsID="ea14f6a7a2ab813ac672ce79d417dbdf" ns3:_="" ns4:_="">
    <xsd:import namespace="22b2dda2-bd1e-49a5-88c4-20ed5c651c86"/>
    <xsd:import namespace="d58cbe22-e987-4b52-a314-189d8dbfe09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3:MediaServiceSearchProperties"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b2dda2-bd1e-49a5-88c4-20ed5c651c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8cbe22-e987-4b52-a314-189d8dbfe09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22b2dda2-bd1e-49a5-88c4-20ed5c651c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607062B-2D8F-4340-AAAE-388F976F10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b2dda2-bd1e-49a5-88c4-20ed5c651c86"/>
    <ds:schemaRef ds:uri="d58cbe22-e987-4b52-a314-189d8dbfe0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D5A701-7A96-4BAB-9946-9EAD10C68440}">
  <ds:schemaRefs>
    <ds:schemaRef ds:uri="http://schemas.microsoft.com/office/2006/metadata/properties"/>
    <ds:schemaRef ds:uri="http://schemas.microsoft.com/office/infopath/2007/PartnerControls"/>
    <ds:schemaRef ds:uri="22b2dda2-bd1e-49a5-88c4-20ed5c651c86"/>
  </ds:schemaRefs>
</ds:datastoreItem>
</file>

<file path=customXml/itemProps3.xml><?xml version="1.0" encoding="utf-8"?>
<ds:datastoreItem xmlns:ds="http://schemas.openxmlformats.org/officeDocument/2006/customXml" ds:itemID="{1A7EA7FA-EF61-47FA-96F3-F92498B1527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1100</TotalTime>
  <Pages>6</Pages>
  <Words>2224</Words>
  <Characters>12677</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Carlson</dc:creator>
  <cp:keywords/>
  <dc:description/>
  <cp:lastModifiedBy>Eric Grace</cp:lastModifiedBy>
  <cp:revision>33</cp:revision>
  <dcterms:created xsi:type="dcterms:W3CDTF">2024-04-02T20:25:00Z</dcterms:created>
  <dcterms:modified xsi:type="dcterms:W3CDTF">2024-04-03T20:33:00Z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0x010100BAD6E7435815E3409D3679215BFB3499</vt:lpwstr>
  </property>
</Properties>
</file>