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F3453" w14:textId="77777777" w:rsidR="00F10EC7" w:rsidRPr="0062484C" w:rsidRDefault="008D0150" w:rsidP="0062484C">
      <w:pPr>
        <w:pStyle w:val="Default"/>
        <w:rPr>
          <w:rFonts w:asciiTheme="minorHAnsi" w:eastAsiaTheme="minorHAnsi" w:hAnsiTheme="minorHAnsi" w:cstheme="minorBidi"/>
          <w:i/>
          <w:color w:val="auto"/>
          <w:sz w:val="22"/>
          <w:szCs w:val="22"/>
        </w:rPr>
      </w:pPr>
      <w:r>
        <w:rPr>
          <w:noProof/>
        </w:rPr>
        <w:drawing>
          <wp:inline distT="0" distB="0" distL="0" distR="0" wp14:anchorId="4410FD71" wp14:editId="5AD7C299">
            <wp:extent cx="2890045" cy="836762"/>
            <wp:effectExtent l="0" t="0" r="5715" b="1905"/>
            <wp:docPr id="4" name="Picture 4" descr="http://www.ashp.org/images/logo_ash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hp.org/images/logo_ashp.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777" cy="838421"/>
                    </a:xfrm>
                    <a:prstGeom prst="rect">
                      <a:avLst/>
                    </a:prstGeom>
                    <a:noFill/>
                    <a:ln>
                      <a:noFill/>
                    </a:ln>
                  </pic:spPr>
                </pic:pic>
              </a:graphicData>
            </a:graphic>
          </wp:inline>
        </w:drawing>
      </w:r>
      <w:r>
        <w:rPr>
          <w:rFonts w:asciiTheme="minorHAnsi" w:eastAsiaTheme="minorHAnsi" w:hAnsiTheme="minorHAnsi" w:cstheme="minorBidi"/>
          <w:i/>
          <w:color w:val="auto"/>
          <w:sz w:val="22"/>
          <w:szCs w:val="22"/>
        </w:rPr>
        <w:t xml:space="preserve"> </w:t>
      </w:r>
      <w:r>
        <w:rPr>
          <w:rFonts w:asciiTheme="minorHAnsi" w:eastAsiaTheme="minorHAnsi" w:hAnsiTheme="minorHAnsi" w:cstheme="minorBidi"/>
          <w:i/>
          <w:color w:val="auto"/>
          <w:sz w:val="22"/>
          <w:szCs w:val="22"/>
        </w:rPr>
        <w:tab/>
      </w:r>
      <w:r>
        <w:rPr>
          <w:rFonts w:asciiTheme="minorHAnsi" w:eastAsiaTheme="minorHAnsi" w:hAnsiTheme="minorHAnsi" w:cstheme="minorBidi"/>
          <w:i/>
          <w:color w:val="auto"/>
          <w:sz w:val="22"/>
          <w:szCs w:val="22"/>
        </w:rPr>
        <w:tab/>
      </w:r>
      <w:r>
        <w:rPr>
          <w:rFonts w:asciiTheme="minorHAnsi" w:eastAsiaTheme="minorHAnsi" w:hAnsiTheme="minorHAnsi" w:cstheme="minorBidi"/>
          <w:i/>
          <w:color w:val="auto"/>
          <w:sz w:val="22"/>
          <w:szCs w:val="22"/>
        </w:rPr>
        <w:tab/>
      </w:r>
      <w:r>
        <w:rPr>
          <w:rFonts w:asciiTheme="minorHAnsi" w:eastAsiaTheme="minorHAnsi" w:hAnsiTheme="minorHAnsi" w:cstheme="minorBidi"/>
          <w:i/>
          <w:color w:val="auto"/>
          <w:sz w:val="22"/>
          <w:szCs w:val="22"/>
        </w:rPr>
        <w:tab/>
      </w:r>
      <w:r>
        <w:rPr>
          <w:rFonts w:asciiTheme="minorHAnsi" w:eastAsiaTheme="minorHAnsi" w:hAnsiTheme="minorHAnsi" w:cstheme="minorBidi"/>
          <w:i/>
          <w:color w:val="auto"/>
          <w:sz w:val="22"/>
          <w:szCs w:val="22"/>
        </w:rPr>
        <w:tab/>
      </w:r>
      <w:r>
        <w:rPr>
          <w:rFonts w:asciiTheme="minorHAnsi" w:eastAsiaTheme="minorHAnsi" w:hAnsiTheme="minorHAnsi" w:cstheme="minorBidi"/>
          <w:i/>
          <w:color w:val="auto"/>
          <w:sz w:val="22"/>
          <w:szCs w:val="22"/>
        </w:rPr>
        <w:tab/>
      </w:r>
      <w:r>
        <w:rPr>
          <w:rFonts w:asciiTheme="minorHAnsi" w:eastAsiaTheme="minorHAnsi" w:hAnsiTheme="minorHAnsi" w:cstheme="minorBidi"/>
          <w:i/>
          <w:color w:val="auto"/>
          <w:sz w:val="22"/>
          <w:szCs w:val="22"/>
        </w:rPr>
        <w:tab/>
      </w:r>
      <w:r>
        <w:rPr>
          <w:rFonts w:asciiTheme="minorHAnsi" w:eastAsiaTheme="minorHAnsi" w:hAnsiTheme="minorHAnsi" w:cstheme="minorBidi"/>
          <w:i/>
          <w:color w:val="auto"/>
          <w:sz w:val="22"/>
          <w:szCs w:val="22"/>
        </w:rPr>
        <w:tab/>
      </w:r>
      <w:r>
        <w:rPr>
          <w:noProof/>
        </w:rPr>
        <w:drawing>
          <wp:inline distT="0" distB="0" distL="0" distR="0" wp14:anchorId="22514CAA" wp14:editId="23F6CA82">
            <wp:extent cx="1069676" cy="9026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85587" cy="916099"/>
                    </a:xfrm>
                    <a:prstGeom prst="rect">
                      <a:avLst/>
                    </a:prstGeom>
                    <a:noFill/>
                    <a:ln>
                      <a:noFill/>
                    </a:ln>
                  </pic:spPr>
                </pic:pic>
              </a:graphicData>
            </a:graphic>
          </wp:inline>
        </w:drawing>
      </w:r>
    </w:p>
    <w:p w14:paraId="03674333" w14:textId="77777777" w:rsidR="00C43653" w:rsidRDefault="00C43653" w:rsidP="00C43653"/>
    <w:p w14:paraId="2B89B67F" w14:textId="77777777" w:rsidR="00C43653" w:rsidRDefault="00C43653" w:rsidP="00C43653"/>
    <w:p w14:paraId="55630EB9" w14:textId="77777777" w:rsidR="00C43653" w:rsidRDefault="00C43653" w:rsidP="00C43653">
      <w:pPr>
        <w:autoSpaceDE w:val="0"/>
        <w:autoSpaceDN w:val="0"/>
        <w:adjustRightInd w:val="0"/>
        <w:spacing w:after="0" w:line="240" w:lineRule="auto"/>
        <w:jc w:val="center"/>
        <w:rPr>
          <w:rFonts w:cs="TimesNewRoman"/>
          <w:b/>
          <w:sz w:val="40"/>
          <w:szCs w:val="40"/>
        </w:rPr>
      </w:pPr>
      <w:r w:rsidRPr="00E8225A">
        <w:rPr>
          <w:rFonts w:cs="TimesNewRoman"/>
          <w:b/>
          <w:sz w:val="40"/>
          <w:szCs w:val="40"/>
        </w:rPr>
        <w:t>PHARMACY TECHNICIAN EDUCATION AND TRAINING PROGRAMS</w:t>
      </w:r>
    </w:p>
    <w:p w14:paraId="03CED6EA" w14:textId="31176EB4" w:rsidR="00A318BE" w:rsidRPr="00E8225A" w:rsidRDefault="00A318BE" w:rsidP="00C43653">
      <w:pPr>
        <w:autoSpaceDE w:val="0"/>
        <w:autoSpaceDN w:val="0"/>
        <w:adjustRightInd w:val="0"/>
        <w:spacing w:after="0" w:line="240" w:lineRule="auto"/>
        <w:jc w:val="center"/>
        <w:rPr>
          <w:rFonts w:cs="TimesNewRoman"/>
          <w:b/>
          <w:sz w:val="40"/>
          <w:szCs w:val="40"/>
        </w:rPr>
      </w:pPr>
      <w:r>
        <w:rPr>
          <w:rFonts w:cs="TimesNewRoman"/>
          <w:b/>
          <w:sz w:val="40"/>
          <w:szCs w:val="40"/>
        </w:rPr>
        <w:t>CURRICULUM CROSSWALK TEMPLATE</w:t>
      </w:r>
    </w:p>
    <w:p w14:paraId="5438C2E5" w14:textId="77777777" w:rsidR="00C43653" w:rsidRDefault="00C43653" w:rsidP="00C43653">
      <w:pPr>
        <w:autoSpaceDE w:val="0"/>
        <w:autoSpaceDN w:val="0"/>
        <w:adjustRightInd w:val="0"/>
        <w:spacing w:after="0" w:line="240" w:lineRule="auto"/>
        <w:jc w:val="center"/>
        <w:rPr>
          <w:rFonts w:ascii="TimesNewRoman" w:hAnsi="TimesNewRoman" w:cs="TimesNewRoman"/>
          <w:sz w:val="32"/>
          <w:szCs w:val="32"/>
        </w:rPr>
      </w:pPr>
    </w:p>
    <w:p w14:paraId="2099B66B" w14:textId="77777777" w:rsidR="00C43653" w:rsidRDefault="00C43653" w:rsidP="00C43653">
      <w:pPr>
        <w:autoSpaceDE w:val="0"/>
        <w:autoSpaceDN w:val="0"/>
        <w:adjustRightInd w:val="0"/>
        <w:spacing w:after="0" w:line="240" w:lineRule="auto"/>
        <w:jc w:val="center"/>
        <w:rPr>
          <w:rFonts w:ascii="TimesNewRoman" w:hAnsi="TimesNewRoman" w:cs="TimesNewRoman"/>
          <w:sz w:val="32"/>
          <w:szCs w:val="32"/>
        </w:rPr>
      </w:pPr>
    </w:p>
    <w:p w14:paraId="43F7D793" w14:textId="4D346313" w:rsidR="00927BF1" w:rsidRPr="00A318BE" w:rsidRDefault="00A318BE" w:rsidP="00A318BE">
      <w:pPr>
        <w:autoSpaceDE w:val="0"/>
        <w:autoSpaceDN w:val="0"/>
        <w:adjustRightInd w:val="0"/>
        <w:spacing w:after="0" w:line="240" w:lineRule="auto"/>
        <w:jc w:val="center"/>
        <w:rPr>
          <w:rFonts w:cs="TimesNewRoman"/>
          <w:sz w:val="40"/>
          <w:szCs w:val="40"/>
        </w:rPr>
      </w:pPr>
      <w:r w:rsidRPr="00A318BE">
        <w:rPr>
          <w:rFonts w:cs="TimesNewRoman"/>
          <w:sz w:val="40"/>
          <w:szCs w:val="32"/>
        </w:rPr>
        <w:t xml:space="preserve">Based on the </w:t>
      </w:r>
      <w:r w:rsidRPr="00A318BE">
        <w:rPr>
          <w:rFonts w:cs="TimesNewRoman"/>
          <w:sz w:val="36"/>
          <w:szCs w:val="32"/>
        </w:rPr>
        <w:t>FIFTH EDITION</w:t>
      </w:r>
      <w:r w:rsidRPr="00A318BE">
        <w:rPr>
          <w:rFonts w:cs="TimesNewRoman"/>
          <w:sz w:val="40"/>
          <w:szCs w:val="40"/>
        </w:rPr>
        <w:t xml:space="preserve"> of the MODEL CURRICULUM </w:t>
      </w:r>
      <w:r w:rsidRPr="00A318BE">
        <w:rPr>
          <w:rFonts w:cs="TimesNewRoman"/>
          <w:sz w:val="40"/>
          <w:szCs w:val="40"/>
        </w:rPr>
        <w:br/>
      </w:r>
    </w:p>
    <w:p w14:paraId="1615FECB" w14:textId="6177A91D" w:rsidR="00C43653" w:rsidRPr="00C816B9" w:rsidRDefault="00C43653" w:rsidP="00C43653">
      <w:pPr>
        <w:autoSpaceDE w:val="0"/>
        <w:autoSpaceDN w:val="0"/>
        <w:adjustRightInd w:val="0"/>
        <w:spacing w:after="0" w:line="240" w:lineRule="auto"/>
        <w:jc w:val="center"/>
        <w:rPr>
          <w:rFonts w:cs="TimesNewRoman"/>
          <w:b/>
          <w:sz w:val="36"/>
          <w:szCs w:val="32"/>
        </w:rPr>
      </w:pPr>
    </w:p>
    <w:p w14:paraId="64DC63CC" w14:textId="77777777" w:rsidR="00C43653" w:rsidRPr="00927BF1" w:rsidRDefault="00C43653" w:rsidP="00C43653">
      <w:pPr>
        <w:autoSpaceDE w:val="0"/>
        <w:autoSpaceDN w:val="0"/>
        <w:adjustRightInd w:val="0"/>
        <w:spacing w:after="0" w:line="240" w:lineRule="auto"/>
        <w:jc w:val="center"/>
        <w:rPr>
          <w:rFonts w:ascii="TimesNewRoman" w:hAnsi="TimesNewRoman" w:cs="TimesNewRoman"/>
          <w:sz w:val="32"/>
          <w:szCs w:val="24"/>
        </w:rPr>
      </w:pPr>
    </w:p>
    <w:p w14:paraId="75ED6FD5" w14:textId="77777777" w:rsidR="00C43653" w:rsidRPr="00927BF1" w:rsidRDefault="00C43653" w:rsidP="00C43653">
      <w:pPr>
        <w:autoSpaceDE w:val="0"/>
        <w:autoSpaceDN w:val="0"/>
        <w:adjustRightInd w:val="0"/>
        <w:spacing w:after="0" w:line="240" w:lineRule="auto"/>
        <w:jc w:val="center"/>
        <w:rPr>
          <w:rFonts w:ascii="TimesNewRoman" w:hAnsi="TimesNewRoman" w:cs="TimesNewRoman"/>
          <w:sz w:val="32"/>
          <w:szCs w:val="24"/>
        </w:rPr>
      </w:pPr>
    </w:p>
    <w:p w14:paraId="30E83FB5" w14:textId="77777777" w:rsidR="008D0150" w:rsidRPr="00927BF1" w:rsidRDefault="00927BF1" w:rsidP="00C43653">
      <w:pPr>
        <w:autoSpaceDE w:val="0"/>
        <w:autoSpaceDN w:val="0"/>
        <w:adjustRightInd w:val="0"/>
        <w:spacing w:after="0" w:line="240" w:lineRule="auto"/>
        <w:jc w:val="center"/>
        <w:rPr>
          <w:rFonts w:cs="TimesNewRoman"/>
          <w:sz w:val="32"/>
          <w:szCs w:val="24"/>
        </w:rPr>
      </w:pPr>
      <w:r w:rsidRPr="00927BF1">
        <w:rPr>
          <w:rFonts w:cs="TimesNewRoman"/>
          <w:sz w:val="32"/>
          <w:szCs w:val="24"/>
        </w:rPr>
        <w:t xml:space="preserve"> </w:t>
      </w:r>
    </w:p>
    <w:p w14:paraId="58E0CA02" w14:textId="77777777" w:rsidR="008D0150" w:rsidRDefault="008D0150" w:rsidP="00C43653">
      <w:pPr>
        <w:autoSpaceDE w:val="0"/>
        <w:autoSpaceDN w:val="0"/>
        <w:adjustRightInd w:val="0"/>
        <w:spacing w:after="0" w:line="240" w:lineRule="auto"/>
        <w:jc w:val="center"/>
        <w:rPr>
          <w:rFonts w:cs="TimesNewRoman"/>
          <w:sz w:val="24"/>
          <w:szCs w:val="24"/>
        </w:rPr>
      </w:pPr>
      <w:r>
        <w:rPr>
          <w:rFonts w:cs="TimesNewRoman"/>
          <w:sz w:val="24"/>
          <w:szCs w:val="24"/>
        </w:rPr>
        <w:t>ASHP (American Society of Health-System Pharmacists)</w:t>
      </w:r>
    </w:p>
    <w:p w14:paraId="42B2A4F7" w14:textId="77777777" w:rsidR="00C43653" w:rsidRPr="00E8225A" w:rsidRDefault="008D0150" w:rsidP="00C43653">
      <w:pPr>
        <w:autoSpaceDE w:val="0"/>
        <w:autoSpaceDN w:val="0"/>
        <w:adjustRightInd w:val="0"/>
        <w:spacing w:after="0" w:line="240" w:lineRule="auto"/>
        <w:jc w:val="center"/>
        <w:rPr>
          <w:rFonts w:cs="TimesNewRoman"/>
          <w:sz w:val="24"/>
          <w:szCs w:val="24"/>
        </w:rPr>
      </w:pPr>
      <w:r>
        <w:rPr>
          <w:rFonts w:cs="TimesNewRoman"/>
          <w:sz w:val="24"/>
          <w:szCs w:val="24"/>
        </w:rPr>
        <w:t>4500</w:t>
      </w:r>
      <w:r w:rsidR="00C43653" w:rsidRPr="00E8225A">
        <w:rPr>
          <w:rFonts w:cs="TimesNewRoman"/>
          <w:sz w:val="24"/>
          <w:szCs w:val="24"/>
        </w:rPr>
        <w:t xml:space="preserve"> </w:t>
      </w:r>
      <w:r>
        <w:rPr>
          <w:rFonts w:cs="TimesNewRoman"/>
          <w:sz w:val="24"/>
          <w:szCs w:val="24"/>
        </w:rPr>
        <w:t>East-West</w:t>
      </w:r>
      <w:r w:rsidR="00C43653" w:rsidRPr="00E8225A">
        <w:rPr>
          <w:rFonts w:cs="TimesNewRoman"/>
          <w:sz w:val="24"/>
          <w:szCs w:val="24"/>
        </w:rPr>
        <w:t xml:space="preserve"> </w:t>
      </w:r>
      <w:r>
        <w:rPr>
          <w:rFonts w:cs="TimesNewRoman"/>
          <w:sz w:val="24"/>
          <w:szCs w:val="24"/>
        </w:rPr>
        <w:t>Highway, Suite 900</w:t>
      </w:r>
    </w:p>
    <w:p w14:paraId="5A6F6355" w14:textId="77777777" w:rsidR="00C43653" w:rsidRDefault="00C43653" w:rsidP="00C43653">
      <w:pPr>
        <w:autoSpaceDE w:val="0"/>
        <w:autoSpaceDN w:val="0"/>
        <w:adjustRightInd w:val="0"/>
        <w:spacing w:after="0" w:line="240" w:lineRule="auto"/>
        <w:jc w:val="center"/>
        <w:rPr>
          <w:rFonts w:cs="TimesNewRoman"/>
          <w:sz w:val="24"/>
          <w:szCs w:val="24"/>
        </w:rPr>
      </w:pPr>
      <w:r w:rsidRPr="00E8225A">
        <w:rPr>
          <w:rFonts w:cs="TimesNewRoman"/>
          <w:sz w:val="24"/>
          <w:szCs w:val="24"/>
        </w:rPr>
        <w:t>Bethesda, MD 20814</w:t>
      </w:r>
    </w:p>
    <w:p w14:paraId="7E429848" w14:textId="77777777" w:rsidR="00993E79" w:rsidRPr="00927BF1" w:rsidRDefault="00927BF1" w:rsidP="00C43653">
      <w:pPr>
        <w:autoSpaceDE w:val="0"/>
        <w:autoSpaceDN w:val="0"/>
        <w:adjustRightInd w:val="0"/>
        <w:spacing w:after="0" w:line="240" w:lineRule="auto"/>
        <w:jc w:val="center"/>
        <w:rPr>
          <w:rFonts w:cs="TimesNewRoman"/>
          <w:sz w:val="32"/>
          <w:szCs w:val="24"/>
        </w:rPr>
      </w:pPr>
      <w:r w:rsidRPr="00927BF1">
        <w:rPr>
          <w:rFonts w:cs="TimesNewRoman"/>
          <w:sz w:val="32"/>
          <w:szCs w:val="24"/>
        </w:rPr>
        <w:t xml:space="preserve"> </w:t>
      </w:r>
    </w:p>
    <w:p w14:paraId="5BD8EB47" w14:textId="77777777" w:rsidR="008D0150" w:rsidRDefault="008D0150" w:rsidP="00C43653">
      <w:pPr>
        <w:autoSpaceDE w:val="0"/>
        <w:autoSpaceDN w:val="0"/>
        <w:adjustRightInd w:val="0"/>
        <w:spacing w:after="0" w:line="240" w:lineRule="auto"/>
        <w:jc w:val="center"/>
        <w:rPr>
          <w:rFonts w:cs="TimesNewRoman"/>
          <w:sz w:val="24"/>
          <w:szCs w:val="24"/>
        </w:rPr>
      </w:pPr>
      <w:r>
        <w:rPr>
          <w:rFonts w:cs="TimesNewRoman"/>
          <w:sz w:val="24"/>
          <w:szCs w:val="24"/>
        </w:rPr>
        <w:t>Accreditation Council for Pharmacy Education (ACPE)</w:t>
      </w:r>
    </w:p>
    <w:p w14:paraId="2BC6FD01" w14:textId="77777777" w:rsidR="00993E79" w:rsidRDefault="008D0150" w:rsidP="00C43653">
      <w:pPr>
        <w:autoSpaceDE w:val="0"/>
        <w:autoSpaceDN w:val="0"/>
        <w:adjustRightInd w:val="0"/>
        <w:spacing w:after="0" w:line="240" w:lineRule="auto"/>
        <w:jc w:val="center"/>
        <w:rPr>
          <w:rFonts w:cs="TimesNewRoman"/>
          <w:sz w:val="24"/>
          <w:szCs w:val="24"/>
        </w:rPr>
      </w:pPr>
      <w:r>
        <w:rPr>
          <w:rFonts w:cs="TimesNewRoman"/>
          <w:sz w:val="24"/>
          <w:szCs w:val="24"/>
        </w:rPr>
        <w:t>190 S. LaSalle Street, Suite 2850</w:t>
      </w:r>
    </w:p>
    <w:p w14:paraId="0BE4CCA8" w14:textId="77777777" w:rsidR="008D0150" w:rsidRDefault="008D0150" w:rsidP="00927BF1">
      <w:pPr>
        <w:autoSpaceDE w:val="0"/>
        <w:autoSpaceDN w:val="0"/>
        <w:adjustRightInd w:val="0"/>
        <w:spacing w:after="0" w:line="240" w:lineRule="auto"/>
        <w:jc w:val="center"/>
        <w:rPr>
          <w:rFonts w:cs="TimesNewRoman"/>
          <w:sz w:val="24"/>
          <w:szCs w:val="24"/>
        </w:rPr>
      </w:pPr>
      <w:r>
        <w:rPr>
          <w:rFonts w:cs="TimesNewRoman"/>
          <w:sz w:val="24"/>
          <w:szCs w:val="24"/>
        </w:rPr>
        <w:t>Chicago, IL 60603</w:t>
      </w:r>
    </w:p>
    <w:p w14:paraId="638C12D5" w14:textId="77777777" w:rsidR="00927BF1" w:rsidRPr="00927BF1" w:rsidRDefault="00927BF1" w:rsidP="00927BF1">
      <w:pPr>
        <w:autoSpaceDE w:val="0"/>
        <w:autoSpaceDN w:val="0"/>
        <w:adjustRightInd w:val="0"/>
        <w:spacing w:after="0" w:line="240" w:lineRule="auto"/>
        <w:jc w:val="center"/>
        <w:rPr>
          <w:rFonts w:cs="TimesNewRoman"/>
          <w:sz w:val="24"/>
          <w:szCs w:val="24"/>
        </w:rPr>
      </w:pPr>
    </w:p>
    <w:p w14:paraId="0FBB725D" w14:textId="77777777" w:rsidR="008D0150" w:rsidRDefault="008D0150" w:rsidP="00993E79">
      <w:pPr>
        <w:autoSpaceDE w:val="0"/>
        <w:autoSpaceDN w:val="0"/>
        <w:adjustRightInd w:val="0"/>
        <w:spacing w:after="0" w:line="240" w:lineRule="auto"/>
        <w:rPr>
          <w:rFonts w:ascii="TimesNewRoman" w:hAnsi="TimesNewRoman" w:cs="TimesNewRoman"/>
          <w:sz w:val="24"/>
          <w:szCs w:val="24"/>
        </w:rPr>
      </w:pPr>
    </w:p>
    <w:p w14:paraId="251F0C5D" w14:textId="77777777" w:rsidR="00C43653" w:rsidRDefault="00C43653" w:rsidP="00C43653">
      <w:pPr>
        <w:autoSpaceDE w:val="0"/>
        <w:autoSpaceDN w:val="0"/>
        <w:adjustRightInd w:val="0"/>
        <w:spacing w:after="0" w:line="240" w:lineRule="auto"/>
        <w:rPr>
          <w:rFonts w:ascii="TimesNewRoman" w:hAnsi="TimesNewRoman" w:cs="TimesNewRoman"/>
          <w:sz w:val="24"/>
          <w:szCs w:val="24"/>
        </w:rPr>
      </w:pPr>
    </w:p>
    <w:p w14:paraId="332A1691" w14:textId="77777777" w:rsidR="00927BF1" w:rsidRDefault="00927BF1" w:rsidP="00C43653">
      <w:pPr>
        <w:autoSpaceDE w:val="0"/>
        <w:autoSpaceDN w:val="0"/>
        <w:adjustRightInd w:val="0"/>
        <w:spacing w:after="0" w:line="240" w:lineRule="auto"/>
        <w:rPr>
          <w:rFonts w:ascii="TimesNewRoman" w:hAnsi="TimesNewRoman" w:cs="TimesNewRoman"/>
          <w:sz w:val="24"/>
          <w:szCs w:val="24"/>
        </w:rPr>
      </w:pPr>
    </w:p>
    <w:p w14:paraId="3CCA137A" w14:textId="3B899355" w:rsidR="00927BF1" w:rsidRDefault="00927BF1" w:rsidP="00C43653">
      <w:pPr>
        <w:autoSpaceDE w:val="0"/>
        <w:autoSpaceDN w:val="0"/>
        <w:adjustRightInd w:val="0"/>
        <w:spacing w:after="0" w:line="240" w:lineRule="auto"/>
        <w:rPr>
          <w:rFonts w:ascii="TimesNewRoman" w:hAnsi="TimesNewRoman" w:cs="TimesNewRoman"/>
          <w:sz w:val="24"/>
          <w:szCs w:val="24"/>
        </w:rPr>
      </w:pPr>
    </w:p>
    <w:p w14:paraId="7FDEE740" w14:textId="0606B9A6" w:rsidR="00C17DE9" w:rsidRPr="004B01A7" w:rsidRDefault="00C43653" w:rsidP="004B01A7">
      <w:pPr>
        <w:pStyle w:val="NoSpacing"/>
        <w:jc w:val="center"/>
      </w:pPr>
      <w:r w:rsidRPr="00927BF1">
        <w:t>©Copyright, 201</w:t>
      </w:r>
      <w:r w:rsidR="003C6479" w:rsidRPr="00927BF1">
        <w:t>8</w:t>
      </w:r>
      <w:r w:rsidR="00D4554B" w:rsidRPr="00927BF1">
        <w:t xml:space="preserve"> </w:t>
      </w:r>
      <w:r w:rsidRPr="00927BF1">
        <w:t>American Society of Health-System Pharmacists. All rights reserved.</w:t>
      </w:r>
    </w:p>
    <w:p w14:paraId="1D660089" w14:textId="3F92A493" w:rsidR="00C43653" w:rsidRPr="00C17DE9" w:rsidRDefault="004B01A7" w:rsidP="00C17DE9">
      <w:pPr>
        <w:pStyle w:val="NoSpacing"/>
      </w:pPr>
      <w:r w:rsidRPr="004B01A7">
        <w:rPr>
          <w:b/>
          <w:sz w:val="8"/>
        </w:rPr>
        <w:lastRenderedPageBreak/>
        <w:br/>
      </w:r>
      <w:r w:rsidR="00800A5D" w:rsidRPr="00C17DE9">
        <w:rPr>
          <w:b/>
        </w:rPr>
        <w:t>OVERVIEW</w:t>
      </w:r>
    </w:p>
    <w:p w14:paraId="6D2F546B" w14:textId="77777777" w:rsidR="00CE1295" w:rsidRPr="00C17DE9" w:rsidRDefault="00CE1295" w:rsidP="00800A5D">
      <w:pPr>
        <w:autoSpaceDE w:val="0"/>
        <w:autoSpaceDN w:val="0"/>
        <w:adjustRightInd w:val="0"/>
        <w:spacing w:after="0"/>
        <w:jc w:val="both"/>
        <w:rPr>
          <w:rFonts w:cs="Times New Roman"/>
          <w:b/>
          <w:sz w:val="12"/>
        </w:rPr>
      </w:pPr>
    </w:p>
    <w:p w14:paraId="4BC6861B" w14:textId="0618B9EE" w:rsidR="00C43653" w:rsidRPr="00E25BAA" w:rsidRDefault="00C43653" w:rsidP="006F5C29">
      <w:pPr>
        <w:pStyle w:val="Default"/>
        <w:ind w:right="540"/>
        <w:jc w:val="both"/>
        <w:rPr>
          <w:rFonts w:asciiTheme="minorHAnsi" w:hAnsiTheme="minorHAnsi"/>
          <w:color w:val="auto"/>
          <w:sz w:val="22"/>
          <w:szCs w:val="22"/>
        </w:rPr>
      </w:pPr>
      <w:r w:rsidRPr="00E25BAA">
        <w:rPr>
          <w:rFonts w:asciiTheme="minorHAnsi" w:hAnsiTheme="minorHAnsi"/>
          <w:sz w:val="22"/>
          <w:szCs w:val="22"/>
        </w:rPr>
        <w:t>The</w:t>
      </w:r>
      <w:r w:rsidR="006F5C29">
        <w:rPr>
          <w:rFonts w:asciiTheme="minorHAnsi" w:hAnsiTheme="minorHAnsi"/>
          <w:sz w:val="22"/>
          <w:szCs w:val="22"/>
        </w:rPr>
        <w:t xml:space="preserve"> Curriculum Crosswalk template aligns with the</w:t>
      </w:r>
      <w:r w:rsidRPr="00E25BAA">
        <w:rPr>
          <w:rFonts w:asciiTheme="minorHAnsi" w:hAnsiTheme="minorHAnsi"/>
          <w:sz w:val="22"/>
          <w:szCs w:val="22"/>
        </w:rPr>
        <w:t xml:space="preserve"> format of the </w:t>
      </w:r>
      <w:r w:rsidRPr="00E25BAA">
        <w:rPr>
          <w:rFonts w:asciiTheme="minorHAnsi" w:hAnsiTheme="minorHAnsi"/>
          <w:i/>
          <w:sz w:val="22"/>
          <w:szCs w:val="22"/>
        </w:rPr>
        <w:t>Model Curriculum</w:t>
      </w:r>
      <w:r w:rsidR="006F5C29" w:rsidRPr="006F1665">
        <w:rPr>
          <w:rFonts w:asciiTheme="minorHAnsi" w:hAnsiTheme="minorHAnsi"/>
          <w:sz w:val="22"/>
          <w:szCs w:val="22"/>
        </w:rPr>
        <w:t>,</w:t>
      </w:r>
      <w:r w:rsidR="00CE1295" w:rsidRPr="00E25BAA">
        <w:rPr>
          <w:rFonts w:asciiTheme="minorHAnsi" w:hAnsiTheme="minorHAnsi"/>
          <w:sz w:val="22"/>
          <w:szCs w:val="22"/>
        </w:rPr>
        <w:t xml:space="preserve"> </w:t>
      </w:r>
      <w:r w:rsidR="006F5C29">
        <w:rPr>
          <w:rFonts w:asciiTheme="minorHAnsi" w:hAnsiTheme="minorHAnsi"/>
          <w:sz w:val="22"/>
          <w:szCs w:val="22"/>
        </w:rPr>
        <w:t xml:space="preserve">which </w:t>
      </w:r>
      <w:r w:rsidR="00CE1295" w:rsidRPr="00E25BAA">
        <w:rPr>
          <w:rFonts w:asciiTheme="minorHAnsi" w:hAnsiTheme="minorHAnsi"/>
          <w:sz w:val="22"/>
          <w:szCs w:val="22"/>
        </w:rPr>
        <w:t>includes four</w:t>
      </w:r>
      <w:r w:rsidRPr="00E25BAA">
        <w:rPr>
          <w:rFonts w:asciiTheme="minorHAnsi" w:hAnsiTheme="minorHAnsi"/>
          <w:sz w:val="22"/>
          <w:szCs w:val="22"/>
        </w:rPr>
        <w:t xml:space="preserve"> columns for each </w:t>
      </w:r>
      <w:r w:rsidR="00CE1295" w:rsidRPr="00E25BAA">
        <w:rPr>
          <w:rFonts w:asciiTheme="minorHAnsi" w:hAnsiTheme="minorHAnsi"/>
          <w:sz w:val="22"/>
          <w:szCs w:val="22"/>
        </w:rPr>
        <w:t>Key Element,</w:t>
      </w:r>
      <w:r w:rsidRPr="00E25BAA">
        <w:rPr>
          <w:rFonts w:asciiTheme="minorHAnsi" w:hAnsiTheme="minorHAnsi"/>
          <w:sz w:val="22"/>
          <w:szCs w:val="22"/>
        </w:rPr>
        <w:t xml:space="preserve"> described in the chart below. A </w:t>
      </w:r>
      <w:r w:rsidR="00CE1295" w:rsidRPr="00E25BAA">
        <w:rPr>
          <w:rFonts w:asciiTheme="minorHAnsi" w:hAnsiTheme="minorHAnsi"/>
          <w:sz w:val="22"/>
          <w:szCs w:val="22"/>
        </w:rPr>
        <w:t>Key Element</w:t>
      </w:r>
      <w:r w:rsidRPr="00E25BAA">
        <w:rPr>
          <w:rFonts w:asciiTheme="minorHAnsi" w:hAnsiTheme="minorHAnsi"/>
          <w:sz w:val="22"/>
          <w:szCs w:val="22"/>
        </w:rPr>
        <w:t xml:space="preserve"> is defined as broad area of capability</w:t>
      </w:r>
      <w:r w:rsidR="00D61E7B" w:rsidRPr="00E25BAA">
        <w:rPr>
          <w:rFonts w:asciiTheme="minorHAnsi" w:hAnsiTheme="minorHAnsi"/>
          <w:sz w:val="22"/>
          <w:szCs w:val="22"/>
        </w:rPr>
        <w:t xml:space="preserve"> that students need to be able to achieve to meet the </w:t>
      </w:r>
      <w:r w:rsidR="00ED20DE">
        <w:rPr>
          <w:rFonts w:asciiTheme="minorHAnsi" w:hAnsiTheme="minorHAnsi"/>
          <w:sz w:val="22"/>
          <w:szCs w:val="22"/>
        </w:rPr>
        <w:t>particular s</w:t>
      </w:r>
      <w:r w:rsidR="00D61E7B" w:rsidRPr="00E25BAA">
        <w:rPr>
          <w:rFonts w:asciiTheme="minorHAnsi" w:hAnsiTheme="minorHAnsi"/>
          <w:sz w:val="22"/>
          <w:szCs w:val="22"/>
        </w:rPr>
        <w:t>tandard</w:t>
      </w:r>
      <w:r w:rsidRPr="00E25BAA">
        <w:rPr>
          <w:rFonts w:asciiTheme="minorHAnsi" w:hAnsiTheme="minorHAnsi"/>
          <w:sz w:val="22"/>
          <w:szCs w:val="22"/>
        </w:rPr>
        <w:t>.</w:t>
      </w:r>
      <w:r w:rsidR="00F41AA9" w:rsidRPr="00E25BAA">
        <w:rPr>
          <w:rFonts w:asciiTheme="minorHAnsi" w:hAnsiTheme="minorHAnsi"/>
          <w:sz w:val="22"/>
          <w:szCs w:val="22"/>
        </w:rPr>
        <w:t xml:space="preserve"> </w:t>
      </w:r>
      <w:r w:rsidR="00EA19F6">
        <w:rPr>
          <w:rFonts w:asciiTheme="minorHAnsi" w:hAnsiTheme="minorHAnsi"/>
          <w:b/>
          <w:i/>
          <w:sz w:val="22"/>
          <w:szCs w:val="22"/>
        </w:rPr>
        <w:t xml:space="preserve">Always </w:t>
      </w:r>
      <w:r w:rsidR="00EA19F6" w:rsidRPr="00EA19F6">
        <w:rPr>
          <w:rFonts w:asciiTheme="minorHAnsi" w:hAnsiTheme="minorHAnsi"/>
          <w:b/>
          <w:i/>
          <w:color w:val="auto"/>
          <w:sz w:val="22"/>
          <w:szCs w:val="22"/>
        </w:rPr>
        <w:t>h</w:t>
      </w:r>
      <w:r w:rsidR="00E25BAA" w:rsidRPr="00EA19F6">
        <w:rPr>
          <w:rFonts w:asciiTheme="minorHAnsi" w:hAnsiTheme="minorHAnsi"/>
          <w:b/>
          <w:i/>
          <w:color w:val="auto"/>
          <w:sz w:val="22"/>
          <w:szCs w:val="22"/>
        </w:rPr>
        <w:t>ave students act in accordance</w:t>
      </w:r>
      <w:r w:rsidR="006F5C29">
        <w:rPr>
          <w:rFonts w:asciiTheme="minorHAnsi" w:hAnsiTheme="minorHAnsi"/>
          <w:b/>
          <w:i/>
          <w:color w:val="auto"/>
          <w:sz w:val="22"/>
          <w:szCs w:val="22"/>
        </w:rPr>
        <w:t xml:space="preserve"> </w:t>
      </w:r>
      <w:r w:rsidR="006F5C29" w:rsidRPr="00EA19F6">
        <w:rPr>
          <w:rFonts w:asciiTheme="minorHAnsi" w:hAnsiTheme="minorHAnsi"/>
          <w:b/>
          <w:i/>
          <w:color w:val="auto"/>
          <w:sz w:val="22"/>
          <w:szCs w:val="22"/>
        </w:rPr>
        <w:t xml:space="preserve">with relevant state laws and regulations at the experiential site, </w:t>
      </w:r>
      <w:r w:rsidR="006F5C29">
        <w:rPr>
          <w:rFonts w:asciiTheme="minorHAnsi" w:hAnsiTheme="minorHAnsi"/>
          <w:b/>
          <w:i/>
          <w:color w:val="auto"/>
          <w:sz w:val="22"/>
          <w:szCs w:val="22"/>
        </w:rPr>
        <w:t xml:space="preserve">with </w:t>
      </w:r>
      <w:r w:rsidR="00E25BAA" w:rsidRPr="00EA19F6">
        <w:rPr>
          <w:rFonts w:asciiTheme="minorHAnsi" w:hAnsiTheme="minorHAnsi"/>
          <w:b/>
          <w:i/>
          <w:color w:val="auto"/>
          <w:sz w:val="22"/>
          <w:szCs w:val="22"/>
        </w:rPr>
        <w:t>oversight of the Preceptor and/or Pharmacist</w:t>
      </w:r>
      <w:r w:rsidR="00EA19F6" w:rsidRPr="00EA19F6">
        <w:rPr>
          <w:rFonts w:asciiTheme="minorHAnsi" w:hAnsiTheme="minorHAnsi"/>
          <w:b/>
          <w:i/>
          <w:color w:val="auto"/>
          <w:sz w:val="22"/>
          <w:szCs w:val="22"/>
        </w:rPr>
        <w:t xml:space="preserve"> where appropriate or necessary</w:t>
      </w:r>
      <w:r w:rsidR="00E25BAA" w:rsidRPr="00EA19F6">
        <w:rPr>
          <w:rFonts w:asciiTheme="minorHAnsi" w:hAnsiTheme="minorHAnsi"/>
          <w:b/>
          <w:i/>
          <w:color w:val="auto"/>
          <w:sz w:val="22"/>
          <w:szCs w:val="22"/>
        </w:rPr>
        <w:t>.</w:t>
      </w:r>
    </w:p>
    <w:p w14:paraId="1A138FC1" w14:textId="77777777" w:rsidR="00C43653" w:rsidRDefault="00C43653" w:rsidP="00C43653">
      <w:pPr>
        <w:autoSpaceDE w:val="0"/>
        <w:autoSpaceDN w:val="0"/>
        <w:adjustRightInd w:val="0"/>
        <w:spacing w:after="0" w:line="240" w:lineRule="auto"/>
        <w:rPr>
          <w:rFonts w:cs="Times New Roman"/>
        </w:rPr>
      </w:pPr>
    </w:p>
    <w:tbl>
      <w:tblPr>
        <w:tblStyle w:val="TableGrid"/>
        <w:tblW w:w="0" w:type="auto"/>
        <w:jc w:val="center"/>
        <w:tblLook w:val="04A0" w:firstRow="1" w:lastRow="0" w:firstColumn="1" w:lastColumn="0" w:noHBand="0" w:noVBand="1"/>
      </w:tblPr>
      <w:tblGrid>
        <w:gridCol w:w="2931"/>
        <w:gridCol w:w="3110"/>
        <w:gridCol w:w="3075"/>
        <w:gridCol w:w="3175"/>
      </w:tblGrid>
      <w:tr w:rsidR="00310EEB" w14:paraId="4D030487" w14:textId="77777777" w:rsidTr="00E25BAA">
        <w:trPr>
          <w:trHeight w:val="683"/>
          <w:jc w:val="center"/>
        </w:trPr>
        <w:tc>
          <w:tcPr>
            <w:tcW w:w="2931" w:type="dxa"/>
          </w:tcPr>
          <w:p w14:paraId="7B7E9FB3" w14:textId="77777777" w:rsidR="00310EEB" w:rsidRPr="0069295C" w:rsidRDefault="00310EEB" w:rsidP="004C48A1">
            <w:pPr>
              <w:autoSpaceDE w:val="0"/>
              <w:autoSpaceDN w:val="0"/>
              <w:adjustRightInd w:val="0"/>
              <w:spacing w:line="276" w:lineRule="auto"/>
              <w:jc w:val="center"/>
              <w:rPr>
                <w:rFonts w:cs="Times New Roman"/>
                <w:b/>
              </w:rPr>
            </w:pPr>
            <w:r w:rsidRPr="0069295C">
              <w:rPr>
                <w:rFonts w:cs="Times New Roman"/>
                <w:b/>
              </w:rPr>
              <w:t>Column 1:</w:t>
            </w:r>
          </w:p>
          <w:p w14:paraId="723A835F" w14:textId="27D0159C" w:rsidR="00310EEB" w:rsidRPr="0069295C" w:rsidRDefault="00137FAB" w:rsidP="00E25BAA">
            <w:pPr>
              <w:autoSpaceDE w:val="0"/>
              <w:autoSpaceDN w:val="0"/>
              <w:adjustRightInd w:val="0"/>
              <w:spacing w:line="276" w:lineRule="auto"/>
              <w:jc w:val="center"/>
              <w:rPr>
                <w:rFonts w:cs="Times New Roman"/>
                <w:b/>
              </w:rPr>
            </w:pPr>
            <w:r>
              <w:rPr>
                <w:rFonts w:cs="Times New Roman"/>
                <w:b/>
              </w:rPr>
              <w:t>Standard Key Element</w:t>
            </w:r>
          </w:p>
        </w:tc>
        <w:tc>
          <w:tcPr>
            <w:tcW w:w="3110" w:type="dxa"/>
          </w:tcPr>
          <w:p w14:paraId="49CEC3E7" w14:textId="77777777" w:rsidR="00310EEB" w:rsidRPr="0069295C" w:rsidRDefault="00310EEB" w:rsidP="004C48A1">
            <w:pPr>
              <w:autoSpaceDE w:val="0"/>
              <w:autoSpaceDN w:val="0"/>
              <w:adjustRightInd w:val="0"/>
              <w:spacing w:line="276" w:lineRule="auto"/>
              <w:jc w:val="center"/>
              <w:rPr>
                <w:rFonts w:cs="Times New Roman"/>
                <w:b/>
              </w:rPr>
            </w:pPr>
            <w:r w:rsidRPr="0069295C">
              <w:rPr>
                <w:rFonts w:cs="Times New Roman"/>
                <w:b/>
              </w:rPr>
              <w:t xml:space="preserve">Column </w:t>
            </w:r>
            <w:r>
              <w:rPr>
                <w:rFonts w:cs="Times New Roman"/>
                <w:b/>
              </w:rPr>
              <w:t>2</w:t>
            </w:r>
            <w:r w:rsidRPr="0069295C">
              <w:rPr>
                <w:rFonts w:cs="Times New Roman"/>
                <w:b/>
              </w:rPr>
              <w:t>:</w:t>
            </w:r>
          </w:p>
          <w:p w14:paraId="1C3E6071" w14:textId="1712D4AD" w:rsidR="00310EEB" w:rsidRDefault="00816CF1" w:rsidP="004C48A1">
            <w:pPr>
              <w:autoSpaceDE w:val="0"/>
              <w:autoSpaceDN w:val="0"/>
              <w:adjustRightInd w:val="0"/>
              <w:spacing w:line="276" w:lineRule="auto"/>
              <w:jc w:val="center"/>
              <w:rPr>
                <w:rFonts w:cs="Times New Roman"/>
              </w:rPr>
            </w:pPr>
            <w:r>
              <w:rPr>
                <w:rFonts w:cs="Times New Roman"/>
                <w:b/>
              </w:rPr>
              <w:t>D</w:t>
            </w:r>
            <w:r w:rsidR="00310EEB" w:rsidRPr="0069295C">
              <w:rPr>
                <w:rFonts w:cs="Times New Roman"/>
                <w:b/>
              </w:rPr>
              <w:t xml:space="preserve">idactic </w:t>
            </w:r>
            <w:r w:rsidR="00800A5D">
              <w:rPr>
                <w:rFonts w:cs="Times New Roman"/>
                <w:b/>
              </w:rPr>
              <w:t>C</w:t>
            </w:r>
            <w:r>
              <w:rPr>
                <w:rFonts w:cs="Times New Roman"/>
                <w:b/>
              </w:rPr>
              <w:t xml:space="preserve">ontent and </w:t>
            </w:r>
            <w:r w:rsidR="00800A5D">
              <w:rPr>
                <w:rFonts w:cs="Times New Roman"/>
                <w:b/>
              </w:rPr>
              <w:t>T</w:t>
            </w:r>
            <w:r>
              <w:rPr>
                <w:rFonts w:cs="Times New Roman"/>
                <w:b/>
              </w:rPr>
              <w:t>opics</w:t>
            </w:r>
          </w:p>
        </w:tc>
        <w:tc>
          <w:tcPr>
            <w:tcW w:w="3075" w:type="dxa"/>
          </w:tcPr>
          <w:p w14:paraId="20069BA1" w14:textId="77777777" w:rsidR="00310EEB" w:rsidRDefault="00310EEB" w:rsidP="004C48A1">
            <w:pPr>
              <w:autoSpaceDE w:val="0"/>
              <w:autoSpaceDN w:val="0"/>
              <w:adjustRightInd w:val="0"/>
              <w:spacing w:line="276" w:lineRule="auto"/>
              <w:jc w:val="center"/>
              <w:rPr>
                <w:rFonts w:cs="Times New Roman"/>
                <w:b/>
              </w:rPr>
            </w:pPr>
            <w:r w:rsidRPr="0069295C">
              <w:rPr>
                <w:rFonts w:cs="Times New Roman"/>
                <w:b/>
              </w:rPr>
              <w:t xml:space="preserve">Column </w:t>
            </w:r>
            <w:r>
              <w:rPr>
                <w:rFonts w:cs="Times New Roman"/>
                <w:b/>
              </w:rPr>
              <w:t>3</w:t>
            </w:r>
            <w:r w:rsidRPr="0069295C">
              <w:rPr>
                <w:rFonts w:cs="Times New Roman"/>
                <w:b/>
              </w:rPr>
              <w:t xml:space="preserve">: </w:t>
            </w:r>
          </w:p>
          <w:p w14:paraId="388D3B64" w14:textId="3E7A4D59" w:rsidR="00310EEB" w:rsidRPr="0069295C" w:rsidRDefault="00816CF1" w:rsidP="004C48A1">
            <w:pPr>
              <w:autoSpaceDE w:val="0"/>
              <w:autoSpaceDN w:val="0"/>
              <w:adjustRightInd w:val="0"/>
              <w:spacing w:line="276" w:lineRule="auto"/>
              <w:jc w:val="center"/>
              <w:rPr>
                <w:rFonts w:cs="Times New Roman"/>
                <w:b/>
              </w:rPr>
            </w:pPr>
            <w:r>
              <w:rPr>
                <w:rFonts w:cs="Times New Roman"/>
                <w:b/>
              </w:rPr>
              <w:t>Sample S</w:t>
            </w:r>
            <w:r w:rsidR="00800A5D">
              <w:rPr>
                <w:rFonts w:cs="Times New Roman"/>
                <w:b/>
              </w:rPr>
              <w:t>imulation A</w:t>
            </w:r>
            <w:r w:rsidR="00310EEB" w:rsidRPr="0069295C">
              <w:rPr>
                <w:rFonts w:cs="Times New Roman"/>
                <w:b/>
              </w:rPr>
              <w:t>ctivities</w:t>
            </w:r>
          </w:p>
        </w:tc>
        <w:tc>
          <w:tcPr>
            <w:tcW w:w="3175" w:type="dxa"/>
          </w:tcPr>
          <w:p w14:paraId="1D2C453F" w14:textId="77777777" w:rsidR="00310EEB" w:rsidRDefault="00310EEB" w:rsidP="004C48A1">
            <w:pPr>
              <w:autoSpaceDE w:val="0"/>
              <w:autoSpaceDN w:val="0"/>
              <w:adjustRightInd w:val="0"/>
              <w:spacing w:line="276" w:lineRule="auto"/>
              <w:jc w:val="center"/>
              <w:rPr>
                <w:rFonts w:cs="Times New Roman"/>
                <w:b/>
              </w:rPr>
            </w:pPr>
            <w:r w:rsidRPr="0069295C">
              <w:rPr>
                <w:rFonts w:cs="Times New Roman"/>
                <w:b/>
              </w:rPr>
              <w:t xml:space="preserve">Column </w:t>
            </w:r>
            <w:r>
              <w:rPr>
                <w:rFonts w:cs="Times New Roman"/>
                <w:b/>
              </w:rPr>
              <w:t>4</w:t>
            </w:r>
            <w:r w:rsidRPr="0069295C">
              <w:rPr>
                <w:rFonts w:cs="Times New Roman"/>
                <w:b/>
              </w:rPr>
              <w:t xml:space="preserve">: </w:t>
            </w:r>
          </w:p>
          <w:p w14:paraId="4669342A" w14:textId="14902E9C" w:rsidR="00310EEB" w:rsidRPr="0069295C" w:rsidRDefault="00816CF1" w:rsidP="004C48A1">
            <w:pPr>
              <w:autoSpaceDE w:val="0"/>
              <w:autoSpaceDN w:val="0"/>
              <w:adjustRightInd w:val="0"/>
              <w:spacing w:line="276" w:lineRule="auto"/>
              <w:jc w:val="center"/>
              <w:rPr>
                <w:rFonts w:cs="Times New Roman"/>
                <w:b/>
              </w:rPr>
            </w:pPr>
            <w:r>
              <w:rPr>
                <w:rFonts w:cs="Times New Roman"/>
                <w:b/>
              </w:rPr>
              <w:t>Sample E</w:t>
            </w:r>
            <w:r w:rsidR="00800A5D">
              <w:rPr>
                <w:rFonts w:cs="Times New Roman"/>
                <w:b/>
              </w:rPr>
              <w:t>xperiential A</w:t>
            </w:r>
            <w:r w:rsidR="00310EEB" w:rsidRPr="0069295C">
              <w:rPr>
                <w:rFonts w:cs="Times New Roman"/>
                <w:b/>
              </w:rPr>
              <w:t>ctivities</w:t>
            </w:r>
          </w:p>
        </w:tc>
      </w:tr>
      <w:tr w:rsidR="00310EEB" w14:paraId="7A8E7243" w14:textId="77777777" w:rsidTr="00E25BAA">
        <w:trPr>
          <w:trHeight w:val="1718"/>
          <w:jc w:val="center"/>
        </w:trPr>
        <w:tc>
          <w:tcPr>
            <w:tcW w:w="2931" w:type="dxa"/>
          </w:tcPr>
          <w:p w14:paraId="0ACDEB2D" w14:textId="11CCB885" w:rsidR="00310EEB" w:rsidRDefault="004A7C81" w:rsidP="004C48A1">
            <w:pPr>
              <w:autoSpaceDE w:val="0"/>
              <w:autoSpaceDN w:val="0"/>
              <w:adjustRightInd w:val="0"/>
              <w:spacing w:line="276" w:lineRule="auto"/>
              <w:jc w:val="center"/>
              <w:rPr>
                <w:rFonts w:cs="Times New Roman"/>
              </w:rPr>
            </w:pPr>
            <w:r w:rsidRPr="00816CF1">
              <w:rPr>
                <w:rFonts w:cs="Times New Roman"/>
              </w:rPr>
              <w:t>Key Elements</w:t>
            </w:r>
            <w:r w:rsidR="00310EEB" w:rsidRPr="00816CF1">
              <w:rPr>
                <w:rFonts w:cs="Times New Roman"/>
              </w:rPr>
              <w:t xml:space="preserve"> are descriptions of what learners must be able to do</w:t>
            </w:r>
            <w:r w:rsidR="00816CF1" w:rsidRPr="00816CF1">
              <w:rPr>
                <w:rFonts w:cs="Times New Roman"/>
              </w:rPr>
              <w:t>,</w:t>
            </w:r>
            <w:r w:rsidR="00310EEB" w:rsidRPr="00816CF1">
              <w:rPr>
                <w:rFonts w:cs="Times New Roman"/>
              </w:rPr>
              <w:t xml:space="preserve"> to achieve the associated </w:t>
            </w:r>
            <w:r w:rsidRPr="00816CF1">
              <w:rPr>
                <w:rFonts w:cs="Times New Roman"/>
              </w:rPr>
              <w:t xml:space="preserve">aspects </w:t>
            </w:r>
            <w:r w:rsidR="00816CF1" w:rsidRPr="00816CF1">
              <w:rPr>
                <w:rFonts w:cs="Times New Roman"/>
              </w:rPr>
              <w:t>and competencies to meet</w:t>
            </w:r>
            <w:r w:rsidRPr="00816CF1">
              <w:rPr>
                <w:rFonts w:cs="Times New Roman"/>
              </w:rPr>
              <w:t xml:space="preserve"> the Standard</w:t>
            </w:r>
            <w:r w:rsidR="00310EEB" w:rsidRPr="00816CF1">
              <w:rPr>
                <w:rFonts w:cs="Times New Roman"/>
              </w:rPr>
              <w:t>.</w:t>
            </w:r>
          </w:p>
        </w:tc>
        <w:tc>
          <w:tcPr>
            <w:tcW w:w="3110" w:type="dxa"/>
          </w:tcPr>
          <w:p w14:paraId="18C3D4B9" w14:textId="3A5FBF5D" w:rsidR="00310EEB" w:rsidRDefault="00816CF1" w:rsidP="004C48A1">
            <w:pPr>
              <w:autoSpaceDE w:val="0"/>
              <w:autoSpaceDN w:val="0"/>
              <w:adjustRightInd w:val="0"/>
              <w:spacing w:line="276" w:lineRule="auto"/>
              <w:jc w:val="center"/>
              <w:rPr>
                <w:rFonts w:cs="Times New Roman"/>
              </w:rPr>
            </w:pPr>
            <w:r>
              <w:rPr>
                <w:rFonts w:cs="Times New Roman"/>
              </w:rPr>
              <w:t>Didactic content and topic examples</w:t>
            </w:r>
            <w:r w:rsidR="00310EEB">
              <w:rPr>
                <w:rFonts w:cs="Times New Roman"/>
              </w:rPr>
              <w:t xml:space="preserve"> t</w:t>
            </w:r>
            <w:r w:rsidR="006669BD">
              <w:rPr>
                <w:rFonts w:cs="Times New Roman"/>
              </w:rPr>
              <w:t xml:space="preserve">o </w:t>
            </w:r>
            <w:r w:rsidR="00310EEB">
              <w:rPr>
                <w:rFonts w:cs="Times New Roman"/>
              </w:rPr>
              <w:t xml:space="preserve">teach </w:t>
            </w:r>
            <w:r w:rsidR="006669BD">
              <w:rPr>
                <w:rFonts w:cs="Times New Roman"/>
              </w:rPr>
              <w:t>learners</w:t>
            </w:r>
            <w:r w:rsidR="00C81BD8">
              <w:rPr>
                <w:rFonts w:cs="Times New Roman"/>
              </w:rPr>
              <w:t>,</w:t>
            </w:r>
            <w:r w:rsidR="006669BD">
              <w:rPr>
                <w:rFonts w:cs="Times New Roman"/>
              </w:rPr>
              <w:t xml:space="preserve"> so they may </w:t>
            </w:r>
            <w:r w:rsidR="00C81BD8">
              <w:rPr>
                <w:rFonts w:cs="Times New Roman"/>
              </w:rPr>
              <w:t xml:space="preserve">obtain </w:t>
            </w:r>
            <w:r w:rsidR="006669BD">
              <w:rPr>
                <w:rFonts w:cs="Times New Roman"/>
              </w:rPr>
              <w:t xml:space="preserve">the knowledge </w:t>
            </w:r>
            <w:r w:rsidR="00C81BD8">
              <w:rPr>
                <w:rFonts w:cs="Times New Roman"/>
              </w:rPr>
              <w:t xml:space="preserve">and ability </w:t>
            </w:r>
            <w:r w:rsidR="006669BD">
              <w:rPr>
                <w:rFonts w:cs="Times New Roman"/>
              </w:rPr>
              <w:t>to meet the Key Elements</w:t>
            </w:r>
            <w:r w:rsidR="00310EEB">
              <w:rPr>
                <w:rFonts w:cs="Times New Roman"/>
              </w:rPr>
              <w:t>.</w:t>
            </w:r>
          </w:p>
        </w:tc>
        <w:tc>
          <w:tcPr>
            <w:tcW w:w="3075" w:type="dxa"/>
          </w:tcPr>
          <w:p w14:paraId="2BC4799A" w14:textId="7B7BE038" w:rsidR="00310EEB" w:rsidRDefault="00310EEB" w:rsidP="004C48A1">
            <w:pPr>
              <w:autoSpaceDE w:val="0"/>
              <w:autoSpaceDN w:val="0"/>
              <w:adjustRightInd w:val="0"/>
              <w:spacing w:line="276" w:lineRule="auto"/>
              <w:jc w:val="center"/>
              <w:rPr>
                <w:rFonts w:cs="Times New Roman"/>
              </w:rPr>
            </w:pPr>
            <w:r>
              <w:rPr>
                <w:rFonts w:cs="Times New Roman"/>
              </w:rPr>
              <w:t>Sample activities for the simulated (lab) portion of the program</w:t>
            </w:r>
            <w:r w:rsidR="00C81BD8">
              <w:rPr>
                <w:rFonts w:cs="Times New Roman"/>
              </w:rPr>
              <w:t xml:space="preserve"> </w:t>
            </w:r>
            <w:r>
              <w:rPr>
                <w:rFonts w:cs="Times New Roman"/>
              </w:rPr>
              <w:t xml:space="preserve">that teach </w:t>
            </w:r>
            <w:r w:rsidR="00C81BD8">
              <w:rPr>
                <w:rFonts w:cs="Times New Roman"/>
              </w:rPr>
              <w:t>learners, so they may obtain the knowledge and ability to meet the Key Elements.</w:t>
            </w:r>
          </w:p>
        </w:tc>
        <w:tc>
          <w:tcPr>
            <w:tcW w:w="3175" w:type="dxa"/>
          </w:tcPr>
          <w:p w14:paraId="2B79CBDC" w14:textId="30BA4BB0" w:rsidR="00310EEB" w:rsidRDefault="00310EEB" w:rsidP="004C48A1">
            <w:pPr>
              <w:autoSpaceDE w:val="0"/>
              <w:autoSpaceDN w:val="0"/>
              <w:adjustRightInd w:val="0"/>
              <w:spacing w:line="276" w:lineRule="auto"/>
              <w:jc w:val="center"/>
              <w:rPr>
                <w:rFonts w:cs="Times New Roman"/>
              </w:rPr>
            </w:pPr>
            <w:r>
              <w:rPr>
                <w:rFonts w:cs="Times New Roman"/>
              </w:rPr>
              <w:t xml:space="preserve">Sample activities for the experiential portion of the program that teach </w:t>
            </w:r>
            <w:r w:rsidR="00C81BD8">
              <w:rPr>
                <w:rFonts w:cs="Times New Roman"/>
              </w:rPr>
              <w:t>learners, so they may obtain the knowledge and ability to meet the Key Elements.</w:t>
            </w:r>
          </w:p>
        </w:tc>
      </w:tr>
    </w:tbl>
    <w:p w14:paraId="45C26F26" w14:textId="77777777" w:rsidR="004A7C81" w:rsidRDefault="004A7C81" w:rsidP="00C43653">
      <w:pPr>
        <w:autoSpaceDE w:val="0"/>
        <w:autoSpaceDN w:val="0"/>
        <w:adjustRightInd w:val="0"/>
        <w:spacing w:after="0" w:line="240" w:lineRule="auto"/>
        <w:rPr>
          <w:rFonts w:cs="Times New Roman"/>
        </w:rPr>
      </w:pPr>
    </w:p>
    <w:p w14:paraId="4F2ED38E" w14:textId="6DEDE177" w:rsidR="00667626" w:rsidRPr="004A7C81" w:rsidRDefault="00C43653" w:rsidP="00C43653">
      <w:pPr>
        <w:autoSpaceDE w:val="0"/>
        <w:autoSpaceDN w:val="0"/>
        <w:adjustRightInd w:val="0"/>
        <w:spacing w:after="0" w:line="240" w:lineRule="auto"/>
        <w:rPr>
          <w:rFonts w:cs="Times New Roman"/>
        </w:rPr>
      </w:pPr>
      <w:r w:rsidRPr="00F852BF">
        <w:rPr>
          <w:rFonts w:cs="Times New Roman"/>
        </w:rPr>
        <w:t xml:space="preserve">The </w:t>
      </w:r>
      <w:r w:rsidRPr="00471DBA">
        <w:rPr>
          <w:rFonts w:cs="Times New Roman"/>
          <w:i/>
        </w:rPr>
        <w:t>Model Curriculum</w:t>
      </w:r>
      <w:r w:rsidRPr="00F852BF">
        <w:rPr>
          <w:rFonts w:cs="Times New Roman"/>
        </w:rPr>
        <w:t xml:space="preserve"> </w:t>
      </w:r>
      <w:r w:rsidR="004A7C81">
        <w:rPr>
          <w:rFonts w:cs="Times New Roman"/>
        </w:rPr>
        <w:t>Key Elements</w:t>
      </w:r>
      <w:r>
        <w:rPr>
          <w:rFonts w:cs="Times New Roman"/>
        </w:rPr>
        <w:t xml:space="preserve"> are categorized into the</w:t>
      </w:r>
      <w:r w:rsidRPr="00F852BF">
        <w:rPr>
          <w:rFonts w:cs="Times New Roman"/>
        </w:rPr>
        <w:t xml:space="preserve"> following </w:t>
      </w:r>
      <w:r>
        <w:rPr>
          <w:rFonts w:cs="Times New Roman"/>
        </w:rPr>
        <w:t>areas</w:t>
      </w:r>
      <w:r w:rsidR="006F5C29">
        <w:rPr>
          <w:rFonts w:cs="Times New Roman"/>
        </w:rPr>
        <w:t xml:space="preserve"> listed</w:t>
      </w:r>
      <w:r w:rsidR="006F5C29">
        <w:rPr>
          <w:rFonts w:cs="Times New Roman"/>
        </w:rPr>
        <w:t xml:space="preserve"> below</w:t>
      </w:r>
      <w:r w:rsidRPr="00F852BF">
        <w:rPr>
          <w:rFonts w:cs="Times New Roman"/>
        </w:rPr>
        <w:t>.</w:t>
      </w:r>
      <w:r w:rsidR="006F5C29">
        <w:rPr>
          <w:rFonts w:cs="Times New Roman"/>
        </w:rPr>
        <w:t xml:space="preserve"> For full details of the Model Curriculum, you may </w:t>
      </w:r>
      <w:r w:rsidR="00C17DE9">
        <w:rPr>
          <w:rFonts w:cs="Times New Roman"/>
        </w:rPr>
        <w:br/>
      </w:r>
      <w:r w:rsidR="006F5C29">
        <w:rPr>
          <w:rFonts w:cs="Times New Roman"/>
        </w:rPr>
        <w:t>download the document from ASHP’s website</w:t>
      </w:r>
      <w:r w:rsidR="00C17DE9">
        <w:rPr>
          <w:rFonts w:cs="Times New Roman"/>
        </w:rPr>
        <w:t xml:space="preserve"> </w:t>
      </w:r>
      <w:r w:rsidR="006F5C29">
        <w:rPr>
          <w:rFonts w:cs="Times New Roman"/>
        </w:rPr>
        <w:t xml:space="preserve">here: </w:t>
      </w:r>
      <w:hyperlink r:id="rId10" w:history="1">
        <w:r w:rsidR="00C17DE9" w:rsidRPr="00A37DA0">
          <w:rPr>
            <w:rStyle w:val="Hyperlink"/>
            <w:rFonts w:cs="Times New Roman"/>
          </w:rPr>
          <w:t>https://www.ashp.org/Professional-Development/Technician-Program-Accreditation/Accreditation-Standards</w:t>
        </w:r>
      </w:hyperlink>
      <w:r w:rsidR="00C17DE9">
        <w:rPr>
          <w:rFonts w:cs="Times New Roman"/>
        </w:rPr>
        <w:t xml:space="preserve"> </w:t>
      </w:r>
      <w:r w:rsidR="002C51AF">
        <w:rPr>
          <w:rFonts w:cs="Times New Roman"/>
        </w:rPr>
        <w:t xml:space="preserve">  </w:t>
      </w:r>
    </w:p>
    <w:p w14:paraId="5276C4C1" w14:textId="77777777" w:rsidR="00AA2BED" w:rsidRPr="00C17DE9" w:rsidRDefault="00AA2BED" w:rsidP="00C43653">
      <w:pPr>
        <w:autoSpaceDE w:val="0"/>
        <w:autoSpaceDN w:val="0"/>
        <w:adjustRightInd w:val="0"/>
        <w:spacing w:after="0" w:line="240" w:lineRule="auto"/>
        <w:rPr>
          <w:rFonts w:cstheme="minorHAnsi"/>
          <w:sz w:val="20"/>
          <w:szCs w:val="24"/>
        </w:rPr>
      </w:pPr>
    </w:p>
    <w:p w14:paraId="55E91ED0" w14:textId="7559E041" w:rsidR="00C43653" w:rsidRDefault="00C45C98" w:rsidP="00800A5D">
      <w:pPr>
        <w:spacing w:after="0"/>
        <w:rPr>
          <w:b/>
        </w:rPr>
      </w:pPr>
      <w:r>
        <w:rPr>
          <w:b/>
        </w:rPr>
        <w:t>S</w:t>
      </w:r>
      <w:r w:rsidR="00667626">
        <w:rPr>
          <w:b/>
        </w:rPr>
        <w:t>TANDARD</w:t>
      </w:r>
      <w:r>
        <w:rPr>
          <w:b/>
        </w:rPr>
        <w:t xml:space="preserve"> </w:t>
      </w:r>
      <w:r w:rsidR="00C43653">
        <w:rPr>
          <w:b/>
        </w:rPr>
        <w:t>C</w:t>
      </w:r>
      <w:r w:rsidR="00667626">
        <w:rPr>
          <w:b/>
        </w:rPr>
        <w:t>ATEGORI</w:t>
      </w:r>
      <w:r w:rsidR="00800A5D">
        <w:rPr>
          <w:b/>
        </w:rPr>
        <w:t>ES:</w:t>
      </w:r>
    </w:p>
    <w:p w14:paraId="6B4FF3CB" w14:textId="77777777" w:rsidR="00667626" w:rsidRDefault="00C43653" w:rsidP="00800A5D">
      <w:pPr>
        <w:pStyle w:val="NoSpacing"/>
        <w:numPr>
          <w:ilvl w:val="0"/>
          <w:numId w:val="7"/>
        </w:numPr>
        <w:spacing w:line="276" w:lineRule="auto"/>
        <w:rPr>
          <w:b/>
        </w:rPr>
      </w:pPr>
      <w:r w:rsidRPr="00667626">
        <w:rPr>
          <w:b/>
        </w:rPr>
        <w:t>Personal/Interpersonal Knowledge and Skills</w:t>
      </w:r>
    </w:p>
    <w:p w14:paraId="7548919A" w14:textId="77777777" w:rsidR="00667626" w:rsidRDefault="00C43653" w:rsidP="00800A5D">
      <w:pPr>
        <w:pStyle w:val="NoSpacing"/>
        <w:numPr>
          <w:ilvl w:val="0"/>
          <w:numId w:val="7"/>
        </w:numPr>
        <w:spacing w:line="276" w:lineRule="auto"/>
        <w:rPr>
          <w:b/>
        </w:rPr>
      </w:pPr>
      <w:r w:rsidRPr="00667626">
        <w:rPr>
          <w:b/>
          <w:bCs/>
        </w:rPr>
        <w:t>Foundational Professional Knowledge and Skills</w:t>
      </w:r>
    </w:p>
    <w:p w14:paraId="7C06BFA5" w14:textId="77777777" w:rsidR="00667626" w:rsidRDefault="00C43653" w:rsidP="00800A5D">
      <w:pPr>
        <w:pStyle w:val="NoSpacing"/>
        <w:numPr>
          <w:ilvl w:val="0"/>
          <w:numId w:val="7"/>
        </w:numPr>
        <w:spacing w:line="276" w:lineRule="auto"/>
        <w:rPr>
          <w:b/>
        </w:rPr>
      </w:pPr>
      <w:r w:rsidRPr="00667626">
        <w:rPr>
          <w:b/>
        </w:rPr>
        <w:t>Processing and Handling of Medications and Medication Orders</w:t>
      </w:r>
    </w:p>
    <w:p w14:paraId="29F32324" w14:textId="77777777" w:rsidR="00667626" w:rsidRDefault="00C45C98" w:rsidP="00800A5D">
      <w:pPr>
        <w:pStyle w:val="NoSpacing"/>
        <w:numPr>
          <w:ilvl w:val="0"/>
          <w:numId w:val="7"/>
        </w:numPr>
        <w:spacing w:line="276" w:lineRule="auto"/>
        <w:rPr>
          <w:b/>
        </w:rPr>
      </w:pPr>
      <w:r w:rsidRPr="00667626">
        <w:rPr>
          <w:rFonts w:eastAsia="Times New Roman" w:cs="Arial"/>
          <w:b/>
        </w:rPr>
        <w:t>Patient Care, Quality and Safety Knowledge and Skills</w:t>
      </w:r>
      <w:r w:rsidRPr="00667626">
        <w:rPr>
          <w:b/>
        </w:rPr>
        <w:t xml:space="preserve"> </w:t>
      </w:r>
    </w:p>
    <w:p w14:paraId="6F97DBD7" w14:textId="77777777" w:rsidR="00667626" w:rsidRDefault="00C45C98" w:rsidP="00800A5D">
      <w:pPr>
        <w:pStyle w:val="NoSpacing"/>
        <w:numPr>
          <w:ilvl w:val="0"/>
          <w:numId w:val="7"/>
        </w:numPr>
        <w:spacing w:line="276" w:lineRule="auto"/>
        <w:rPr>
          <w:b/>
        </w:rPr>
      </w:pPr>
      <w:r w:rsidRPr="00667626">
        <w:rPr>
          <w:b/>
        </w:rPr>
        <w:t>Regulatory and Compliance Knowledge and Skills</w:t>
      </w:r>
    </w:p>
    <w:p w14:paraId="2FD9B70D" w14:textId="77777777" w:rsidR="00667626" w:rsidRDefault="00C45C98" w:rsidP="00800A5D">
      <w:pPr>
        <w:pStyle w:val="NoSpacing"/>
        <w:numPr>
          <w:ilvl w:val="0"/>
          <w:numId w:val="7"/>
        </w:numPr>
        <w:spacing w:line="276" w:lineRule="auto"/>
        <w:rPr>
          <w:b/>
        </w:rPr>
      </w:pPr>
      <w:r w:rsidRPr="00667626">
        <w:rPr>
          <w:rFonts w:eastAsia="Times New Roman" w:cs="Arial"/>
          <w:b/>
          <w:bCs/>
        </w:rPr>
        <w:t>Authority and Responsibility provided to Program Director</w:t>
      </w:r>
    </w:p>
    <w:p w14:paraId="4E502F96" w14:textId="77777777" w:rsidR="00667626" w:rsidRDefault="00C45C98" w:rsidP="00800A5D">
      <w:pPr>
        <w:pStyle w:val="NoSpacing"/>
        <w:numPr>
          <w:ilvl w:val="0"/>
          <w:numId w:val="7"/>
        </w:numPr>
        <w:spacing w:line="276" w:lineRule="auto"/>
        <w:rPr>
          <w:b/>
        </w:rPr>
      </w:pPr>
      <w:r w:rsidRPr="00667626">
        <w:rPr>
          <w:rFonts w:eastAsia="Times New Roman" w:cs="Arial"/>
          <w:b/>
          <w:bCs/>
        </w:rPr>
        <w:t>Strategic Plan</w:t>
      </w:r>
    </w:p>
    <w:p w14:paraId="753E5A5E" w14:textId="77777777" w:rsidR="00667626" w:rsidRDefault="00C45C98" w:rsidP="00800A5D">
      <w:pPr>
        <w:pStyle w:val="NoSpacing"/>
        <w:numPr>
          <w:ilvl w:val="0"/>
          <w:numId w:val="7"/>
        </w:numPr>
        <w:spacing w:line="276" w:lineRule="auto"/>
        <w:rPr>
          <w:b/>
        </w:rPr>
      </w:pPr>
      <w:r w:rsidRPr="00667626">
        <w:rPr>
          <w:rFonts w:eastAsia="Times New Roman" w:cs="Arial"/>
          <w:b/>
          <w:bCs/>
        </w:rPr>
        <w:t>Advisory Committee</w:t>
      </w:r>
      <w:r w:rsidRPr="00667626" w:rsidDel="00C45C98">
        <w:rPr>
          <w:b/>
        </w:rPr>
        <w:t xml:space="preserve"> </w:t>
      </w:r>
      <w:r w:rsidRPr="00667626">
        <w:rPr>
          <w:rFonts w:eastAsia="Times New Roman" w:cs="Arial"/>
          <w:b/>
          <w:bCs/>
        </w:rPr>
        <w:t xml:space="preserve"> </w:t>
      </w:r>
    </w:p>
    <w:p w14:paraId="741DAFEC" w14:textId="77777777" w:rsidR="00667626" w:rsidRDefault="00C45C98" w:rsidP="00800A5D">
      <w:pPr>
        <w:pStyle w:val="NoSpacing"/>
        <w:numPr>
          <w:ilvl w:val="0"/>
          <w:numId w:val="7"/>
        </w:numPr>
        <w:spacing w:line="276" w:lineRule="auto"/>
        <w:rPr>
          <w:b/>
        </w:rPr>
      </w:pPr>
      <w:r w:rsidRPr="00667626">
        <w:rPr>
          <w:rFonts w:eastAsia="Times New Roman" w:cs="Arial"/>
          <w:b/>
          <w:bCs/>
        </w:rPr>
        <w:t>Curricular Length</w:t>
      </w:r>
    </w:p>
    <w:p w14:paraId="31F2E09A" w14:textId="77777777" w:rsidR="00667626" w:rsidRDefault="00C45C98" w:rsidP="00800A5D">
      <w:pPr>
        <w:pStyle w:val="NoSpacing"/>
        <w:numPr>
          <w:ilvl w:val="0"/>
          <w:numId w:val="7"/>
        </w:numPr>
        <w:spacing w:line="276" w:lineRule="auto"/>
        <w:rPr>
          <w:b/>
        </w:rPr>
      </w:pPr>
      <w:r w:rsidRPr="00667626">
        <w:rPr>
          <w:rFonts w:eastAsia="Times New Roman" w:cs="Arial"/>
          <w:b/>
        </w:rPr>
        <w:t>Curricular Composition and Delivery</w:t>
      </w:r>
    </w:p>
    <w:p w14:paraId="4D9F5520" w14:textId="77777777" w:rsidR="00667626" w:rsidRDefault="00C45C98" w:rsidP="00800A5D">
      <w:pPr>
        <w:pStyle w:val="NoSpacing"/>
        <w:numPr>
          <w:ilvl w:val="0"/>
          <w:numId w:val="7"/>
        </w:numPr>
        <w:spacing w:line="276" w:lineRule="auto"/>
        <w:rPr>
          <w:b/>
        </w:rPr>
      </w:pPr>
      <w:r w:rsidRPr="00667626">
        <w:rPr>
          <w:rFonts w:eastAsia="Times New Roman" w:cs="Arial"/>
          <w:b/>
          <w:bCs/>
        </w:rPr>
        <w:t>Student Recruitment, Acceptance, Enrollment, and Representation</w:t>
      </w:r>
    </w:p>
    <w:p w14:paraId="74919D04" w14:textId="77777777" w:rsidR="00667626" w:rsidRDefault="00C45C98" w:rsidP="00800A5D">
      <w:pPr>
        <w:pStyle w:val="NoSpacing"/>
        <w:numPr>
          <w:ilvl w:val="0"/>
          <w:numId w:val="7"/>
        </w:numPr>
        <w:spacing w:line="276" w:lineRule="auto"/>
        <w:rPr>
          <w:b/>
        </w:rPr>
      </w:pPr>
      <w:r w:rsidRPr="00667626">
        <w:rPr>
          <w:rFonts w:eastAsia="Times New Roman" w:cs="Arial"/>
          <w:b/>
          <w:bCs/>
        </w:rPr>
        <w:t>Faculty/Instructors</w:t>
      </w:r>
    </w:p>
    <w:p w14:paraId="11418DFA" w14:textId="77777777" w:rsidR="00667626" w:rsidRDefault="00C45C98" w:rsidP="00800A5D">
      <w:pPr>
        <w:pStyle w:val="NoSpacing"/>
        <w:numPr>
          <w:ilvl w:val="0"/>
          <w:numId w:val="7"/>
        </w:numPr>
        <w:spacing w:line="276" w:lineRule="auto"/>
        <w:rPr>
          <w:b/>
        </w:rPr>
      </w:pPr>
      <w:r w:rsidRPr="00667626">
        <w:rPr>
          <w:rFonts w:eastAsia="Times New Roman" w:cs="Arial"/>
          <w:b/>
          <w:bCs/>
        </w:rPr>
        <w:t>Documentation</w:t>
      </w:r>
    </w:p>
    <w:p w14:paraId="1AF07C79" w14:textId="77777777" w:rsidR="00667626" w:rsidRDefault="00C45C98" w:rsidP="00800A5D">
      <w:pPr>
        <w:pStyle w:val="NoSpacing"/>
        <w:numPr>
          <w:ilvl w:val="0"/>
          <w:numId w:val="7"/>
        </w:numPr>
        <w:spacing w:line="276" w:lineRule="auto"/>
        <w:rPr>
          <w:b/>
        </w:rPr>
      </w:pPr>
      <w:r w:rsidRPr="00667626">
        <w:rPr>
          <w:rFonts w:eastAsia="Times New Roman" w:cs="Arial"/>
          <w:b/>
          <w:bCs/>
        </w:rPr>
        <w:t>Assessment of Competency Expectations</w:t>
      </w:r>
    </w:p>
    <w:p w14:paraId="5F273099" w14:textId="60BC099E" w:rsidR="00ED20DE" w:rsidRPr="00C86C69" w:rsidRDefault="00C45C98" w:rsidP="00C86C69">
      <w:pPr>
        <w:pStyle w:val="NoSpacing"/>
        <w:numPr>
          <w:ilvl w:val="0"/>
          <w:numId w:val="7"/>
        </w:numPr>
        <w:spacing w:line="276" w:lineRule="auto"/>
        <w:rPr>
          <w:b/>
        </w:rPr>
      </w:pPr>
      <w:r w:rsidRPr="00667626">
        <w:rPr>
          <w:rFonts w:eastAsia="Times New Roman" w:cs="Arial"/>
          <w:b/>
        </w:rPr>
        <w:t>Assessments of Structure and Process</w:t>
      </w:r>
    </w:p>
    <w:p w14:paraId="6D8FFCDE" w14:textId="77777777" w:rsidR="00C86C69" w:rsidRPr="00C86C69" w:rsidRDefault="00C86C69" w:rsidP="00C86C69">
      <w:pPr>
        <w:autoSpaceDE w:val="0"/>
        <w:autoSpaceDN w:val="0"/>
        <w:adjustRightInd w:val="0"/>
        <w:spacing w:after="0" w:line="240" w:lineRule="auto"/>
        <w:jc w:val="center"/>
        <w:rPr>
          <w:rFonts w:cs="TimesNewRoman"/>
          <w:b/>
          <w:sz w:val="36"/>
          <w:szCs w:val="40"/>
        </w:rPr>
      </w:pPr>
      <w:r w:rsidRPr="00C86C69">
        <w:rPr>
          <w:rFonts w:cs="TimesNewRoman"/>
          <w:b/>
          <w:sz w:val="36"/>
          <w:szCs w:val="40"/>
        </w:rPr>
        <w:lastRenderedPageBreak/>
        <w:t>CURRICULUM CROSSWALK TEMPLATE</w:t>
      </w:r>
    </w:p>
    <w:p w14:paraId="37601A72" w14:textId="05A57569" w:rsidR="006A60BC" w:rsidRPr="007B7107" w:rsidRDefault="00C86C69" w:rsidP="007B7107">
      <w:pPr>
        <w:autoSpaceDE w:val="0"/>
        <w:autoSpaceDN w:val="0"/>
        <w:adjustRightInd w:val="0"/>
        <w:spacing w:after="0"/>
        <w:jc w:val="center"/>
        <w:rPr>
          <w:rFonts w:cs="TimesNewRoman"/>
          <w:sz w:val="32"/>
          <w:szCs w:val="32"/>
        </w:rPr>
      </w:pPr>
      <w:r w:rsidRPr="00C86C69">
        <w:rPr>
          <w:rFonts w:cs="TimesNewRoman"/>
          <w:sz w:val="28"/>
          <w:szCs w:val="32"/>
        </w:rPr>
        <w:t xml:space="preserve">Based on the </w:t>
      </w:r>
      <w:r w:rsidR="00C936AC" w:rsidRPr="00C936AC">
        <w:rPr>
          <w:rFonts w:cs="TimesNewRoman"/>
          <w:sz w:val="28"/>
          <w:szCs w:val="28"/>
        </w:rPr>
        <w:t>FIFTH EDITION of the</w:t>
      </w:r>
      <w:r w:rsidR="00C936AC" w:rsidRPr="00C86C69">
        <w:rPr>
          <w:rFonts w:cs="TimesNewRoman"/>
          <w:sz w:val="28"/>
          <w:szCs w:val="32"/>
        </w:rPr>
        <w:t xml:space="preserve"> </w:t>
      </w:r>
      <w:r w:rsidR="00C04F7F" w:rsidRPr="00C86C69">
        <w:rPr>
          <w:rFonts w:cs="TimesNewRoman"/>
          <w:sz w:val="28"/>
          <w:szCs w:val="32"/>
        </w:rPr>
        <w:t>M</w:t>
      </w:r>
      <w:r w:rsidR="007B7107" w:rsidRPr="00C86C69">
        <w:rPr>
          <w:rFonts w:cs="TimesNewRoman"/>
          <w:sz w:val="28"/>
          <w:szCs w:val="32"/>
        </w:rPr>
        <w:t>ODEL</w:t>
      </w:r>
      <w:r w:rsidR="006A60BC" w:rsidRPr="00C86C69">
        <w:rPr>
          <w:rFonts w:cs="TimesNewRoman"/>
          <w:sz w:val="28"/>
          <w:szCs w:val="32"/>
        </w:rPr>
        <w:t xml:space="preserve"> C</w:t>
      </w:r>
      <w:r w:rsidR="007B7107" w:rsidRPr="00C86C69">
        <w:rPr>
          <w:rFonts w:cs="TimesNewRoman"/>
          <w:sz w:val="28"/>
          <w:szCs w:val="32"/>
        </w:rPr>
        <w:t>URRICULUM</w:t>
      </w:r>
      <w:r w:rsidR="006A60BC" w:rsidRPr="00667626">
        <w:rPr>
          <w:rFonts w:cs="TimesNewRoman"/>
          <w:b/>
          <w:sz w:val="28"/>
          <w:szCs w:val="32"/>
        </w:rPr>
        <w:t xml:space="preserve"> </w:t>
      </w:r>
      <w:r w:rsidR="007B7107">
        <w:rPr>
          <w:rFonts w:cs="TimesNewRoman"/>
          <w:b/>
          <w:sz w:val="32"/>
          <w:szCs w:val="32"/>
        </w:rPr>
        <w:br/>
      </w:r>
      <w:r w:rsidR="00C04F7F" w:rsidRPr="00667626">
        <w:rPr>
          <w:rFonts w:cs="TimesNewRoman"/>
          <w:sz w:val="28"/>
          <w:szCs w:val="32"/>
        </w:rPr>
        <w:t>for</w:t>
      </w:r>
      <w:r w:rsidR="006A60BC" w:rsidRPr="00667626">
        <w:rPr>
          <w:rFonts w:cs="TimesNewRoman"/>
          <w:sz w:val="28"/>
          <w:szCs w:val="32"/>
        </w:rPr>
        <w:t xml:space="preserve"> P</w:t>
      </w:r>
      <w:r w:rsidR="00C04F7F" w:rsidRPr="00667626">
        <w:rPr>
          <w:rFonts w:cs="TimesNewRoman"/>
          <w:sz w:val="28"/>
          <w:szCs w:val="32"/>
        </w:rPr>
        <w:t>harmacy</w:t>
      </w:r>
      <w:r w:rsidR="006A60BC" w:rsidRPr="00667626">
        <w:rPr>
          <w:rFonts w:cs="TimesNewRoman"/>
          <w:sz w:val="28"/>
          <w:szCs w:val="32"/>
        </w:rPr>
        <w:t xml:space="preserve"> T</w:t>
      </w:r>
      <w:r w:rsidR="00C04F7F" w:rsidRPr="00667626">
        <w:rPr>
          <w:rFonts w:cs="TimesNewRoman"/>
          <w:sz w:val="28"/>
          <w:szCs w:val="32"/>
        </w:rPr>
        <w:t>echnician</w:t>
      </w:r>
      <w:r w:rsidR="006A60BC" w:rsidRPr="00667626">
        <w:rPr>
          <w:rFonts w:cs="TimesNewRoman"/>
          <w:sz w:val="28"/>
          <w:szCs w:val="32"/>
        </w:rPr>
        <w:t xml:space="preserve"> E</w:t>
      </w:r>
      <w:r w:rsidR="00C04F7F" w:rsidRPr="00667626">
        <w:rPr>
          <w:rFonts w:cs="TimesNewRoman"/>
          <w:sz w:val="28"/>
          <w:szCs w:val="32"/>
        </w:rPr>
        <w:t>ducation</w:t>
      </w:r>
      <w:r w:rsidR="006A60BC" w:rsidRPr="00667626">
        <w:rPr>
          <w:rFonts w:cs="TimesNewRoman"/>
          <w:sz w:val="28"/>
          <w:szCs w:val="32"/>
        </w:rPr>
        <w:t xml:space="preserve"> </w:t>
      </w:r>
      <w:r w:rsidR="00C04F7F" w:rsidRPr="00667626">
        <w:rPr>
          <w:rFonts w:cs="TimesNewRoman"/>
          <w:sz w:val="28"/>
          <w:szCs w:val="32"/>
        </w:rPr>
        <w:t>and</w:t>
      </w:r>
      <w:r w:rsidR="006A60BC" w:rsidRPr="00667626">
        <w:rPr>
          <w:rFonts w:cs="TimesNewRoman"/>
          <w:sz w:val="28"/>
          <w:szCs w:val="32"/>
        </w:rPr>
        <w:t xml:space="preserve"> T</w:t>
      </w:r>
      <w:r w:rsidR="00C04F7F" w:rsidRPr="00667626">
        <w:rPr>
          <w:rFonts w:cs="TimesNewRoman"/>
          <w:sz w:val="28"/>
          <w:szCs w:val="32"/>
        </w:rPr>
        <w:t>raining</w:t>
      </w:r>
      <w:r w:rsidR="006A60BC" w:rsidRPr="00667626">
        <w:rPr>
          <w:rFonts w:cs="TimesNewRoman"/>
          <w:sz w:val="28"/>
          <w:szCs w:val="32"/>
        </w:rPr>
        <w:t xml:space="preserve"> P</w:t>
      </w:r>
      <w:r w:rsidR="00C04F7F" w:rsidRPr="00667626">
        <w:rPr>
          <w:rFonts w:cs="TimesNewRoman"/>
          <w:sz w:val="28"/>
          <w:szCs w:val="32"/>
        </w:rPr>
        <w:t>rograms</w:t>
      </w:r>
    </w:p>
    <w:p w14:paraId="6C569230" w14:textId="77777777" w:rsidR="001F307F" w:rsidRDefault="001F307F" w:rsidP="001F307F">
      <w:pPr>
        <w:autoSpaceDE w:val="0"/>
        <w:autoSpaceDN w:val="0"/>
        <w:adjustRightInd w:val="0"/>
        <w:spacing w:after="0"/>
        <w:jc w:val="both"/>
        <w:rPr>
          <w:rFonts w:cs="Times New Roman"/>
        </w:rPr>
      </w:pPr>
    </w:p>
    <w:p w14:paraId="4420F350" w14:textId="12692980" w:rsidR="001F307F" w:rsidRPr="001F307F" w:rsidRDefault="001F307F" w:rsidP="001F307F">
      <w:pPr>
        <w:autoSpaceDE w:val="0"/>
        <w:autoSpaceDN w:val="0"/>
        <w:adjustRightInd w:val="0"/>
        <w:spacing w:after="0"/>
        <w:jc w:val="both"/>
        <w:rPr>
          <w:rFonts w:cs="Times New Roman"/>
          <w:b/>
        </w:rPr>
      </w:pPr>
      <w:r w:rsidRPr="001F307F">
        <w:rPr>
          <w:rFonts w:cs="Times New Roman"/>
          <w:b/>
        </w:rPr>
        <w:t>PURPOSE</w:t>
      </w:r>
    </w:p>
    <w:p w14:paraId="3F232E63" w14:textId="77777777" w:rsidR="001F307F" w:rsidRPr="00EB65F9" w:rsidRDefault="001F307F" w:rsidP="001F307F">
      <w:pPr>
        <w:autoSpaceDE w:val="0"/>
        <w:autoSpaceDN w:val="0"/>
        <w:adjustRightInd w:val="0"/>
        <w:spacing w:after="0"/>
        <w:jc w:val="both"/>
        <w:rPr>
          <w:rFonts w:cs="Times New Roman"/>
          <w:b/>
          <w:sz w:val="12"/>
        </w:rPr>
      </w:pPr>
    </w:p>
    <w:p w14:paraId="43B75C23" w14:textId="49E18C7A" w:rsidR="001F307F" w:rsidRPr="001F307F" w:rsidRDefault="001F307F" w:rsidP="001F307F">
      <w:pPr>
        <w:pStyle w:val="Default"/>
        <w:spacing w:line="276" w:lineRule="auto"/>
        <w:ind w:right="540"/>
        <w:jc w:val="both"/>
        <w:rPr>
          <w:rFonts w:asciiTheme="minorHAnsi" w:hAnsiTheme="minorHAnsi"/>
          <w:color w:val="auto"/>
          <w:sz w:val="22"/>
          <w:szCs w:val="22"/>
        </w:rPr>
      </w:pPr>
      <w:r w:rsidRPr="00E25BAA">
        <w:rPr>
          <w:rFonts w:asciiTheme="minorHAnsi" w:hAnsiTheme="minorHAnsi"/>
          <w:sz w:val="22"/>
          <w:szCs w:val="22"/>
        </w:rPr>
        <w:t>Th</w:t>
      </w:r>
      <w:r>
        <w:rPr>
          <w:rFonts w:asciiTheme="minorHAnsi" w:hAnsiTheme="minorHAnsi"/>
          <w:sz w:val="22"/>
          <w:szCs w:val="22"/>
        </w:rPr>
        <w:t>is Curriculum Crosswalk Template is being provided as a simple and standardized means of ensuring your</w:t>
      </w:r>
      <w:r w:rsidRPr="001F307F">
        <w:rPr>
          <w:rFonts w:asciiTheme="minorHAnsi" w:hAnsiTheme="minorHAnsi"/>
          <w:sz w:val="18"/>
          <w:szCs w:val="22"/>
        </w:rPr>
        <w:t xml:space="preserve"> </w:t>
      </w:r>
      <w:r w:rsidRPr="001F307F">
        <w:rPr>
          <w:rFonts w:asciiTheme="minorHAnsi" w:hAnsiTheme="minorHAnsi" w:cs="TimesNewRoman"/>
          <w:sz w:val="22"/>
          <w:szCs w:val="32"/>
        </w:rPr>
        <w:t>Pharmacy Technician Education and Training P</w:t>
      </w:r>
      <w:r>
        <w:rPr>
          <w:rFonts w:asciiTheme="minorHAnsi" w:hAnsiTheme="minorHAnsi" w:cs="TimesNewRoman"/>
          <w:sz w:val="22"/>
          <w:szCs w:val="32"/>
        </w:rPr>
        <w:t>rogram’s educational activities and curriculum satisfy the</w:t>
      </w:r>
      <w:r w:rsidRPr="001F307F">
        <w:rPr>
          <w:rFonts w:asciiTheme="minorHAnsi" w:hAnsiTheme="minorHAnsi" w:cs="TimesNewRoman"/>
          <w:sz w:val="22"/>
          <w:szCs w:val="32"/>
        </w:rPr>
        <w:t xml:space="preserve"> </w:t>
      </w:r>
      <w:r w:rsidRPr="001F307F">
        <w:rPr>
          <w:rFonts w:asciiTheme="minorHAnsi" w:hAnsiTheme="minorHAnsi"/>
          <w:sz w:val="22"/>
          <w:szCs w:val="22"/>
        </w:rPr>
        <w:t>ASHP/ACPE Standards for Pharmacy Technician Education and Training (Standards)</w:t>
      </w:r>
      <w:r>
        <w:rPr>
          <w:rFonts w:asciiTheme="minorHAnsi" w:hAnsiTheme="minorHAnsi"/>
          <w:sz w:val="22"/>
          <w:szCs w:val="22"/>
        </w:rPr>
        <w:t xml:space="preserve"> approved in June, 2018 (effective January 1, 2019). </w:t>
      </w:r>
      <w:r w:rsidR="00780A9A">
        <w:rPr>
          <w:rFonts w:asciiTheme="minorHAnsi" w:hAnsiTheme="minorHAnsi"/>
          <w:sz w:val="22"/>
          <w:szCs w:val="22"/>
        </w:rPr>
        <w:t>This template utilizes the Model Curriculum format, to ensure all Key Elements of the Standards are accounted for</w:t>
      </w:r>
      <w:r w:rsidR="00EF7B26">
        <w:rPr>
          <w:rFonts w:asciiTheme="minorHAnsi" w:hAnsiTheme="minorHAnsi"/>
          <w:sz w:val="22"/>
          <w:szCs w:val="22"/>
        </w:rPr>
        <w:t xml:space="preserve"> in your pharmacy technician education and training program</w:t>
      </w:r>
      <w:r w:rsidR="00780A9A">
        <w:rPr>
          <w:rFonts w:asciiTheme="minorHAnsi" w:hAnsiTheme="minorHAnsi"/>
          <w:sz w:val="22"/>
          <w:szCs w:val="22"/>
        </w:rPr>
        <w:t>, providing expandable space for curriculum and learning activities to be added into the Learning Modality columns. This tool will help ensure your program has accounted for all the necessary learning activities to satisfy the Standards, while allowing for continual revisions as your program grows and evolves over the years. This template also helps identify any potential gaps in the learning activities your program provides, allowing for your program to develop curriculum to enhance your program offerings</w:t>
      </w:r>
      <w:r w:rsidR="00EF7B26">
        <w:rPr>
          <w:rFonts w:asciiTheme="minorHAnsi" w:hAnsiTheme="minorHAnsi"/>
          <w:sz w:val="22"/>
          <w:szCs w:val="22"/>
        </w:rPr>
        <w:t>,</w:t>
      </w:r>
      <w:r w:rsidR="00780A9A">
        <w:rPr>
          <w:rFonts w:asciiTheme="minorHAnsi" w:hAnsiTheme="minorHAnsi"/>
          <w:sz w:val="22"/>
          <w:szCs w:val="22"/>
        </w:rPr>
        <w:t xml:space="preserve"> and ensure a comprehensive approach to Pharmacy Technician Education and Training.  </w:t>
      </w:r>
      <w:r>
        <w:rPr>
          <w:rFonts w:asciiTheme="minorHAnsi" w:hAnsiTheme="minorHAnsi"/>
          <w:sz w:val="22"/>
          <w:szCs w:val="22"/>
        </w:rPr>
        <w:t xml:space="preserve"> </w:t>
      </w:r>
    </w:p>
    <w:p w14:paraId="7CE35017" w14:textId="77777777" w:rsidR="006A60BC" w:rsidRPr="006975BA" w:rsidRDefault="006A60BC" w:rsidP="006A60BC">
      <w:pPr>
        <w:autoSpaceDE w:val="0"/>
        <w:autoSpaceDN w:val="0"/>
        <w:adjustRightInd w:val="0"/>
        <w:spacing w:after="0" w:line="240" w:lineRule="auto"/>
        <w:rPr>
          <w:rFonts w:cs="TimesNewRoman"/>
          <w:b/>
          <w:sz w:val="32"/>
          <w:szCs w:val="28"/>
        </w:rPr>
      </w:pPr>
    </w:p>
    <w:p w14:paraId="0173DBAE" w14:textId="75A0855C" w:rsidR="00EA2136" w:rsidRPr="001F307F" w:rsidRDefault="00EA2136" w:rsidP="00EA2136">
      <w:pPr>
        <w:autoSpaceDE w:val="0"/>
        <w:autoSpaceDN w:val="0"/>
        <w:adjustRightInd w:val="0"/>
        <w:spacing w:after="0"/>
        <w:ind w:right="540"/>
        <w:jc w:val="both"/>
        <w:rPr>
          <w:rFonts w:cs="Times New Roman"/>
          <w:b/>
        </w:rPr>
      </w:pPr>
      <w:r>
        <w:rPr>
          <w:rFonts w:cs="Times New Roman"/>
          <w:b/>
        </w:rPr>
        <w:t>DOCUMENTATION</w:t>
      </w:r>
    </w:p>
    <w:p w14:paraId="54BF57C9" w14:textId="77777777" w:rsidR="00EA2136" w:rsidRPr="00EB65F9" w:rsidRDefault="00EA2136" w:rsidP="00EA2136">
      <w:pPr>
        <w:autoSpaceDE w:val="0"/>
        <w:autoSpaceDN w:val="0"/>
        <w:adjustRightInd w:val="0"/>
        <w:spacing w:after="0"/>
        <w:ind w:right="540"/>
        <w:jc w:val="both"/>
        <w:rPr>
          <w:rFonts w:cs="Times New Roman"/>
          <w:b/>
          <w:sz w:val="12"/>
        </w:rPr>
      </w:pPr>
    </w:p>
    <w:p w14:paraId="3BF3FBEA" w14:textId="74008E59" w:rsidR="001F307F" w:rsidRPr="001F307F" w:rsidRDefault="00EA2136" w:rsidP="00EA2136">
      <w:pPr>
        <w:autoSpaceDE w:val="0"/>
        <w:autoSpaceDN w:val="0"/>
        <w:adjustRightInd w:val="0"/>
        <w:spacing w:after="0"/>
        <w:ind w:right="540"/>
        <w:jc w:val="both"/>
        <w:rPr>
          <w:rFonts w:cs="TimesNewRoman"/>
          <w:b/>
        </w:rPr>
      </w:pPr>
      <w:r w:rsidRPr="001F307F">
        <w:rPr>
          <w:rFonts w:cs="TimesNewRoman"/>
          <w:szCs w:val="32"/>
        </w:rPr>
        <w:t>Pharmacy Technician Education and Training P</w:t>
      </w:r>
      <w:r>
        <w:rPr>
          <w:rFonts w:cs="TimesNewRoman"/>
          <w:szCs w:val="32"/>
        </w:rPr>
        <w:t>rograms will be required to utilize t</w:t>
      </w:r>
      <w:r w:rsidRPr="00E25BAA">
        <w:t>h</w:t>
      </w:r>
      <w:r w:rsidR="00ED5235">
        <w:t>is Curriculum Crosswalk t</w:t>
      </w:r>
      <w:r>
        <w:t xml:space="preserve">emplate as a means of demonstrating the curriculum, instruction, and learning activities provided by a program meet the </w:t>
      </w:r>
      <w:r w:rsidRPr="001F307F">
        <w:t>ASHP/ACPE Standards for Pharmacy Technician Education and Training</w:t>
      </w:r>
      <w:r>
        <w:t xml:space="preserve">. This documentation will need to be provided by your program for accreditation purposes, so it is important that this tool be utilized, updated and maintained, and kept in your program’s records.     </w:t>
      </w:r>
    </w:p>
    <w:p w14:paraId="1A142743" w14:textId="77777777" w:rsidR="001F307F" w:rsidRPr="006975BA" w:rsidRDefault="001F307F" w:rsidP="00EA2136">
      <w:pPr>
        <w:autoSpaceDE w:val="0"/>
        <w:autoSpaceDN w:val="0"/>
        <w:adjustRightInd w:val="0"/>
        <w:spacing w:after="0" w:line="240" w:lineRule="auto"/>
        <w:ind w:right="540"/>
        <w:rPr>
          <w:rFonts w:cs="TimesNewRoman"/>
          <w:b/>
          <w:sz w:val="32"/>
          <w:szCs w:val="28"/>
        </w:rPr>
      </w:pPr>
    </w:p>
    <w:p w14:paraId="057C4D27" w14:textId="09C2442B" w:rsidR="00EB65F9" w:rsidRPr="001F307F" w:rsidRDefault="00EB65F9" w:rsidP="00EB65F9">
      <w:pPr>
        <w:autoSpaceDE w:val="0"/>
        <w:autoSpaceDN w:val="0"/>
        <w:adjustRightInd w:val="0"/>
        <w:spacing w:after="0"/>
        <w:ind w:right="540"/>
        <w:jc w:val="both"/>
        <w:rPr>
          <w:rFonts w:cs="Times New Roman"/>
          <w:b/>
        </w:rPr>
      </w:pPr>
      <w:r>
        <w:rPr>
          <w:rFonts w:cs="Times New Roman"/>
          <w:b/>
        </w:rPr>
        <w:t>HOURS OF INSTRUCTION</w:t>
      </w:r>
    </w:p>
    <w:p w14:paraId="0CA881CD" w14:textId="77777777" w:rsidR="00EB65F9" w:rsidRPr="00EB65F9" w:rsidRDefault="00EB65F9" w:rsidP="00EB65F9">
      <w:pPr>
        <w:autoSpaceDE w:val="0"/>
        <w:autoSpaceDN w:val="0"/>
        <w:adjustRightInd w:val="0"/>
        <w:spacing w:after="0"/>
        <w:ind w:right="540"/>
        <w:jc w:val="both"/>
        <w:rPr>
          <w:rFonts w:cs="Times New Roman"/>
          <w:b/>
          <w:sz w:val="12"/>
        </w:rPr>
      </w:pPr>
    </w:p>
    <w:p w14:paraId="7457C5F7" w14:textId="70A388D0" w:rsidR="00EB65F9" w:rsidRDefault="00E25762" w:rsidP="00EB65F9">
      <w:pPr>
        <w:autoSpaceDE w:val="0"/>
        <w:autoSpaceDN w:val="0"/>
        <w:adjustRightInd w:val="0"/>
        <w:spacing w:after="0"/>
        <w:ind w:right="540"/>
        <w:jc w:val="both"/>
        <w:rPr>
          <w:rFonts w:cs="TimesNewRoman"/>
          <w:szCs w:val="32"/>
        </w:rPr>
      </w:pPr>
      <w:r>
        <w:rPr>
          <w:rFonts w:cs="TimesNewRoman"/>
          <w:szCs w:val="32"/>
        </w:rPr>
        <w:t>The</w:t>
      </w:r>
      <w:r w:rsidR="00EB65F9">
        <w:rPr>
          <w:rFonts w:cs="TimesNewRoman"/>
          <w:szCs w:val="32"/>
        </w:rPr>
        <w:t xml:space="preserve"> grid </w:t>
      </w:r>
      <w:r>
        <w:rPr>
          <w:rFonts w:cs="TimesNewRoman"/>
          <w:szCs w:val="32"/>
        </w:rPr>
        <w:t xml:space="preserve">below </w:t>
      </w:r>
      <w:r w:rsidR="00EB65F9">
        <w:rPr>
          <w:rFonts w:cs="TimesNewRoman"/>
          <w:szCs w:val="32"/>
        </w:rPr>
        <w:t xml:space="preserve">is provided so your </w:t>
      </w:r>
      <w:r w:rsidR="00EB65F9" w:rsidRPr="001F307F">
        <w:rPr>
          <w:rFonts w:cs="TimesNewRoman"/>
          <w:szCs w:val="32"/>
        </w:rPr>
        <w:t>Pharmacy Technician Education and Training P</w:t>
      </w:r>
      <w:r w:rsidR="00EB65F9">
        <w:rPr>
          <w:rFonts w:cs="TimesNewRoman"/>
          <w:szCs w:val="32"/>
        </w:rPr>
        <w:t xml:space="preserve">rogram may tally an estimate </w:t>
      </w:r>
      <w:r w:rsidR="000944B3">
        <w:rPr>
          <w:rFonts w:cs="TimesNewRoman"/>
          <w:szCs w:val="32"/>
        </w:rPr>
        <w:t xml:space="preserve">total </w:t>
      </w:r>
      <w:r w:rsidR="00EB65F9">
        <w:rPr>
          <w:rFonts w:cs="TimesNewRoman"/>
          <w:szCs w:val="32"/>
        </w:rPr>
        <w:t>number of instructional and learning activity hours provided to your learners to achieve either the Entry-Level and/or Advanced-Level program, as defined by the Standards.</w:t>
      </w:r>
      <w:r>
        <w:rPr>
          <w:rFonts w:cs="TimesNewRoman"/>
          <w:szCs w:val="32"/>
        </w:rPr>
        <w:t xml:space="preserve"> The minimum number of hours per program type, as defined in Standard 9: Curricular Length, are provided for your quick reference. </w:t>
      </w:r>
    </w:p>
    <w:p w14:paraId="04E14EDA" w14:textId="65F6BC36" w:rsidR="00EB65F9" w:rsidRPr="004C76F5" w:rsidRDefault="004C76F5" w:rsidP="00EA2136">
      <w:pPr>
        <w:autoSpaceDE w:val="0"/>
        <w:autoSpaceDN w:val="0"/>
        <w:adjustRightInd w:val="0"/>
        <w:spacing w:after="0" w:line="240" w:lineRule="auto"/>
        <w:ind w:right="540"/>
        <w:rPr>
          <w:rFonts w:cs="TimesNewRoman"/>
          <w:sz w:val="12"/>
          <w:szCs w:val="32"/>
        </w:rPr>
      </w:pPr>
      <w:r w:rsidRPr="004C76F5">
        <w:rPr>
          <w:rFonts w:cs="TimesNewRoman"/>
          <w:sz w:val="12"/>
          <w:szCs w:val="32"/>
        </w:rPr>
        <w:t xml:space="preserve"> </w:t>
      </w:r>
    </w:p>
    <w:tbl>
      <w:tblPr>
        <w:tblStyle w:val="TableGrid"/>
        <w:tblW w:w="0" w:type="auto"/>
        <w:tblInd w:w="108" w:type="dxa"/>
        <w:tblLayout w:type="fixed"/>
        <w:tblLook w:val="04A0" w:firstRow="1" w:lastRow="0" w:firstColumn="1" w:lastColumn="0" w:noHBand="0" w:noVBand="1"/>
      </w:tblPr>
      <w:tblGrid>
        <w:gridCol w:w="1734"/>
        <w:gridCol w:w="1312"/>
        <w:gridCol w:w="1587"/>
        <w:gridCol w:w="1396"/>
        <w:gridCol w:w="307"/>
        <w:gridCol w:w="1967"/>
        <w:gridCol w:w="1484"/>
        <w:gridCol w:w="1620"/>
        <w:gridCol w:w="1440"/>
      </w:tblGrid>
      <w:tr w:rsidR="00FC2AA7" w14:paraId="60B0D48E" w14:textId="77777777" w:rsidTr="00C61CD2">
        <w:trPr>
          <w:trHeight w:val="422"/>
        </w:trPr>
        <w:tc>
          <w:tcPr>
            <w:tcW w:w="1734" w:type="dxa"/>
            <w:shd w:val="clear" w:color="auto" w:fill="595959" w:themeFill="text1" w:themeFillTint="A6"/>
          </w:tcPr>
          <w:p w14:paraId="4AAF5912" w14:textId="77777777" w:rsidR="00493785" w:rsidRDefault="00493785" w:rsidP="004C76F5">
            <w:pPr>
              <w:tabs>
                <w:tab w:val="left" w:pos="1512"/>
              </w:tabs>
              <w:autoSpaceDE w:val="0"/>
              <w:autoSpaceDN w:val="0"/>
              <w:adjustRightInd w:val="0"/>
              <w:ind w:right="33"/>
              <w:jc w:val="center"/>
              <w:rPr>
                <w:rFonts w:cs="TimesNewRoman"/>
                <w:color w:val="FFFFFF" w:themeColor="background1"/>
                <w:szCs w:val="32"/>
              </w:rPr>
            </w:pPr>
            <w:r w:rsidRPr="00EB65F9">
              <w:rPr>
                <w:rFonts w:cs="TimesNewRoman"/>
                <w:color w:val="FFFFFF" w:themeColor="background1"/>
                <w:szCs w:val="32"/>
              </w:rPr>
              <w:t>PROGRAM</w:t>
            </w:r>
          </w:p>
          <w:p w14:paraId="76C66884" w14:textId="62CA284E" w:rsidR="00493785" w:rsidRPr="00EB65F9" w:rsidRDefault="00493785" w:rsidP="004C76F5">
            <w:pPr>
              <w:tabs>
                <w:tab w:val="left" w:pos="1512"/>
              </w:tabs>
              <w:autoSpaceDE w:val="0"/>
              <w:autoSpaceDN w:val="0"/>
              <w:adjustRightInd w:val="0"/>
              <w:ind w:right="33"/>
              <w:jc w:val="center"/>
              <w:rPr>
                <w:rFonts w:cs="TimesNewRoman"/>
                <w:color w:val="FFFFFF" w:themeColor="background1"/>
                <w:szCs w:val="32"/>
              </w:rPr>
            </w:pPr>
            <w:r>
              <w:rPr>
                <w:rFonts w:cs="TimesNewRoman"/>
                <w:color w:val="FFFFFF" w:themeColor="background1"/>
                <w:szCs w:val="32"/>
              </w:rPr>
              <w:t>TYPE</w:t>
            </w:r>
          </w:p>
        </w:tc>
        <w:tc>
          <w:tcPr>
            <w:tcW w:w="1312" w:type="dxa"/>
            <w:shd w:val="clear" w:color="auto" w:fill="595959" w:themeFill="text1" w:themeFillTint="A6"/>
          </w:tcPr>
          <w:p w14:paraId="34A48B10" w14:textId="4FEBF754" w:rsidR="002A5BAB" w:rsidRPr="00EB65F9" w:rsidRDefault="00493785" w:rsidP="002A5BAB">
            <w:pPr>
              <w:tabs>
                <w:tab w:val="left" w:pos="1743"/>
              </w:tabs>
              <w:autoSpaceDE w:val="0"/>
              <w:autoSpaceDN w:val="0"/>
              <w:adjustRightInd w:val="0"/>
              <w:ind w:right="12"/>
              <w:jc w:val="center"/>
              <w:rPr>
                <w:rFonts w:cs="TimesNewRoman"/>
                <w:color w:val="FFFFFF" w:themeColor="background1"/>
                <w:szCs w:val="32"/>
              </w:rPr>
            </w:pPr>
            <w:r w:rsidRPr="00EB65F9">
              <w:rPr>
                <w:rFonts w:cs="TimesNewRoman"/>
                <w:color w:val="FFFFFF" w:themeColor="background1"/>
                <w:szCs w:val="32"/>
              </w:rPr>
              <w:t>HOURS</w:t>
            </w:r>
            <w:r w:rsidR="002A5BAB">
              <w:rPr>
                <w:rFonts w:cs="TimesNewRoman"/>
                <w:color w:val="FFFFFF" w:themeColor="background1"/>
                <w:szCs w:val="32"/>
              </w:rPr>
              <w:t xml:space="preserve"> IN PROGRAM</w:t>
            </w:r>
          </w:p>
        </w:tc>
        <w:tc>
          <w:tcPr>
            <w:tcW w:w="1587" w:type="dxa"/>
            <w:shd w:val="clear" w:color="auto" w:fill="595959" w:themeFill="text1" w:themeFillTint="A6"/>
          </w:tcPr>
          <w:p w14:paraId="2D192278" w14:textId="77777777" w:rsidR="00493785" w:rsidRPr="00EB65F9" w:rsidRDefault="00493785" w:rsidP="004C76F5">
            <w:pPr>
              <w:tabs>
                <w:tab w:val="left" w:pos="2202"/>
              </w:tabs>
              <w:autoSpaceDE w:val="0"/>
              <w:autoSpaceDN w:val="0"/>
              <w:adjustRightInd w:val="0"/>
              <w:jc w:val="center"/>
              <w:rPr>
                <w:rFonts w:cs="TimesNewRoman"/>
                <w:color w:val="FFFFFF" w:themeColor="background1"/>
                <w:szCs w:val="32"/>
              </w:rPr>
            </w:pPr>
            <w:r w:rsidRPr="00EB65F9">
              <w:rPr>
                <w:rFonts w:cs="TimesNewRoman"/>
                <w:color w:val="FFFFFF" w:themeColor="background1"/>
                <w:szCs w:val="32"/>
              </w:rPr>
              <w:t>LEARNING MODALITY</w:t>
            </w:r>
          </w:p>
        </w:tc>
        <w:tc>
          <w:tcPr>
            <w:tcW w:w="1396" w:type="dxa"/>
            <w:shd w:val="clear" w:color="auto" w:fill="595959" w:themeFill="text1" w:themeFillTint="A6"/>
          </w:tcPr>
          <w:p w14:paraId="2777A913" w14:textId="719CF56D" w:rsidR="00493785" w:rsidRPr="00EB65F9" w:rsidRDefault="00493785" w:rsidP="004C76F5">
            <w:pPr>
              <w:tabs>
                <w:tab w:val="left" w:pos="2202"/>
              </w:tabs>
              <w:autoSpaceDE w:val="0"/>
              <w:autoSpaceDN w:val="0"/>
              <w:adjustRightInd w:val="0"/>
              <w:jc w:val="center"/>
              <w:rPr>
                <w:rFonts w:cs="TimesNewRoman"/>
                <w:color w:val="FFFFFF" w:themeColor="background1"/>
                <w:szCs w:val="32"/>
              </w:rPr>
            </w:pPr>
            <w:r>
              <w:rPr>
                <w:rFonts w:cs="TimesNewRoman"/>
                <w:color w:val="FFFFFF" w:themeColor="background1"/>
                <w:szCs w:val="32"/>
              </w:rPr>
              <w:t>MINIMUM HOURS</w:t>
            </w:r>
          </w:p>
        </w:tc>
        <w:tc>
          <w:tcPr>
            <w:tcW w:w="307" w:type="dxa"/>
            <w:shd w:val="clear" w:color="auto" w:fill="0D0D0D" w:themeFill="text1" w:themeFillTint="F2"/>
          </w:tcPr>
          <w:p w14:paraId="349E0396" w14:textId="77777777" w:rsidR="00493785" w:rsidRPr="00EB65F9" w:rsidRDefault="00493785" w:rsidP="004C76F5">
            <w:pPr>
              <w:autoSpaceDE w:val="0"/>
              <w:autoSpaceDN w:val="0"/>
              <w:adjustRightInd w:val="0"/>
              <w:ind w:right="540"/>
              <w:jc w:val="center"/>
              <w:rPr>
                <w:rFonts w:cs="TimesNewRoman"/>
                <w:color w:val="FFFFFF" w:themeColor="background1"/>
                <w:szCs w:val="32"/>
              </w:rPr>
            </w:pPr>
          </w:p>
        </w:tc>
        <w:tc>
          <w:tcPr>
            <w:tcW w:w="1967" w:type="dxa"/>
            <w:shd w:val="clear" w:color="auto" w:fill="595959" w:themeFill="text1" w:themeFillTint="A6"/>
          </w:tcPr>
          <w:p w14:paraId="144CBA27" w14:textId="77777777" w:rsidR="00493785" w:rsidRDefault="00493785" w:rsidP="004C76F5">
            <w:pPr>
              <w:tabs>
                <w:tab w:val="left" w:pos="1602"/>
                <w:tab w:val="left" w:pos="1692"/>
              </w:tabs>
              <w:autoSpaceDE w:val="0"/>
              <w:autoSpaceDN w:val="0"/>
              <w:adjustRightInd w:val="0"/>
              <w:ind w:right="-18"/>
              <w:jc w:val="center"/>
              <w:rPr>
                <w:rFonts w:cs="TimesNewRoman"/>
                <w:color w:val="FFFFFF" w:themeColor="background1"/>
                <w:szCs w:val="32"/>
              </w:rPr>
            </w:pPr>
            <w:r w:rsidRPr="00EB65F9">
              <w:rPr>
                <w:rFonts w:cs="TimesNewRoman"/>
                <w:color w:val="FFFFFF" w:themeColor="background1"/>
                <w:szCs w:val="32"/>
              </w:rPr>
              <w:t>PROGRAM</w:t>
            </w:r>
          </w:p>
          <w:p w14:paraId="2CFC687C" w14:textId="586FB78B" w:rsidR="00493785" w:rsidRPr="00EB65F9" w:rsidRDefault="00493785" w:rsidP="004C76F5">
            <w:pPr>
              <w:tabs>
                <w:tab w:val="left" w:pos="1602"/>
                <w:tab w:val="left" w:pos="1692"/>
              </w:tabs>
              <w:autoSpaceDE w:val="0"/>
              <w:autoSpaceDN w:val="0"/>
              <w:adjustRightInd w:val="0"/>
              <w:ind w:right="-18"/>
              <w:jc w:val="center"/>
              <w:rPr>
                <w:rFonts w:cs="TimesNewRoman"/>
                <w:color w:val="FFFFFF" w:themeColor="background1"/>
                <w:szCs w:val="32"/>
              </w:rPr>
            </w:pPr>
            <w:r>
              <w:rPr>
                <w:rFonts w:cs="TimesNewRoman"/>
                <w:color w:val="FFFFFF" w:themeColor="background1"/>
                <w:szCs w:val="32"/>
              </w:rPr>
              <w:t>TYPE</w:t>
            </w:r>
          </w:p>
        </w:tc>
        <w:tc>
          <w:tcPr>
            <w:tcW w:w="1484" w:type="dxa"/>
            <w:shd w:val="clear" w:color="auto" w:fill="595959" w:themeFill="text1" w:themeFillTint="A6"/>
          </w:tcPr>
          <w:p w14:paraId="6A413276" w14:textId="654B900A" w:rsidR="00493785" w:rsidRPr="00EB65F9" w:rsidRDefault="00493785" w:rsidP="000944B3">
            <w:pPr>
              <w:autoSpaceDE w:val="0"/>
              <w:autoSpaceDN w:val="0"/>
              <w:adjustRightInd w:val="0"/>
              <w:jc w:val="center"/>
              <w:rPr>
                <w:rFonts w:cs="TimesNewRoman"/>
                <w:color w:val="FFFFFF" w:themeColor="background1"/>
                <w:szCs w:val="32"/>
              </w:rPr>
            </w:pPr>
            <w:r w:rsidRPr="00EB65F9">
              <w:rPr>
                <w:rFonts w:cs="TimesNewRoman"/>
                <w:color w:val="FFFFFF" w:themeColor="background1"/>
                <w:szCs w:val="32"/>
              </w:rPr>
              <w:t>HOURS</w:t>
            </w:r>
            <w:r w:rsidR="002A5BAB">
              <w:rPr>
                <w:rFonts w:cs="TimesNewRoman"/>
                <w:color w:val="FFFFFF" w:themeColor="background1"/>
                <w:szCs w:val="32"/>
              </w:rPr>
              <w:t xml:space="preserve"> IN PROGRAM</w:t>
            </w:r>
          </w:p>
        </w:tc>
        <w:tc>
          <w:tcPr>
            <w:tcW w:w="1620" w:type="dxa"/>
            <w:shd w:val="clear" w:color="auto" w:fill="595959" w:themeFill="text1" w:themeFillTint="A6"/>
          </w:tcPr>
          <w:p w14:paraId="021F173F" w14:textId="77777777" w:rsidR="00493785" w:rsidRPr="00EB65F9" w:rsidRDefault="00493785" w:rsidP="000944B3">
            <w:pPr>
              <w:autoSpaceDE w:val="0"/>
              <w:autoSpaceDN w:val="0"/>
              <w:adjustRightInd w:val="0"/>
              <w:jc w:val="center"/>
              <w:rPr>
                <w:rFonts w:cs="TimesNewRoman"/>
                <w:color w:val="FFFFFF" w:themeColor="background1"/>
                <w:szCs w:val="32"/>
              </w:rPr>
            </w:pPr>
            <w:r w:rsidRPr="00EB65F9">
              <w:rPr>
                <w:rFonts w:cs="TimesNewRoman"/>
                <w:color w:val="FFFFFF" w:themeColor="background1"/>
                <w:szCs w:val="32"/>
              </w:rPr>
              <w:t>LEARNING MODALITY</w:t>
            </w:r>
          </w:p>
        </w:tc>
        <w:tc>
          <w:tcPr>
            <w:tcW w:w="1440" w:type="dxa"/>
            <w:shd w:val="clear" w:color="auto" w:fill="595959" w:themeFill="text1" w:themeFillTint="A6"/>
          </w:tcPr>
          <w:p w14:paraId="6239DBC4" w14:textId="1502CBBB" w:rsidR="00493785" w:rsidRPr="00493785" w:rsidRDefault="00493785" w:rsidP="000944B3">
            <w:pPr>
              <w:autoSpaceDE w:val="0"/>
              <w:autoSpaceDN w:val="0"/>
              <w:adjustRightInd w:val="0"/>
              <w:jc w:val="center"/>
              <w:rPr>
                <w:rFonts w:cs="TimesNewRoman"/>
                <w:color w:val="FFFFFF" w:themeColor="background1"/>
                <w:szCs w:val="32"/>
              </w:rPr>
            </w:pPr>
            <w:r w:rsidRPr="00493785">
              <w:rPr>
                <w:rFonts w:cs="TimesNewRoman"/>
                <w:color w:val="FFFFFF" w:themeColor="background1"/>
                <w:szCs w:val="32"/>
              </w:rPr>
              <w:t>MINIMUM HOURS</w:t>
            </w:r>
          </w:p>
        </w:tc>
      </w:tr>
      <w:tr w:rsidR="00FC2AA7" w14:paraId="2B6EC395" w14:textId="77777777" w:rsidTr="00C61CD2">
        <w:tc>
          <w:tcPr>
            <w:tcW w:w="1734" w:type="dxa"/>
            <w:vMerge w:val="restart"/>
            <w:shd w:val="clear" w:color="auto" w:fill="DBE5F1" w:themeFill="accent1" w:themeFillTint="33"/>
          </w:tcPr>
          <w:p w14:paraId="124D8A19" w14:textId="77777777" w:rsidR="00FC2AA7" w:rsidRDefault="00FC2AA7" w:rsidP="000944B3">
            <w:pPr>
              <w:tabs>
                <w:tab w:val="left" w:pos="1602"/>
              </w:tabs>
              <w:autoSpaceDE w:val="0"/>
              <w:autoSpaceDN w:val="0"/>
              <w:adjustRightInd w:val="0"/>
              <w:jc w:val="center"/>
              <w:rPr>
                <w:rFonts w:cs="TimesNewRoman"/>
                <w:szCs w:val="32"/>
              </w:rPr>
            </w:pPr>
          </w:p>
          <w:p w14:paraId="60169F4C" w14:textId="507E2490" w:rsidR="00FC2AA7" w:rsidRPr="00493785" w:rsidRDefault="00FC2AA7" w:rsidP="000944B3">
            <w:pPr>
              <w:tabs>
                <w:tab w:val="left" w:pos="1602"/>
              </w:tabs>
              <w:autoSpaceDE w:val="0"/>
              <w:autoSpaceDN w:val="0"/>
              <w:adjustRightInd w:val="0"/>
              <w:jc w:val="center"/>
              <w:rPr>
                <w:rFonts w:cs="TimesNewRoman"/>
                <w:b/>
                <w:szCs w:val="32"/>
              </w:rPr>
            </w:pPr>
            <w:r w:rsidRPr="00493785">
              <w:rPr>
                <w:rFonts w:cs="TimesNewRoman"/>
                <w:b/>
                <w:szCs w:val="32"/>
              </w:rPr>
              <w:t>ENTRY-LEVEL</w:t>
            </w:r>
          </w:p>
          <w:p w14:paraId="7AD72A11" w14:textId="242D7D20" w:rsidR="00FC2AA7" w:rsidRDefault="00FC2AA7" w:rsidP="000944B3">
            <w:pPr>
              <w:tabs>
                <w:tab w:val="left" w:pos="1602"/>
              </w:tabs>
              <w:autoSpaceDE w:val="0"/>
              <w:autoSpaceDN w:val="0"/>
              <w:adjustRightInd w:val="0"/>
              <w:jc w:val="center"/>
              <w:rPr>
                <w:rFonts w:cs="TimesNewRoman"/>
                <w:szCs w:val="32"/>
              </w:rPr>
            </w:pPr>
          </w:p>
        </w:tc>
        <w:tc>
          <w:tcPr>
            <w:tcW w:w="1312" w:type="dxa"/>
            <w:shd w:val="clear" w:color="auto" w:fill="auto"/>
          </w:tcPr>
          <w:p w14:paraId="2B75D041" w14:textId="77777777" w:rsidR="00FC2AA7" w:rsidRDefault="00FC2AA7" w:rsidP="00FC2AA7">
            <w:pPr>
              <w:autoSpaceDE w:val="0"/>
              <w:autoSpaceDN w:val="0"/>
              <w:adjustRightInd w:val="0"/>
              <w:rPr>
                <w:rFonts w:cs="TimesNewRoman"/>
                <w:szCs w:val="32"/>
              </w:rPr>
            </w:pPr>
          </w:p>
        </w:tc>
        <w:tc>
          <w:tcPr>
            <w:tcW w:w="1587" w:type="dxa"/>
            <w:shd w:val="clear" w:color="auto" w:fill="auto"/>
          </w:tcPr>
          <w:p w14:paraId="627E6D04" w14:textId="15B96ADF" w:rsidR="00FC2AA7" w:rsidRDefault="00FC2AA7" w:rsidP="00493785">
            <w:pPr>
              <w:autoSpaceDE w:val="0"/>
              <w:autoSpaceDN w:val="0"/>
              <w:adjustRightInd w:val="0"/>
              <w:ind w:right="119"/>
              <w:rPr>
                <w:rFonts w:cs="TimesNewRoman"/>
                <w:szCs w:val="32"/>
              </w:rPr>
            </w:pPr>
            <w:r>
              <w:rPr>
                <w:rFonts w:cs="TimesNewRoman"/>
                <w:szCs w:val="32"/>
              </w:rPr>
              <w:t>Didactic</w:t>
            </w:r>
          </w:p>
        </w:tc>
        <w:tc>
          <w:tcPr>
            <w:tcW w:w="1396" w:type="dxa"/>
            <w:shd w:val="clear" w:color="auto" w:fill="DDD9C3" w:themeFill="background2" w:themeFillShade="E6"/>
          </w:tcPr>
          <w:p w14:paraId="61C30DAD" w14:textId="10B64CC6" w:rsidR="00FC2AA7" w:rsidRPr="00FC2AA7" w:rsidRDefault="00FC2AA7" w:rsidP="00FC2AA7">
            <w:pPr>
              <w:autoSpaceDE w:val="0"/>
              <w:autoSpaceDN w:val="0"/>
              <w:adjustRightInd w:val="0"/>
              <w:ind w:right="121"/>
              <w:jc w:val="center"/>
              <w:rPr>
                <w:rFonts w:cs="TimesNewRoman"/>
                <w:color w:val="595959" w:themeColor="text1" w:themeTint="A6"/>
                <w:sz w:val="20"/>
                <w:szCs w:val="32"/>
              </w:rPr>
            </w:pPr>
            <w:r w:rsidRPr="00FC2AA7">
              <w:rPr>
                <w:rFonts w:cs="TimesNewRoman"/>
                <w:color w:val="595959" w:themeColor="text1" w:themeTint="A6"/>
                <w:sz w:val="20"/>
                <w:szCs w:val="32"/>
              </w:rPr>
              <w:t>120</w:t>
            </w:r>
          </w:p>
        </w:tc>
        <w:tc>
          <w:tcPr>
            <w:tcW w:w="307" w:type="dxa"/>
            <w:vMerge w:val="restart"/>
            <w:shd w:val="clear" w:color="auto" w:fill="0D0D0D" w:themeFill="text1" w:themeFillTint="F2"/>
          </w:tcPr>
          <w:p w14:paraId="12F08B4E" w14:textId="77777777" w:rsidR="00FC2AA7" w:rsidRDefault="00FC2AA7" w:rsidP="00EA2136">
            <w:pPr>
              <w:autoSpaceDE w:val="0"/>
              <w:autoSpaceDN w:val="0"/>
              <w:adjustRightInd w:val="0"/>
              <w:ind w:right="540"/>
              <w:rPr>
                <w:rFonts w:cs="TimesNewRoman"/>
                <w:szCs w:val="32"/>
              </w:rPr>
            </w:pPr>
          </w:p>
        </w:tc>
        <w:tc>
          <w:tcPr>
            <w:tcW w:w="1967" w:type="dxa"/>
            <w:vMerge w:val="restart"/>
            <w:shd w:val="clear" w:color="auto" w:fill="FBD4B4" w:themeFill="accent6" w:themeFillTint="66"/>
          </w:tcPr>
          <w:p w14:paraId="75187328" w14:textId="77777777" w:rsidR="00FC2AA7" w:rsidRDefault="00FC2AA7" w:rsidP="000944B3">
            <w:pPr>
              <w:autoSpaceDE w:val="0"/>
              <w:autoSpaceDN w:val="0"/>
              <w:adjustRightInd w:val="0"/>
              <w:ind w:right="-108"/>
              <w:rPr>
                <w:rFonts w:cs="TimesNewRoman"/>
                <w:szCs w:val="32"/>
              </w:rPr>
            </w:pPr>
            <w:r>
              <w:rPr>
                <w:rFonts w:cs="TimesNewRoman"/>
                <w:szCs w:val="32"/>
              </w:rPr>
              <w:t xml:space="preserve"> </w:t>
            </w:r>
          </w:p>
          <w:p w14:paraId="75EF1503" w14:textId="77777777" w:rsidR="00FC2AA7" w:rsidRPr="00493785" w:rsidRDefault="00FC2AA7" w:rsidP="00FC2AA7">
            <w:pPr>
              <w:autoSpaceDE w:val="0"/>
              <w:autoSpaceDN w:val="0"/>
              <w:adjustRightInd w:val="0"/>
              <w:ind w:right="-18"/>
              <w:jc w:val="center"/>
              <w:rPr>
                <w:rFonts w:cs="TimesNewRoman"/>
                <w:b/>
                <w:szCs w:val="32"/>
              </w:rPr>
            </w:pPr>
            <w:r w:rsidRPr="00493785">
              <w:rPr>
                <w:rFonts w:cs="TimesNewRoman"/>
                <w:b/>
                <w:szCs w:val="32"/>
              </w:rPr>
              <w:t>ADVANCED-LEVEL</w:t>
            </w:r>
          </w:p>
          <w:p w14:paraId="311CE091" w14:textId="5CCE6B16" w:rsidR="00FC2AA7" w:rsidRDefault="00FC2AA7" w:rsidP="000944B3">
            <w:pPr>
              <w:autoSpaceDE w:val="0"/>
              <w:autoSpaceDN w:val="0"/>
              <w:adjustRightInd w:val="0"/>
              <w:ind w:right="-108"/>
              <w:rPr>
                <w:rFonts w:cs="TimesNewRoman"/>
                <w:szCs w:val="32"/>
              </w:rPr>
            </w:pPr>
          </w:p>
        </w:tc>
        <w:tc>
          <w:tcPr>
            <w:tcW w:w="1484" w:type="dxa"/>
          </w:tcPr>
          <w:p w14:paraId="3BDFDB1D" w14:textId="77777777" w:rsidR="00FC2AA7" w:rsidRDefault="00FC2AA7" w:rsidP="00FC2AA7">
            <w:pPr>
              <w:autoSpaceDE w:val="0"/>
              <w:autoSpaceDN w:val="0"/>
              <w:adjustRightInd w:val="0"/>
              <w:ind w:right="157"/>
              <w:rPr>
                <w:rFonts w:cs="TimesNewRoman"/>
                <w:szCs w:val="32"/>
              </w:rPr>
            </w:pPr>
          </w:p>
        </w:tc>
        <w:tc>
          <w:tcPr>
            <w:tcW w:w="1620" w:type="dxa"/>
          </w:tcPr>
          <w:p w14:paraId="37283FF3" w14:textId="54096998" w:rsidR="00FC2AA7" w:rsidRDefault="00FC2AA7" w:rsidP="00EA2136">
            <w:pPr>
              <w:autoSpaceDE w:val="0"/>
              <w:autoSpaceDN w:val="0"/>
              <w:adjustRightInd w:val="0"/>
              <w:ind w:right="540"/>
              <w:rPr>
                <w:rFonts w:cs="TimesNewRoman"/>
                <w:szCs w:val="32"/>
              </w:rPr>
            </w:pPr>
            <w:r>
              <w:rPr>
                <w:rFonts w:cs="TimesNewRoman"/>
                <w:szCs w:val="32"/>
              </w:rPr>
              <w:t>Didactic</w:t>
            </w:r>
          </w:p>
        </w:tc>
        <w:tc>
          <w:tcPr>
            <w:tcW w:w="1440" w:type="dxa"/>
            <w:shd w:val="clear" w:color="auto" w:fill="DDD9C3" w:themeFill="background2" w:themeFillShade="E6"/>
          </w:tcPr>
          <w:p w14:paraId="15E5C978" w14:textId="70C6B48D" w:rsidR="00FC2AA7" w:rsidRPr="00FC2AA7" w:rsidRDefault="006975BA" w:rsidP="006975BA">
            <w:pPr>
              <w:autoSpaceDE w:val="0"/>
              <w:autoSpaceDN w:val="0"/>
              <w:adjustRightInd w:val="0"/>
              <w:jc w:val="center"/>
              <w:rPr>
                <w:rFonts w:cs="TimesNewRoman"/>
                <w:color w:val="595959" w:themeColor="text1" w:themeTint="A6"/>
                <w:sz w:val="20"/>
                <w:szCs w:val="32"/>
              </w:rPr>
            </w:pPr>
            <w:r>
              <w:rPr>
                <w:rFonts w:cs="TimesNewRoman"/>
                <w:color w:val="595959" w:themeColor="text1" w:themeTint="A6"/>
                <w:sz w:val="20"/>
                <w:szCs w:val="32"/>
              </w:rPr>
              <w:t>160</w:t>
            </w:r>
          </w:p>
        </w:tc>
      </w:tr>
      <w:tr w:rsidR="00FC2AA7" w14:paraId="21F903E6" w14:textId="77777777" w:rsidTr="00C61CD2">
        <w:tc>
          <w:tcPr>
            <w:tcW w:w="1734" w:type="dxa"/>
            <w:vMerge/>
          </w:tcPr>
          <w:p w14:paraId="5351ED71" w14:textId="77777777" w:rsidR="00FC2AA7" w:rsidRDefault="00FC2AA7" w:rsidP="00EA2136">
            <w:pPr>
              <w:autoSpaceDE w:val="0"/>
              <w:autoSpaceDN w:val="0"/>
              <w:adjustRightInd w:val="0"/>
              <w:ind w:right="540"/>
              <w:rPr>
                <w:rFonts w:cs="TimesNewRoman"/>
                <w:szCs w:val="32"/>
              </w:rPr>
            </w:pPr>
          </w:p>
        </w:tc>
        <w:tc>
          <w:tcPr>
            <w:tcW w:w="1312" w:type="dxa"/>
            <w:shd w:val="clear" w:color="auto" w:fill="auto"/>
          </w:tcPr>
          <w:p w14:paraId="090ED861" w14:textId="77777777" w:rsidR="00FC2AA7" w:rsidRDefault="00FC2AA7" w:rsidP="00FC2AA7">
            <w:pPr>
              <w:autoSpaceDE w:val="0"/>
              <w:autoSpaceDN w:val="0"/>
              <w:adjustRightInd w:val="0"/>
              <w:rPr>
                <w:rFonts w:cs="TimesNewRoman"/>
                <w:szCs w:val="32"/>
              </w:rPr>
            </w:pPr>
          </w:p>
        </w:tc>
        <w:tc>
          <w:tcPr>
            <w:tcW w:w="1587" w:type="dxa"/>
            <w:shd w:val="clear" w:color="auto" w:fill="auto"/>
          </w:tcPr>
          <w:p w14:paraId="7F13E8F3" w14:textId="12B6227A" w:rsidR="00FC2AA7" w:rsidRDefault="00FC2AA7" w:rsidP="00493785">
            <w:pPr>
              <w:autoSpaceDE w:val="0"/>
              <w:autoSpaceDN w:val="0"/>
              <w:adjustRightInd w:val="0"/>
              <w:ind w:right="119"/>
              <w:rPr>
                <w:rFonts w:cs="TimesNewRoman"/>
                <w:szCs w:val="32"/>
              </w:rPr>
            </w:pPr>
            <w:r>
              <w:rPr>
                <w:rFonts w:cs="TimesNewRoman"/>
                <w:szCs w:val="32"/>
              </w:rPr>
              <w:t>Simulated</w:t>
            </w:r>
          </w:p>
        </w:tc>
        <w:tc>
          <w:tcPr>
            <w:tcW w:w="1396" w:type="dxa"/>
            <w:shd w:val="clear" w:color="auto" w:fill="DDD9C3" w:themeFill="background2" w:themeFillShade="E6"/>
          </w:tcPr>
          <w:p w14:paraId="198FA9ED" w14:textId="45271282" w:rsidR="00FC2AA7" w:rsidRPr="00FC2AA7" w:rsidRDefault="00FC2AA7" w:rsidP="00FC2AA7">
            <w:pPr>
              <w:autoSpaceDE w:val="0"/>
              <w:autoSpaceDN w:val="0"/>
              <w:adjustRightInd w:val="0"/>
              <w:ind w:right="121"/>
              <w:jc w:val="center"/>
              <w:rPr>
                <w:rFonts w:cs="TimesNewRoman"/>
                <w:color w:val="595959" w:themeColor="text1" w:themeTint="A6"/>
                <w:sz w:val="20"/>
                <w:szCs w:val="32"/>
              </w:rPr>
            </w:pPr>
            <w:r>
              <w:rPr>
                <w:rFonts w:cs="TimesNewRoman"/>
                <w:color w:val="595959" w:themeColor="text1" w:themeTint="A6"/>
                <w:sz w:val="20"/>
                <w:szCs w:val="32"/>
              </w:rPr>
              <w:t>50</w:t>
            </w:r>
          </w:p>
        </w:tc>
        <w:tc>
          <w:tcPr>
            <w:tcW w:w="307" w:type="dxa"/>
            <w:vMerge/>
            <w:shd w:val="clear" w:color="auto" w:fill="0D0D0D" w:themeFill="text1" w:themeFillTint="F2"/>
          </w:tcPr>
          <w:p w14:paraId="3776B4C7" w14:textId="77777777" w:rsidR="00FC2AA7" w:rsidRDefault="00FC2AA7" w:rsidP="00EA2136">
            <w:pPr>
              <w:autoSpaceDE w:val="0"/>
              <w:autoSpaceDN w:val="0"/>
              <w:adjustRightInd w:val="0"/>
              <w:ind w:right="540"/>
              <w:rPr>
                <w:rFonts w:cs="TimesNewRoman"/>
                <w:szCs w:val="32"/>
              </w:rPr>
            </w:pPr>
          </w:p>
        </w:tc>
        <w:tc>
          <w:tcPr>
            <w:tcW w:w="1967" w:type="dxa"/>
            <w:vMerge/>
          </w:tcPr>
          <w:p w14:paraId="6001FB4D" w14:textId="77777777" w:rsidR="00FC2AA7" w:rsidRDefault="00FC2AA7" w:rsidP="00EA2136">
            <w:pPr>
              <w:autoSpaceDE w:val="0"/>
              <w:autoSpaceDN w:val="0"/>
              <w:adjustRightInd w:val="0"/>
              <w:ind w:right="540"/>
              <w:rPr>
                <w:rFonts w:cs="TimesNewRoman"/>
                <w:szCs w:val="32"/>
              </w:rPr>
            </w:pPr>
          </w:p>
        </w:tc>
        <w:tc>
          <w:tcPr>
            <w:tcW w:w="1484" w:type="dxa"/>
          </w:tcPr>
          <w:p w14:paraId="47129DFA" w14:textId="77777777" w:rsidR="00FC2AA7" w:rsidRDefault="00FC2AA7" w:rsidP="00FC2AA7">
            <w:pPr>
              <w:autoSpaceDE w:val="0"/>
              <w:autoSpaceDN w:val="0"/>
              <w:adjustRightInd w:val="0"/>
              <w:ind w:right="157"/>
              <w:rPr>
                <w:rFonts w:cs="TimesNewRoman"/>
                <w:szCs w:val="32"/>
              </w:rPr>
            </w:pPr>
          </w:p>
        </w:tc>
        <w:tc>
          <w:tcPr>
            <w:tcW w:w="1620" w:type="dxa"/>
          </w:tcPr>
          <w:p w14:paraId="5A21E6B1" w14:textId="5D015A78" w:rsidR="00FC2AA7" w:rsidRDefault="00FC2AA7" w:rsidP="00FC2AA7">
            <w:pPr>
              <w:autoSpaceDE w:val="0"/>
              <w:autoSpaceDN w:val="0"/>
              <w:adjustRightInd w:val="0"/>
              <w:ind w:right="158"/>
              <w:rPr>
                <w:rFonts w:cs="TimesNewRoman"/>
                <w:szCs w:val="32"/>
              </w:rPr>
            </w:pPr>
            <w:r>
              <w:rPr>
                <w:rFonts w:cs="TimesNewRoman"/>
                <w:szCs w:val="32"/>
              </w:rPr>
              <w:t>Simulated</w:t>
            </w:r>
          </w:p>
        </w:tc>
        <w:tc>
          <w:tcPr>
            <w:tcW w:w="1440" w:type="dxa"/>
            <w:shd w:val="clear" w:color="auto" w:fill="DDD9C3" w:themeFill="background2" w:themeFillShade="E6"/>
          </w:tcPr>
          <w:p w14:paraId="304353F7" w14:textId="57AA6790" w:rsidR="00FC2AA7" w:rsidRPr="00FC2AA7" w:rsidRDefault="006975BA" w:rsidP="006975BA">
            <w:pPr>
              <w:autoSpaceDE w:val="0"/>
              <w:autoSpaceDN w:val="0"/>
              <w:adjustRightInd w:val="0"/>
              <w:ind w:right="-22"/>
              <w:jc w:val="center"/>
              <w:rPr>
                <w:rFonts w:cs="TimesNewRoman"/>
                <w:color w:val="595959" w:themeColor="text1" w:themeTint="A6"/>
                <w:sz w:val="20"/>
                <w:szCs w:val="32"/>
              </w:rPr>
            </w:pPr>
            <w:r>
              <w:rPr>
                <w:rFonts w:cs="TimesNewRoman"/>
                <w:color w:val="595959" w:themeColor="text1" w:themeTint="A6"/>
                <w:sz w:val="20"/>
                <w:szCs w:val="32"/>
              </w:rPr>
              <w:t>100</w:t>
            </w:r>
          </w:p>
        </w:tc>
      </w:tr>
      <w:tr w:rsidR="00FC2AA7" w14:paraId="50FFC010" w14:textId="77777777" w:rsidTr="00C61CD2">
        <w:tc>
          <w:tcPr>
            <w:tcW w:w="1734" w:type="dxa"/>
            <w:vMerge/>
          </w:tcPr>
          <w:p w14:paraId="691747DF" w14:textId="2383B001" w:rsidR="00FC2AA7" w:rsidRDefault="00FC2AA7" w:rsidP="00EA2136">
            <w:pPr>
              <w:autoSpaceDE w:val="0"/>
              <w:autoSpaceDN w:val="0"/>
              <w:adjustRightInd w:val="0"/>
              <w:ind w:right="540"/>
              <w:rPr>
                <w:rFonts w:cs="TimesNewRoman"/>
                <w:szCs w:val="32"/>
              </w:rPr>
            </w:pPr>
          </w:p>
        </w:tc>
        <w:tc>
          <w:tcPr>
            <w:tcW w:w="1312" w:type="dxa"/>
            <w:shd w:val="clear" w:color="auto" w:fill="auto"/>
          </w:tcPr>
          <w:p w14:paraId="3D2D347E" w14:textId="77777777" w:rsidR="00FC2AA7" w:rsidRDefault="00FC2AA7" w:rsidP="00FC2AA7">
            <w:pPr>
              <w:autoSpaceDE w:val="0"/>
              <w:autoSpaceDN w:val="0"/>
              <w:adjustRightInd w:val="0"/>
              <w:rPr>
                <w:rFonts w:cs="TimesNewRoman"/>
                <w:szCs w:val="32"/>
              </w:rPr>
            </w:pPr>
          </w:p>
        </w:tc>
        <w:tc>
          <w:tcPr>
            <w:tcW w:w="1587" w:type="dxa"/>
            <w:shd w:val="clear" w:color="auto" w:fill="auto"/>
          </w:tcPr>
          <w:p w14:paraId="2A5C8ECE" w14:textId="33705865" w:rsidR="00FC2AA7" w:rsidRDefault="00FC2AA7" w:rsidP="00493785">
            <w:pPr>
              <w:autoSpaceDE w:val="0"/>
              <w:autoSpaceDN w:val="0"/>
              <w:adjustRightInd w:val="0"/>
              <w:ind w:right="119"/>
              <w:rPr>
                <w:rFonts w:cs="TimesNewRoman"/>
                <w:szCs w:val="32"/>
              </w:rPr>
            </w:pPr>
            <w:r>
              <w:rPr>
                <w:rFonts w:cs="TimesNewRoman"/>
                <w:szCs w:val="32"/>
              </w:rPr>
              <w:t>Experiential</w:t>
            </w:r>
          </w:p>
        </w:tc>
        <w:tc>
          <w:tcPr>
            <w:tcW w:w="1396" w:type="dxa"/>
            <w:shd w:val="clear" w:color="auto" w:fill="DDD9C3" w:themeFill="background2" w:themeFillShade="E6"/>
          </w:tcPr>
          <w:p w14:paraId="0A4390A1" w14:textId="3D36A875" w:rsidR="00FC2AA7" w:rsidRPr="00FC2AA7" w:rsidRDefault="00FC2AA7" w:rsidP="00FC2AA7">
            <w:pPr>
              <w:autoSpaceDE w:val="0"/>
              <w:autoSpaceDN w:val="0"/>
              <w:adjustRightInd w:val="0"/>
              <w:ind w:right="121"/>
              <w:jc w:val="center"/>
              <w:rPr>
                <w:rFonts w:cs="TimesNewRoman"/>
                <w:color w:val="595959" w:themeColor="text1" w:themeTint="A6"/>
                <w:sz w:val="20"/>
                <w:szCs w:val="32"/>
              </w:rPr>
            </w:pPr>
            <w:r>
              <w:rPr>
                <w:rFonts w:cs="TimesNewRoman"/>
                <w:color w:val="595959" w:themeColor="text1" w:themeTint="A6"/>
                <w:sz w:val="20"/>
                <w:szCs w:val="32"/>
              </w:rPr>
              <w:t>130</w:t>
            </w:r>
          </w:p>
        </w:tc>
        <w:tc>
          <w:tcPr>
            <w:tcW w:w="307" w:type="dxa"/>
            <w:vMerge/>
            <w:shd w:val="clear" w:color="auto" w:fill="0D0D0D" w:themeFill="text1" w:themeFillTint="F2"/>
          </w:tcPr>
          <w:p w14:paraId="5D103592" w14:textId="77777777" w:rsidR="00FC2AA7" w:rsidRDefault="00FC2AA7" w:rsidP="00EA2136">
            <w:pPr>
              <w:autoSpaceDE w:val="0"/>
              <w:autoSpaceDN w:val="0"/>
              <w:adjustRightInd w:val="0"/>
              <w:ind w:right="540"/>
              <w:rPr>
                <w:rFonts w:cs="TimesNewRoman"/>
                <w:szCs w:val="32"/>
              </w:rPr>
            </w:pPr>
          </w:p>
        </w:tc>
        <w:tc>
          <w:tcPr>
            <w:tcW w:w="1967" w:type="dxa"/>
            <w:vMerge/>
          </w:tcPr>
          <w:p w14:paraId="51E40E03" w14:textId="77777777" w:rsidR="00FC2AA7" w:rsidRDefault="00FC2AA7" w:rsidP="00EA2136">
            <w:pPr>
              <w:autoSpaceDE w:val="0"/>
              <w:autoSpaceDN w:val="0"/>
              <w:adjustRightInd w:val="0"/>
              <w:ind w:right="540"/>
              <w:rPr>
                <w:rFonts w:cs="TimesNewRoman"/>
                <w:szCs w:val="32"/>
              </w:rPr>
            </w:pPr>
          </w:p>
        </w:tc>
        <w:tc>
          <w:tcPr>
            <w:tcW w:w="1484" w:type="dxa"/>
          </w:tcPr>
          <w:p w14:paraId="34FA591D" w14:textId="77777777" w:rsidR="00FC2AA7" w:rsidRDefault="00FC2AA7" w:rsidP="00FC2AA7">
            <w:pPr>
              <w:autoSpaceDE w:val="0"/>
              <w:autoSpaceDN w:val="0"/>
              <w:adjustRightInd w:val="0"/>
              <w:ind w:right="157"/>
              <w:rPr>
                <w:rFonts w:cs="TimesNewRoman"/>
                <w:szCs w:val="32"/>
              </w:rPr>
            </w:pPr>
          </w:p>
        </w:tc>
        <w:tc>
          <w:tcPr>
            <w:tcW w:w="1620" w:type="dxa"/>
          </w:tcPr>
          <w:p w14:paraId="205C7B19" w14:textId="3CB9DB23" w:rsidR="00FC2AA7" w:rsidRDefault="00FC2AA7" w:rsidP="00FC2AA7">
            <w:pPr>
              <w:autoSpaceDE w:val="0"/>
              <w:autoSpaceDN w:val="0"/>
              <w:adjustRightInd w:val="0"/>
              <w:ind w:right="73"/>
              <w:rPr>
                <w:rFonts w:cs="TimesNewRoman"/>
                <w:szCs w:val="32"/>
              </w:rPr>
            </w:pPr>
            <w:r>
              <w:rPr>
                <w:rFonts w:cs="TimesNewRoman"/>
                <w:szCs w:val="32"/>
              </w:rPr>
              <w:t>Experiential</w:t>
            </w:r>
          </w:p>
        </w:tc>
        <w:tc>
          <w:tcPr>
            <w:tcW w:w="1440" w:type="dxa"/>
            <w:shd w:val="clear" w:color="auto" w:fill="DDD9C3" w:themeFill="background2" w:themeFillShade="E6"/>
          </w:tcPr>
          <w:p w14:paraId="03398714" w14:textId="44BC0EAC" w:rsidR="00FC2AA7" w:rsidRPr="00FC2AA7" w:rsidRDefault="006975BA" w:rsidP="006975BA">
            <w:pPr>
              <w:autoSpaceDE w:val="0"/>
              <w:autoSpaceDN w:val="0"/>
              <w:adjustRightInd w:val="0"/>
              <w:jc w:val="center"/>
              <w:rPr>
                <w:rFonts w:cs="TimesNewRoman"/>
                <w:color w:val="595959" w:themeColor="text1" w:themeTint="A6"/>
                <w:sz w:val="20"/>
                <w:szCs w:val="32"/>
              </w:rPr>
            </w:pPr>
            <w:r>
              <w:rPr>
                <w:rFonts w:cs="TimesNewRoman"/>
                <w:color w:val="595959" w:themeColor="text1" w:themeTint="A6"/>
                <w:sz w:val="20"/>
                <w:szCs w:val="32"/>
              </w:rPr>
              <w:t>200</w:t>
            </w:r>
          </w:p>
        </w:tc>
      </w:tr>
      <w:tr w:rsidR="00FC2AA7" w14:paraId="2A050A19" w14:textId="77777777" w:rsidTr="00C61CD2">
        <w:tc>
          <w:tcPr>
            <w:tcW w:w="1734" w:type="dxa"/>
            <w:shd w:val="clear" w:color="auto" w:fill="F2F2F2" w:themeFill="background1" w:themeFillShade="F2"/>
          </w:tcPr>
          <w:p w14:paraId="249CDB8C" w14:textId="6C60F5EF" w:rsidR="00FC2AA7" w:rsidRDefault="00FC2AA7" w:rsidP="00FC2AA7">
            <w:pPr>
              <w:tabs>
                <w:tab w:val="left" w:pos="1602"/>
              </w:tabs>
              <w:autoSpaceDE w:val="0"/>
              <w:autoSpaceDN w:val="0"/>
              <w:adjustRightInd w:val="0"/>
              <w:ind w:right="33"/>
              <w:jc w:val="right"/>
              <w:rPr>
                <w:rFonts w:cs="TimesNewRoman"/>
                <w:szCs w:val="32"/>
              </w:rPr>
            </w:pPr>
            <w:r>
              <w:rPr>
                <w:rFonts w:cs="TimesNewRoman"/>
                <w:szCs w:val="32"/>
              </w:rPr>
              <w:t>TOTAL:</w:t>
            </w:r>
          </w:p>
        </w:tc>
        <w:tc>
          <w:tcPr>
            <w:tcW w:w="1312" w:type="dxa"/>
            <w:shd w:val="clear" w:color="auto" w:fill="auto"/>
          </w:tcPr>
          <w:p w14:paraId="309F4F05" w14:textId="77777777" w:rsidR="00FC2AA7" w:rsidRDefault="00FC2AA7" w:rsidP="00FC2AA7">
            <w:pPr>
              <w:autoSpaceDE w:val="0"/>
              <w:autoSpaceDN w:val="0"/>
              <w:adjustRightInd w:val="0"/>
              <w:rPr>
                <w:rFonts w:cs="TimesNewRoman"/>
                <w:szCs w:val="32"/>
              </w:rPr>
            </w:pPr>
          </w:p>
        </w:tc>
        <w:tc>
          <w:tcPr>
            <w:tcW w:w="1587" w:type="dxa"/>
            <w:shd w:val="clear" w:color="auto" w:fill="F2F2F2" w:themeFill="background1" w:themeFillShade="F2"/>
          </w:tcPr>
          <w:p w14:paraId="3B0ABFF7" w14:textId="49A948B8" w:rsidR="00FC2AA7" w:rsidRDefault="00FC2AA7" w:rsidP="00FC2AA7">
            <w:pPr>
              <w:autoSpaceDE w:val="0"/>
              <w:autoSpaceDN w:val="0"/>
              <w:adjustRightInd w:val="0"/>
              <w:jc w:val="right"/>
              <w:rPr>
                <w:rFonts w:cs="TimesNewRoman"/>
                <w:szCs w:val="32"/>
              </w:rPr>
            </w:pPr>
            <w:r w:rsidRPr="00493785">
              <w:rPr>
                <w:rFonts w:cs="TimesNewRoman"/>
                <w:sz w:val="20"/>
                <w:szCs w:val="32"/>
              </w:rPr>
              <w:t>Minimum Total:</w:t>
            </w:r>
          </w:p>
        </w:tc>
        <w:tc>
          <w:tcPr>
            <w:tcW w:w="1396" w:type="dxa"/>
            <w:shd w:val="clear" w:color="auto" w:fill="C4BC96" w:themeFill="background2" w:themeFillShade="BF"/>
          </w:tcPr>
          <w:p w14:paraId="6AA73F64" w14:textId="3C40594D" w:rsidR="00FC2AA7" w:rsidRPr="00FC2AA7" w:rsidRDefault="00FC2AA7" w:rsidP="00FC2AA7">
            <w:pPr>
              <w:autoSpaceDE w:val="0"/>
              <w:autoSpaceDN w:val="0"/>
              <w:adjustRightInd w:val="0"/>
              <w:ind w:right="121"/>
              <w:jc w:val="center"/>
              <w:rPr>
                <w:rFonts w:cs="TimesNewRoman"/>
                <w:b/>
                <w:color w:val="595959" w:themeColor="text1" w:themeTint="A6"/>
                <w:sz w:val="20"/>
                <w:szCs w:val="32"/>
              </w:rPr>
            </w:pPr>
            <w:r w:rsidRPr="00FC2AA7">
              <w:rPr>
                <w:rFonts w:cs="TimesNewRoman"/>
                <w:b/>
                <w:color w:val="595959" w:themeColor="text1" w:themeTint="A6"/>
                <w:sz w:val="20"/>
                <w:szCs w:val="32"/>
              </w:rPr>
              <w:t>400</w:t>
            </w:r>
          </w:p>
        </w:tc>
        <w:tc>
          <w:tcPr>
            <w:tcW w:w="307" w:type="dxa"/>
            <w:vMerge/>
            <w:shd w:val="clear" w:color="auto" w:fill="0D0D0D" w:themeFill="text1" w:themeFillTint="F2"/>
          </w:tcPr>
          <w:p w14:paraId="2D37D198" w14:textId="77777777" w:rsidR="00FC2AA7" w:rsidRDefault="00FC2AA7" w:rsidP="00FC2AA7">
            <w:pPr>
              <w:autoSpaceDE w:val="0"/>
              <w:autoSpaceDN w:val="0"/>
              <w:adjustRightInd w:val="0"/>
              <w:ind w:right="540"/>
              <w:rPr>
                <w:rFonts w:cs="TimesNewRoman"/>
                <w:szCs w:val="32"/>
              </w:rPr>
            </w:pPr>
          </w:p>
        </w:tc>
        <w:tc>
          <w:tcPr>
            <w:tcW w:w="1967" w:type="dxa"/>
            <w:shd w:val="clear" w:color="auto" w:fill="F2F2F2" w:themeFill="background1" w:themeFillShade="F2"/>
          </w:tcPr>
          <w:p w14:paraId="51708E22" w14:textId="5EC7B10E" w:rsidR="00FC2AA7" w:rsidRDefault="00FC2AA7" w:rsidP="00FC2AA7">
            <w:pPr>
              <w:autoSpaceDE w:val="0"/>
              <w:autoSpaceDN w:val="0"/>
              <w:adjustRightInd w:val="0"/>
              <w:ind w:right="72"/>
              <w:jc w:val="right"/>
              <w:rPr>
                <w:rFonts w:cs="TimesNewRoman"/>
                <w:szCs w:val="32"/>
              </w:rPr>
            </w:pPr>
            <w:r>
              <w:rPr>
                <w:rFonts w:cs="TimesNewRoman"/>
                <w:szCs w:val="32"/>
              </w:rPr>
              <w:t>TOTAL:</w:t>
            </w:r>
          </w:p>
        </w:tc>
        <w:tc>
          <w:tcPr>
            <w:tcW w:w="1484" w:type="dxa"/>
          </w:tcPr>
          <w:p w14:paraId="660986FD" w14:textId="77777777" w:rsidR="00FC2AA7" w:rsidRDefault="00FC2AA7" w:rsidP="00FC2AA7">
            <w:pPr>
              <w:autoSpaceDE w:val="0"/>
              <w:autoSpaceDN w:val="0"/>
              <w:adjustRightInd w:val="0"/>
              <w:ind w:right="157"/>
              <w:rPr>
                <w:rFonts w:cs="TimesNewRoman"/>
                <w:szCs w:val="32"/>
              </w:rPr>
            </w:pPr>
          </w:p>
        </w:tc>
        <w:tc>
          <w:tcPr>
            <w:tcW w:w="1620" w:type="dxa"/>
            <w:shd w:val="clear" w:color="auto" w:fill="F2F2F2" w:themeFill="background1" w:themeFillShade="F2"/>
          </w:tcPr>
          <w:p w14:paraId="0298A7DD" w14:textId="66FFABDE" w:rsidR="00FC2AA7" w:rsidRDefault="00FC2AA7" w:rsidP="00FC2AA7">
            <w:pPr>
              <w:autoSpaceDE w:val="0"/>
              <w:autoSpaceDN w:val="0"/>
              <w:adjustRightInd w:val="0"/>
              <w:jc w:val="right"/>
              <w:rPr>
                <w:rFonts w:cs="TimesNewRoman"/>
                <w:szCs w:val="32"/>
              </w:rPr>
            </w:pPr>
            <w:r w:rsidRPr="00493785">
              <w:rPr>
                <w:rFonts w:cs="TimesNewRoman"/>
                <w:sz w:val="20"/>
                <w:szCs w:val="32"/>
              </w:rPr>
              <w:t>Minimum Total:</w:t>
            </w:r>
          </w:p>
        </w:tc>
        <w:tc>
          <w:tcPr>
            <w:tcW w:w="1440" w:type="dxa"/>
            <w:shd w:val="clear" w:color="auto" w:fill="C4BC96" w:themeFill="background2" w:themeFillShade="BF"/>
          </w:tcPr>
          <w:p w14:paraId="168C938B" w14:textId="651EA51D" w:rsidR="00FC2AA7" w:rsidRPr="006975BA" w:rsidRDefault="006975BA" w:rsidP="006975BA">
            <w:pPr>
              <w:autoSpaceDE w:val="0"/>
              <w:autoSpaceDN w:val="0"/>
              <w:adjustRightInd w:val="0"/>
              <w:jc w:val="center"/>
              <w:rPr>
                <w:rFonts w:cs="TimesNewRoman"/>
                <w:b/>
                <w:color w:val="595959" w:themeColor="text1" w:themeTint="A6"/>
                <w:sz w:val="20"/>
                <w:szCs w:val="32"/>
              </w:rPr>
            </w:pPr>
            <w:r w:rsidRPr="006975BA">
              <w:rPr>
                <w:rFonts w:cs="TimesNewRoman"/>
                <w:b/>
                <w:color w:val="595959" w:themeColor="text1" w:themeTint="A6"/>
                <w:sz w:val="20"/>
                <w:szCs w:val="32"/>
              </w:rPr>
              <w:t>600</w:t>
            </w:r>
          </w:p>
        </w:tc>
      </w:tr>
      <w:tr w:rsidR="00FC2AA7" w14:paraId="225BE656" w14:textId="77777777" w:rsidTr="00C61CD2">
        <w:tc>
          <w:tcPr>
            <w:tcW w:w="12847" w:type="dxa"/>
            <w:gridSpan w:val="9"/>
            <w:shd w:val="clear" w:color="auto" w:fill="0D0D0D" w:themeFill="text1" w:themeFillTint="F2"/>
          </w:tcPr>
          <w:p w14:paraId="4C06223A" w14:textId="77777777" w:rsidR="00FC2AA7" w:rsidRPr="004C76F5" w:rsidRDefault="00FC2AA7" w:rsidP="00FC2AA7">
            <w:pPr>
              <w:autoSpaceDE w:val="0"/>
              <w:autoSpaceDN w:val="0"/>
              <w:adjustRightInd w:val="0"/>
              <w:ind w:right="540"/>
              <w:rPr>
                <w:rFonts w:cs="TimesNewRoman"/>
                <w:sz w:val="12"/>
                <w:szCs w:val="32"/>
              </w:rPr>
            </w:pPr>
          </w:p>
        </w:tc>
      </w:tr>
    </w:tbl>
    <w:p w14:paraId="7ED9B463" w14:textId="100D318C" w:rsidR="00DD696F" w:rsidRPr="00A86E13" w:rsidRDefault="00EB65F9" w:rsidP="00A86E13">
      <w:pPr>
        <w:autoSpaceDE w:val="0"/>
        <w:autoSpaceDN w:val="0"/>
        <w:adjustRightInd w:val="0"/>
        <w:spacing w:after="0" w:line="240" w:lineRule="auto"/>
        <w:ind w:right="540"/>
        <w:rPr>
          <w:rFonts w:cs="TimesNewRoman"/>
          <w:b/>
          <w:szCs w:val="28"/>
        </w:rPr>
      </w:pPr>
      <w:r>
        <w:rPr>
          <w:rFonts w:cs="TimesNewRoman"/>
          <w:szCs w:val="32"/>
        </w:rPr>
        <w:t xml:space="preserve">  </w:t>
      </w:r>
    </w:p>
    <w:p w14:paraId="56AE2533" w14:textId="7F20CD6C" w:rsidR="00DD696F" w:rsidRPr="00DD696F" w:rsidRDefault="00DD696F" w:rsidP="001315E2">
      <w:pPr>
        <w:pStyle w:val="Default"/>
        <w:spacing w:line="276" w:lineRule="auto"/>
        <w:ind w:right="720"/>
        <w:jc w:val="both"/>
        <w:rPr>
          <w:rFonts w:asciiTheme="minorHAnsi" w:hAnsiTheme="minorHAnsi"/>
          <w:b/>
          <w:color w:val="auto"/>
          <w:sz w:val="22"/>
          <w:szCs w:val="22"/>
        </w:rPr>
      </w:pPr>
      <w:r w:rsidRPr="00DD696F">
        <w:rPr>
          <w:rFonts w:asciiTheme="minorHAnsi" w:hAnsiTheme="minorHAnsi"/>
          <w:b/>
          <w:color w:val="auto"/>
          <w:sz w:val="22"/>
          <w:szCs w:val="22"/>
        </w:rPr>
        <w:t xml:space="preserve">Please complete the information on your program in the </w:t>
      </w:r>
      <w:r w:rsidR="00A86E13">
        <w:rPr>
          <w:rFonts w:asciiTheme="minorHAnsi" w:hAnsiTheme="minorHAnsi"/>
          <w:b/>
          <w:color w:val="auto"/>
          <w:sz w:val="22"/>
          <w:szCs w:val="22"/>
        </w:rPr>
        <w:t>spaces</w:t>
      </w:r>
      <w:r w:rsidRPr="00DD696F">
        <w:rPr>
          <w:rFonts w:asciiTheme="minorHAnsi" w:hAnsiTheme="minorHAnsi"/>
          <w:b/>
          <w:color w:val="auto"/>
          <w:sz w:val="22"/>
          <w:szCs w:val="22"/>
        </w:rPr>
        <w:t xml:space="preserve"> provided below:</w:t>
      </w:r>
    </w:p>
    <w:p w14:paraId="7D8049C3" w14:textId="6EA55034" w:rsidR="00DD696F" w:rsidRPr="00DD696F" w:rsidRDefault="00DD696F" w:rsidP="001315E2">
      <w:pPr>
        <w:pStyle w:val="Default"/>
        <w:spacing w:line="276" w:lineRule="auto"/>
        <w:ind w:right="720"/>
        <w:jc w:val="both"/>
        <w:rPr>
          <w:rFonts w:asciiTheme="minorHAnsi" w:hAnsiTheme="minorHAnsi"/>
          <w:b/>
          <w:color w:val="auto"/>
          <w:sz w:val="8"/>
          <w:szCs w:val="22"/>
          <w:u w:val="single"/>
        </w:rPr>
      </w:pPr>
      <w:r w:rsidRPr="00DD696F">
        <w:rPr>
          <w:rFonts w:asciiTheme="minorHAnsi" w:hAnsiTheme="minorHAnsi"/>
          <w:b/>
          <w:color w:val="auto"/>
          <w:sz w:val="8"/>
          <w:szCs w:val="22"/>
          <w:u w:val="single"/>
        </w:rPr>
        <w:t xml:space="preserve"> </w:t>
      </w:r>
    </w:p>
    <w:tbl>
      <w:tblPr>
        <w:tblStyle w:val="TableGrid"/>
        <w:tblW w:w="0" w:type="auto"/>
        <w:tblLook w:val="04A0" w:firstRow="1" w:lastRow="0" w:firstColumn="1" w:lastColumn="0" w:noHBand="0" w:noVBand="1"/>
      </w:tblPr>
      <w:tblGrid>
        <w:gridCol w:w="1975"/>
        <w:gridCol w:w="5310"/>
        <w:gridCol w:w="360"/>
        <w:gridCol w:w="1980"/>
        <w:gridCol w:w="3150"/>
      </w:tblGrid>
      <w:tr w:rsidR="00DD696F" w14:paraId="3CC7B5F4" w14:textId="77777777" w:rsidTr="00A86E13">
        <w:tc>
          <w:tcPr>
            <w:tcW w:w="1975" w:type="dxa"/>
            <w:tcBorders>
              <w:bottom w:val="single" w:sz="4" w:space="0" w:color="auto"/>
            </w:tcBorders>
            <w:shd w:val="clear" w:color="auto" w:fill="D9D9D9" w:themeFill="background1" w:themeFillShade="D9"/>
          </w:tcPr>
          <w:p w14:paraId="4EC482A9" w14:textId="6467BD2C" w:rsidR="00DD696F" w:rsidRPr="00DD696F" w:rsidRDefault="00DD696F" w:rsidP="00DD696F">
            <w:pPr>
              <w:pStyle w:val="Default"/>
              <w:spacing w:line="276" w:lineRule="auto"/>
              <w:ind w:right="75"/>
              <w:jc w:val="right"/>
              <w:rPr>
                <w:rFonts w:asciiTheme="minorHAnsi" w:hAnsiTheme="minorHAnsi"/>
                <w:b/>
                <w:color w:val="auto"/>
                <w:sz w:val="22"/>
                <w:szCs w:val="22"/>
              </w:rPr>
            </w:pPr>
            <w:r w:rsidRPr="00DD696F">
              <w:rPr>
                <w:rFonts w:asciiTheme="minorHAnsi" w:hAnsiTheme="minorHAnsi"/>
                <w:b/>
                <w:color w:val="auto"/>
                <w:sz w:val="22"/>
                <w:szCs w:val="22"/>
              </w:rPr>
              <w:t>PROGRAM NAME:</w:t>
            </w:r>
          </w:p>
        </w:tc>
        <w:tc>
          <w:tcPr>
            <w:tcW w:w="5310" w:type="dxa"/>
            <w:tcBorders>
              <w:bottom w:val="single" w:sz="4" w:space="0" w:color="auto"/>
              <w:right w:val="single" w:sz="4" w:space="0" w:color="auto"/>
            </w:tcBorders>
          </w:tcPr>
          <w:p w14:paraId="63D55A7E" w14:textId="77777777" w:rsidR="00DD696F" w:rsidRDefault="00DD696F" w:rsidP="00DD696F">
            <w:pPr>
              <w:pStyle w:val="Default"/>
              <w:spacing w:line="276" w:lineRule="auto"/>
              <w:ind w:right="720"/>
              <w:jc w:val="both"/>
              <w:rPr>
                <w:rFonts w:asciiTheme="minorHAnsi" w:hAnsiTheme="minorHAnsi"/>
                <w:b/>
                <w:color w:val="auto"/>
                <w:sz w:val="22"/>
                <w:szCs w:val="22"/>
                <w:u w:val="single"/>
              </w:rPr>
            </w:pPr>
          </w:p>
        </w:tc>
        <w:tc>
          <w:tcPr>
            <w:tcW w:w="360" w:type="dxa"/>
            <w:tcBorders>
              <w:top w:val="nil"/>
              <w:left w:val="single" w:sz="4" w:space="0" w:color="auto"/>
              <w:bottom w:val="nil"/>
              <w:right w:val="single" w:sz="4" w:space="0" w:color="auto"/>
            </w:tcBorders>
          </w:tcPr>
          <w:p w14:paraId="0AFD9075" w14:textId="0C53B789" w:rsidR="00DD696F" w:rsidRPr="00DD696F" w:rsidRDefault="00DD696F" w:rsidP="00DD696F">
            <w:pPr>
              <w:pStyle w:val="Default"/>
              <w:spacing w:line="276" w:lineRule="auto"/>
              <w:ind w:right="720"/>
              <w:jc w:val="both"/>
              <w:rPr>
                <w:rFonts w:asciiTheme="minorHAnsi" w:hAnsiTheme="minorHAnsi"/>
                <w:color w:val="auto"/>
                <w:sz w:val="22"/>
                <w:szCs w:val="22"/>
              </w:rPr>
            </w:pPr>
          </w:p>
        </w:tc>
        <w:tc>
          <w:tcPr>
            <w:tcW w:w="1980" w:type="dxa"/>
            <w:tcBorders>
              <w:left w:val="single" w:sz="4" w:space="0" w:color="auto"/>
              <w:bottom w:val="single" w:sz="4" w:space="0" w:color="auto"/>
            </w:tcBorders>
            <w:shd w:val="clear" w:color="auto" w:fill="D9D9D9" w:themeFill="background1" w:themeFillShade="D9"/>
          </w:tcPr>
          <w:p w14:paraId="3C9B9592" w14:textId="59E82311" w:rsidR="00DD696F" w:rsidRPr="00DD696F" w:rsidRDefault="00DD696F" w:rsidP="00A86E13">
            <w:pPr>
              <w:pStyle w:val="Default"/>
              <w:spacing w:line="276" w:lineRule="auto"/>
              <w:jc w:val="right"/>
              <w:rPr>
                <w:rFonts w:asciiTheme="minorHAnsi" w:hAnsiTheme="minorHAnsi"/>
                <w:b/>
                <w:color w:val="auto"/>
                <w:sz w:val="22"/>
                <w:szCs w:val="22"/>
                <w:u w:val="single"/>
              </w:rPr>
            </w:pPr>
            <w:r w:rsidRPr="00DD696F">
              <w:rPr>
                <w:rFonts w:asciiTheme="minorHAnsi" w:hAnsiTheme="minorHAnsi"/>
                <w:b/>
                <w:color w:val="auto"/>
                <w:sz w:val="22"/>
                <w:szCs w:val="22"/>
              </w:rPr>
              <w:t>PROGRAM CODE:</w:t>
            </w:r>
          </w:p>
        </w:tc>
        <w:tc>
          <w:tcPr>
            <w:tcW w:w="3150" w:type="dxa"/>
            <w:tcBorders>
              <w:bottom w:val="single" w:sz="4" w:space="0" w:color="auto"/>
            </w:tcBorders>
          </w:tcPr>
          <w:p w14:paraId="37C5DD4D" w14:textId="77777777" w:rsidR="00DD696F" w:rsidRDefault="00DD696F" w:rsidP="00DD696F">
            <w:pPr>
              <w:pStyle w:val="Default"/>
              <w:spacing w:line="276" w:lineRule="auto"/>
              <w:ind w:right="720"/>
              <w:jc w:val="both"/>
              <w:rPr>
                <w:rFonts w:asciiTheme="minorHAnsi" w:hAnsiTheme="minorHAnsi"/>
                <w:b/>
                <w:color w:val="auto"/>
                <w:sz w:val="22"/>
                <w:szCs w:val="22"/>
                <w:u w:val="single"/>
              </w:rPr>
            </w:pPr>
          </w:p>
        </w:tc>
      </w:tr>
      <w:tr w:rsidR="00DD696F" w14:paraId="07AF7B68" w14:textId="77777777" w:rsidTr="00A86E13">
        <w:tc>
          <w:tcPr>
            <w:tcW w:w="1975" w:type="dxa"/>
            <w:tcBorders>
              <w:top w:val="single" w:sz="4" w:space="0" w:color="auto"/>
              <w:left w:val="nil"/>
              <w:bottom w:val="single" w:sz="4" w:space="0" w:color="auto"/>
              <w:right w:val="nil"/>
            </w:tcBorders>
          </w:tcPr>
          <w:p w14:paraId="549C2975" w14:textId="77777777" w:rsidR="00DD696F" w:rsidRDefault="00DD696F" w:rsidP="00DD696F">
            <w:pPr>
              <w:pStyle w:val="Default"/>
              <w:spacing w:line="276" w:lineRule="auto"/>
              <w:ind w:right="720"/>
              <w:jc w:val="right"/>
              <w:rPr>
                <w:rFonts w:asciiTheme="minorHAnsi" w:hAnsiTheme="minorHAnsi"/>
                <w:b/>
                <w:color w:val="auto"/>
                <w:sz w:val="22"/>
                <w:szCs w:val="22"/>
                <w:u w:val="single"/>
              </w:rPr>
            </w:pPr>
          </w:p>
        </w:tc>
        <w:tc>
          <w:tcPr>
            <w:tcW w:w="5310" w:type="dxa"/>
            <w:tcBorders>
              <w:top w:val="single" w:sz="4" w:space="0" w:color="auto"/>
              <w:left w:val="nil"/>
              <w:bottom w:val="single" w:sz="4" w:space="0" w:color="auto"/>
              <w:right w:val="nil"/>
            </w:tcBorders>
          </w:tcPr>
          <w:p w14:paraId="05EF42DA" w14:textId="77777777" w:rsidR="00DD696F" w:rsidRDefault="00DD696F" w:rsidP="00DD696F">
            <w:pPr>
              <w:pStyle w:val="Default"/>
              <w:spacing w:line="276" w:lineRule="auto"/>
              <w:ind w:right="720"/>
              <w:jc w:val="both"/>
              <w:rPr>
                <w:rFonts w:asciiTheme="minorHAnsi" w:hAnsiTheme="minorHAnsi"/>
                <w:b/>
                <w:color w:val="auto"/>
                <w:sz w:val="22"/>
                <w:szCs w:val="22"/>
                <w:u w:val="single"/>
              </w:rPr>
            </w:pPr>
          </w:p>
        </w:tc>
        <w:tc>
          <w:tcPr>
            <w:tcW w:w="360" w:type="dxa"/>
            <w:tcBorders>
              <w:top w:val="nil"/>
              <w:left w:val="nil"/>
              <w:bottom w:val="nil"/>
              <w:right w:val="nil"/>
            </w:tcBorders>
          </w:tcPr>
          <w:p w14:paraId="46E45466" w14:textId="77777777" w:rsidR="00DD696F" w:rsidRDefault="00DD696F" w:rsidP="00DD696F">
            <w:pPr>
              <w:pStyle w:val="Default"/>
              <w:spacing w:line="276" w:lineRule="auto"/>
              <w:ind w:right="720"/>
              <w:jc w:val="both"/>
              <w:rPr>
                <w:rFonts w:asciiTheme="minorHAnsi" w:hAnsiTheme="minorHAnsi"/>
                <w:b/>
                <w:color w:val="auto"/>
                <w:sz w:val="22"/>
                <w:szCs w:val="22"/>
                <w:u w:val="single"/>
              </w:rPr>
            </w:pPr>
          </w:p>
        </w:tc>
        <w:tc>
          <w:tcPr>
            <w:tcW w:w="1980" w:type="dxa"/>
            <w:tcBorders>
              <w:top w:val="single" w:sz="4" w:space="0" w:color="auto"/>
              <w:left w:val="nil"/>
              <w:bottom w:val="single" w:sz="4" w:space="0" w:color="auto"/>
              <w:right w:val="nil"/>
            </w:tcBorders>
          </w:tcPr>
          <w:p w14:paraId="4086B787" w14:textId="77777777" w:rsidR="00DD696F" w:rsidRDefault="00DD696F" w:rsidP="00A86E13">
            <w:pPr>
              <w:pStyle w:val="Default"/>
              <w:spacing w:line="276" w:lineRule="auto"/>
              <w:ind w:right="720"/>
              <w:jc w:val="right"/>
              <w:rPr>
                <w:rFonts w:asciiTheme="minorHAnsi" w:hAnsiTheme="minorHAnsi"/>
                <w:b/>
                <w:color w:val="auto"/>
                <w:sz w:val="22"/>
                <w:szCs w:val="22"/>
                <w:u w:val="single"/>
              </w:rPr>
            </w:pPr>
          </w:p>
        </w:tc>
        <w:tc>
          <w:tcPr>
            <w:tcW w:w="3150" w:type="dxa"/>
            <w:tcBorders>
              <w:top w:val="single" w:sz="4" w:space="0" w:color="auto"/>
              <w:left w:val="nil"/>
              <w:bottom w:val="single" w:sz="4" w:space="0" w:color="auto"/>
              <w:right w:val="nil"/>
            </w:tcBorders>
          </w:tcPr>
          <w:p w14:paraId="0B3B9428" w14:textId="77777777" w:rsidR="00DD696F" w:rsidRDefault="00DD696F" w:rsidP="00DD696F">
            <w:pPr>
              <w:pStyle w:val="Default"/>
              <w:spacing w:line="276" w:lineRule="auto"/>
              <w:ind w:right="720"/>
              <w:jc w:val="both"/>
              <w:rPr>
                <w:rFonts w:asciiTheme="minorHAnsi" w:hAnsiTheme="minorHAnsi"/>
                <w:b/>
                <w:color w:val="auto"/>
                <w:sz w:val="22"/>
                <w:szCs w:val="22"/>
                <w:u w:val="single"/>
              </w:rPr>
            </w:pPr>
          </w:p>
        </w:tc>
      </w:tr>
      <w:tr w:rsidR="00DD696F" w14:paraId="07760211" w14:textId="77777777" w:rsidTr="00A86E13">
        <w:tc>
          <w:tcPr>
            <w:tcW w:w="1975" w:type="dxa"/>
            <w:tcBorders>
              <w:top w:val="single" w:sz="4" w:space="0" w:color="auto"/>
              <w:bottom w:val="single" w:sz="4" w:space="0" w:color="auto"/>
            </w:tcBorders>
            <w:shd w:val="clear" w:color="auto" w:fill="D9D9D9" w:themeFill="background1" w:themeFillShade="D9"/>
          </w:tcPr>
          <w:p w14:paraId="721DF316" w14:textId="18300484" w:rsidR="00DD696F" w:rsidRPr="00DD696F" w:rsidRDefault="00DD696F" w:rsidP="00DD696F">
            <w:pPr>
              <w:pStyle w:val="Default"/>
              <w:spacing w:line="276" w:lineRule="auto"/>
              <w:ind w:right="75"/>
              <w:jc w:val="right"/>
              <w:rPr>
                <w:rFonts w:asciiTheme="minorHAnsi" w:hAnsiTheme="minorHAnsi"/>
                <w:b/>
                <w:color w:val="auto"/>
                <w:sz w:val="22"/>
                <w:szCs w:val="22"/>
              </w:rPr>
            </w:pPr>
            <w:r w:rsidRPr="00DD696F">
              <w:rPr>
                <w:rFonts w:asciiTheme="minorHAnsi" w:hAnsiTheme="minorHAnsi"/>
                <w:b/>
                <w:color w:val="auto"/>
                <w:sz w:val="22"/>
                <w:szCs w:val="22"/>
              </w:rPr>
              <w:t>DIRECTOR NAME:</w:t>
            </w:r>
          </w:p>
        </w:tc>
        <w:tc>
          <w:tcPr>
            <w:tcW w:w="5310" w:type="dxa"/>
            <w:tcBorders>
              <w:top w:val="single" w:sz="4" w:space="0" w:color="auto"/>
              <w:bottom w:val="single" w:sz="4" w:space="0" w:color="auto"/>
              <w:right w:val="single" w:sz="4" w:space="0" w:color="auto"/>
            </w:tcBorders>
          </w:tcPr>
          <w:p w14:paraId="02037693" w14:textId="77777777" w:rsidR="00DD696F" w:rsidRDefault="00DD696F" w:rsidP="00DD696F">
            <w:pPr>
              <w:pStyle w:val="Default"/>
              <w:spacing w:line="276" w:lineRule="auto"/>
              <w:ind w:right="720"/>
              <w:jc w:val="both"/>
              <w:rPr>
                <w:rFonts w:asciiTheme="minorHAnsi" w:hAnsiTheme="minorHAnsi"/>
                <w:b/>
                <w:color w:val="auto"/>
                <w:sz w:val="22"/>
                <w:szCs w:val="22"/>
                <w:u w:val="single"/>
              </w:rPr>
            </w:pPr>
          </w:p>
        </w:tc>
        <w:tc>
          <w:tcPr>
            <w:tcW w:w="360" w:type="dxa"/>
            <w:tcBorders>
              <w:top w:val="nil"/>
              <w:left w:val="single" w:sz="4" w:space="0" w:color="auto"/>
              <w:bottom w:val="nil"/>
              <w:right w:val="single" w:sz="4" w:space="0" w:color="auto"/>
            </w:tcBorders>
          </w:tcPr>
          <w:p w14:paraId="59E8A850" w14:textId="77777777" w:rsidR="00DD696F" w:rsidRDefault="00DD696F" w:rsidP="00DD696F">
            <w:pPr>
              <w:pStyle w:val="Default"/>
              <w:spacing w:line="276" w:lineRule="auto"/>
              <w:ind w:right="720"/>
              <w:jc w:val="both"/>
              <w:rPr>
                <w:rFonts w:asciiTheme="minorHAnsi" w:hAnsiTheme="minorHAnsi"/>
                <w:b/>
                <w:color w:val="auto"/>
                <w:sz w:val="22"/>
                <w:szCs w:val="22"/>
                <w:u w:val="single"/>
              </w:rPr>
            </w:pPr>
          </w:p>
        </w:tc>
        <w:tc>
          <w:tcPr>
            <w:tcW w:w="1980" w:type="dxa"/>
            <w:tcBorders>
              <w:top w:val="single" w:sz="4" w:space="0" w:color="auto"/>
              <w:left w:val="single" w:sz="4" w:space="0" w:color="auto"/>
              <w:bottom w:val="single" w:sz="4" w:space="0" w:color="auto"/>
            </w:tcBorders>
            <w:shd w:val="clear" w:color="auto" w:fill="D9D9D9" w:themeFill="background1" w:themeFillShade="D9"/>
          </w:tcPr>
          <w:p w14:paraId="4D8DE6C5" w14:textId="2D1834C9" w:rsidR="00A86E13" w:rsidRPr="00A86E13" w:rsidRDefault="00A86E13" w:rsidP="00A86E13">
            <w:pPr>
              <w:pStyle w:val="Default"/>
              <w:spacing w:line="276" w:lineRule="auto"/>
              <w:jc w:val="right"/>
              <w:rPr>
                <w:rFonts w:asciiTheme="minorHAnsi" w:hAnsiTheme="minorHAnsi"/>
                <w:b/>
                <w:color w:val="auto"/>
                <w:sz w:val="22"/>
                <w:szCs w:val="22"/>
              </w:rPr>
            </w:pPr>
            <w:r w:rsidRPr="00A86E13">
              <w:rPr>
                <w:rFonts w:asciiTheme="minorHAnsi" w:hAnsiTheme="minorHAnsi"/>
                <w:b/>
                <w:color w:val="auto"/>
                <w:sz w:val="22"/>
                <w:szCs w:val="22"/>
              </w:rPr>
              <w:t>PROGRAM TYPE:</w:t>
            </w:r>
            <w:r>
              <w:rPr>
                <w:rFonts w:asciiTheme="minorHAnsi" w:hAnsiTheme="minorHAnsi"/>
                <w:b/>
                <w:color w:val="auto"/>
                <w:sz w:val="22"/>
                <w:szCs w:val="22"/>
              </w:rPr>
              <w:t xml:space="preserve"> </w:t>
            </w:r>
          </w:p>
        </w:tc>
        <w:tc>
          <w:tcPr>
            <w:tcW w:w="3150" w:type="dxa"/>
            <w:tcBorders>
              <w:top w:val="single" w:sz="4" w:space="0" w:color="auto"/>
              <w:bottom w:val="single" w:sz="4" w:space="0" w:color="auto"/>
            </w:tcBorders>
          </w:tcPr>
          <w:p w14:paraId="57DAFF03" w14:textId="77777777" w:rsidR="00DD696F" w:rsidRDefault="00DD696F" w:rsidP="00DD696F">
            <w:pPr>
              <w:pStyle w:val="Default"/>
              <w:spacing w:line="276" w:lineRule="auto"/>
              <w:ind w:right="720"/>
              <w:jc w:val="both"/>
              <w:rPr>
                <w:rFonts w:asciiTheme="minorHAnsi" w:hAnsiTheme="minorHAnsi"/>
                <w:b/>
                <w:color w:val="auto"/>
                <w:sz w:val="22"/>
                <w:szCs w:val="22"/>
                <w:u w:val="single"/>
              </w:rPr>
            </w:pPr>
          </w:p>
        </w:tc>
      </w:tr>
      <w:tr w:rsidR="00A86E13" w14:paraId="618C7BDD" w14:textId="77777777" w:rsidTr="008951D3">
        <w:tc>
          <w:tcPr>
            <w:tcW w:w="1975" w:type="dxa"/>
            <w:tcBorders>
              <w:top w:val="single" w:sz="4" w:space="0" w:color="auto"/>
              <w:left w:val="nil"/>
              <w:bottom w:val="single" w:sz="4" w:space="0" w:color="auto"/>
              <w:right w:val="nil"/>
            </w:tcBorders>
          </w:tcPr>
          <w:p w14:paraId="5539EFD6" w14:textId="77777777" w:rsidR="00A86E13" w:rsidRDefault="00A86E13" w:rsidP="00DD696F">
            <w:pPr>
              <w:pStyle w:val="Default"/>
              <w:spacing w:line="276" w:lineRule="auto"/>
              <w:ind w:right="720"/>
              <w:jc w:val="right"/>
              <w:rPr>
                <w:rFonts w:asciiTheme="minorHAnsi" w:hAnsiTheme="minorHAnsi"/>
                <w:b/>
                <w:color w:val="auto"/>
                <w:sz w:val="22"/>
                <w:szCs w:val="22"/>
                <w:u w:val="single"/>
              </w:rPr>
            </w:pPr>
          </w:p>
        </w:tc>
        <w:tc>
          <w:tcPr>
            <w:tcW w:w="5310" w:type="dxa"/>
            <w:tcBorders>
              <w:top w:val="single" w:sz="4" w:space="0" w:color="auto"/>
              <w:left w:val="nil"/>
              <w:bottom w:val="single" w:sz="4" w:space="0" w:color="auto"/>
              <w:right w:val="nil"/>
            </w:tcBorders>
          </w:tcPr>
          <w:p w14:paraId="2AB2BE48" w14:textId="77777777" w:rsidR="00A86E13" w:rsidRDefault="00A86E13" w:rsidP="00DD696F">
            <w:pPr>
              <w:pStyle w:val="Default"/>
              <w:spacing w:line="276" w:lineRule="auto"/>
              <w:ind w:right="720"/>
              <w:jc w:val="both"/>
              <w:rPr>
                <w:rFonts w:asciiTheme="minorHAnsi" w:hAnsiTheme="minorHAnsi"/>
                <w:b/>
                <w:color w:val="auto"/>
                <w:sz w:val="22"/>
                <w:szCs w:val="22"/>
                <w:u w:val="single"/>
              </w:rPr>
            </w:pPr>
          </w:p>
        </w:tc>
        <w:tc>
          <w:tcPr>
            <w:tcW w:w="360" w:type="dxa"/>
            <w:tcBorders>
              <w:top w:val="nil"/>
              <w:left w:val="nil"/>
              <w:bottom w:val="nil"/>
              <w:right w:val="nil"/>
            </w:tcBorders>
          </w:tcPr>
          <w:p w14:paraId="263AAC52" w14:textId="77777777" w:rsidR="00A86E13" w:rsidRDefault="00A86E13" w:rsidP="00DD696F">
            <w:pPr>
              <w:pStyle w:val="Default"/>
              <w:spacing w:line="276" w:lineRule="auto"/>
              <w:ind w:right="720"/>
              <w:jc w:val="both"/>
              <w:rPr>
                <w:rFonts w:asciiTheme="minorHAnsi" w:hAnsiTheme="minorHAnsi"/>
                <w:b/>
                <w:color w:val="auto"/>
                <w:sz w:val="22"/>
                <w:szCs w:val="22"/>
                <w:u w:val="single"/>
              </w:rPr>
            </w:pPr>
          </w:p>
        </w:tc>
        <w:tc>
          <w:tcPr>
            <w:tcW w:w="5130" w:type="dxa"/>
            <w:gridSpan w:val="2"/>
            <w:tcBorders>
              <w:top w:val="single" w:sz="4" w:space="0" w:color="auto"/>
              <w:left w:val="nil"/>
              <w:bottom w:val="single" w:sz="4" w:space="0" w:color="auto"/>
              <w:right w:val="nil"/>
            </w:tcBorders>
          </w:tcPr>
          <w:p w14:paraId="542D1BB3" w14:textId="1104554B" w:rsidR="00A86E13" w:rsidRPr="00A86E13" w:rsidRDefault="00A86E13" w:rsidP="00A86E13">
            <w:pPr>
              <w:pStyle w:val="Default"/>
              <w:spacing w:line="276" w:lineRule="auto"/>
              <w:ind w:right="-104"/>
              <w:jc w:val="right"/>
              <w:rPr>
                <w:rFonts w:asciiTheme="minorHAnsi" w:hAnsiTheme="minorHAnsi"/>
                <w:color w:val="auto"/>
                <w:sz w:val="22"/>
                <w:szCs w:val="22"/>
                <w:u w:val="single"/>
              </w:rPr>
            </w:pPr>
            <w:r w:rsidRPr="00A86E13">
              <w:rPr>
                <w:rFonts w:asciiTheme="minorHAnsi" w:hAnsiTheme="minorHAnsi"/>
                <w:color w:val="auto"/>
                <w:sz w:val="22"/>
                <w:szCs w:val="22"/>
                <w:u w:val="single"/>
              </w:rPr>
              <w:t>(Entry / Advanced / Entry</w:t>
            </w:r>
            <w:r>
              <w:rPr>
                <w:rFonts w:asciiTheme="minorHAnsi" w:hAnsiTheme="minorHAnsi"/>
                <w:color w:val="auto"/>
                <w:sz w:val="22"/>
                <w:szCs w:val="22"/>
                <w:u w:val="single"/>
              </w:rPr>
              <w:t xml:space="preserve"> </w:t>
            </w:r>
            <w:r w:rsidRPr="00A86E13">
              <w:rPr>
                <w:rFonts w:asciiTheme="minorHAnsi" w:hAnsiTheme="minorHAnsi"/>
                <w:color w:val="auto"/>
                <w:sz w:val="22"/>
                <w:szCs w:val="22"/>
                <w:u w:val="single"/>
              </w:rPr>
              <w:t>&amp;</w:t>
            </w:r>
            <w:r>
              <w:rPr>
                <w:rFonts w:asciiTheme="minorHAnsi" w:hAnsiTheme="minorHAnsi"/>
                <w:color w:val="auto"/>
                <w:sz w:val="22"/>
                <w:szCs w:val="22"/>
                <w:u w:val="single"/>
              </w:rPr>
              <w:t xml:space="preserve"> </w:t>
            </w:r>
            <w:r w:rsidRPr="00A86E13">
              <w:rPr>
                <w:rFonts w:asciiTheme="minorHAnsi" w:hAnsiTheme="minorHAnsi"/>
                <w:color w:val="auto"/>
                <w:sz w:val="22"/>
                <w:szCs w:val="22"/>
                <w:u w:val="single"/>
              </w:rPr>
              <w:t>Advanced)</w:t>
            </w:r>
          </w:p>
        </w:tc>
      </w:tr>
      <w:tr w:rsidR="00DD696F" w14:paraId="198860CC" w14:textId="77777777" w:rsidTr="00A86E13">
        <w:tc>
          <w:tcPr>
            <w:tcW w:w="1975" w:type="dxa"/>
            <w:tcBorders>
              <w:top w:val="single" w:sz="4" w:space="0" w:color="auto"/>
            </w:tcBorders>
            <w:shd w:val="clear" w:color="auto" w:fill="D9D9D9" w:themeFill="background1" w:themeFillShade="D9"/>
          </w:tcPr>
          <w:p w14:paraId="6578C551" w14:textId="24BB31D8" w:rsidR="00DD696F" w:rsidRPr="00DD696F" w:rsidRDefault="00DD696F" w:rsidP="00A86E13">
            <w:pPr>
              <w:pStyle w:val="Default"/>
              <w:spacing w:line="276" w:lineRule="auto"/>
              <w:ind w:right="75"/>
              <w:jc w:val="right"/>
              <w:rPr>
                <w:rFonts w:asciiTheme="minorHAnsi" w:hAnsiTheme="minorHAnsi"/>
                <w:b/>
                <w:color w:val="auto"/>
                <w:sz w:val="22"/>
                <w:szCs w:val="22"/>
              </w:rPr>
            </w:pPr>
            <w:r w:rsidRPr="00DD696F">
              <w:rPr>
                <w:rFonts w:asciiTheme="minorHAnsi" w:hAnsiTheme="minorHAnsi"/>
                <w:b/>
                <w:color w:val="auto"/>
                <w:sz w:val="22"/>
                <w:szCs w:val="22"/>
              </w:rPr>
              <w:t>DIRECTOR EMAIL:</w:t>
            </w:r>
          </w:p>
        </w:tc>
        <w:tc>
          <w:tcPr>
            <w:tcW w:w="5310" w:type="dxa"/>
            <w:tcBorders>
              <w:top w:val="single" w:sz="4" w:space="0" w:color="auto"/>
              <w:right w:val="single" w:sz="4" w:space="0" w:color="auto"/>
            </w:tcBorders>
          </w:tcPr>
          <w:p w14:paraId="6536B42D" w14:textId="77777777" w:rsidR="00DD696F" w:rsidRDefault="00DD696F" w:rsidP="00DD696F">
            <w:pPr>
              <w:pStyle w:val="Default"/>
              <w:spacing w:line="276" w:lineRule="auto"/>
              <w:ind w:right="720"/>
              <w:jc w:val="both"/>
              <w:rPr>
                <w:rFonts w:asciiTheme="minorHAnsi" w:hAnsiTheme="minorHAnsi"/>
                <w:b/>
                <w:color w:val="auto"/>
                <w:sz w:val="22"/>
                <w:szCs w:val="22"/>
                <w:u w:val="single"/>
              </w:rPr>
            </w:pPr>
          </w:p>
        </w:tc>
        <w:tc>
          <w:tcPr>
            <w:tcW w:w="360" w:type="dxa"/>
            <w:tcBorders>
              <w:top w:val="nil"/>
              <w:left w:val="single" w:sz="4" w:space="0" w:color="auto"/>
              <w:bottom w:val="nil"/>
              <w:right w:val="single" w:sz="4" w:space="0" w:color="auto"/>
            </w:tcBorders>
          </w:tcPr>
          <w:p w14:paraId="7EAB16EF" w14:textId="77777777" w:rsidR="00DD696F" w:rsidRDefault="00DD696F" w:rsidP="00DD696F">
            <w:pPr>
              <w:pStyle w:val="Default"/>
              <w:spacing w:line="276" w:lineRule="auto"/>
              <w:ind w:right="720"/>
              <w:jc w:val="both"/>
              <w:rPr>
                <w:rFonts w:asciiTheme="minorHAnsi" w:hAnsiTheme="minorHAnsi"/>
                <w:b/>
                <w:color w:val="auto"/>
                <w:sz w:val="22"/>
                <w:szCs w:val="22"/>
                <w:u w:val="single"/>
              </w:rPr>
            </w:pPr>
          </w:p>
        </w:tc>
        <w:tc>
          <w:tcPr>
            <w:tcW w:w="1980" w:type="dxa"/>
            <w:tcBorders>
              <w:top w:val="single" w:sz="4" w:space="0" w:color="auto"/>
              <w:left w:val="single" w:sz="4" w:space="0" w:color="auto"/>
            </w:tcBorders>
            <w:shd w:val="clear" w:color="auto" w:fill="D9D9D9" w:themeFill="background1" w:themeFillShade="D9"/>
          </w:tcPr>
          <w:p w14:paraId="049BC0F2" w14:textId="5B10CEE3" w:rsidR="00DD696F" w:rsidRPr="00A86E13" w:rsidRDefault="00A86E13" w:rsidP="00A86E13">
            <w:pPr>
              <w:pStyle w:val="Default"/>
              <w:spacing w:line="276" w:lineRule="auto"/>
              <w:ind w:right="-80"/>
              <w:jc w:val="right"/>
              <w:rPr>
                <w:rFonts w:asciiTheme="minorHAnsi" w:hAnsiTheme="minorHAnsi"/>
                <w:b/>
                <w:color w:val="auto"/>
                <w:sz w:val="22"/>
                <w:szCs w:val="22"/>
              </w:rPr>
            </w:pPr>
            <w:r w:rsidRPr="00A86E13">
              <w:rPr>
                <w:rFonts w:asciiTheme="minorHAnsi" w:hAnsiTheme="minorHAnsi"/>
                <w:b/>
                <w:color w:val="auto"/>
                <w:sz w:val="22"/>
                <w:szCs w:val="22"/>
              </w:rPr>
              <w:t>CONTACT PHONE #:</w:t>
            </w:r>
          </w:p>
        </w:tc>
        <w:tc>
          <w:tcPr>
            <w:tcW w:w="3150" w:type="dxa"/>
            <w:tcBorders>
              <w:top w:val="single" w:sz="4" w:space="0" w:color="auto"/>
            </w:tcBorders>
          </w:tcPr>
          <w:p w14:paraId="6645A99A" w14:textId="77777777" w:rsidR="00DD696F" w:rsidRDefault="00DD696F" w:rsidP="00DD696F">
            <w:pPr>
              <w:pStyle w:val="Default"/>
              <w:spacing w:line="276" w:lineRule="auto"/>
              <w:ind w:right="720"/>
              <w:jc w:val="both"/>
              <w:rPr>
                <w:rFonts w:asciiTheme="minorHAnsi" w:hAnsiTheme="minorHAnsi"/>
                <w:b/>
                <w:color w:val="auto"/>
                <w:sz w:val="22"/>
                <w:szCs w:val="22"/>
                <w:u w:val="single"/>
              </w:rPr>
            </w:pPr>
          </w:p>
        </w:tc>
      </w:tr>
    </w:tbl>
    <w:p w14:paraId="500CFDC4" w14:textId="5DE77C0A" w:rsidR="00DD696F" w:rsidRPr="006F1665" w:rsidRDefault="00DD696F" w:rsidP="001315E2">
      <w:pPr>
        <w:pStyle w:val="Default"/>
        <w:spacing w:line="276" w:lineRule="auto"/>
        <w:ind w:right="720"/>
        <w:jc w:val="both"/>
        <w:rPr>
          <w:rFonts w:asciiTheme="minorHAnsi" w:hAnsiTheme="minorHAnsi"/>
          <w:b/>
          <w:color w:val="auto"/>
          <w:sz w:val="32"/>
          <w:szCs w:val="22"/>
          <w:u w:val="single"/>
        </w:rPr>
      </w:pPr>
    </w:p>
    <w:p w14:paraId="2D9D8B95" w14:textId="77777777" w:rsidR="00A86E13" w:rsidRPr="001F307F" w:rsidRDefault="00A86E13" w:rsidP="00A86E13">
      <w:pPr>
        <w:autoSpaceDE w:val="0"/>
        <w:autoSpaceDN w:val="0"/>
        <w:adjustRightInd w:val="0"/>
        <w:spacing w:after="0"/>
        <w:ind w:right="540"/>
        <w:jc w:val="both"/>
        <w:rPr>
          <w:rFonts w:cs="Times New Roman"/>
          <w:b/>
        </w:rPr>
      </w:pPr>
      <w:r>
        <w:rPr>
          <w:rFonts w:cs="Times New Roman"/>
          <w:b/>
        </w:rPr>
        <w:t>INSTRUCTIONS</w:t>
      </w:r>
    </w:p>
    <w:p w14:paraId="1000A76D" w14:textId="77777777" w:rsidR="00A86E13" w:rsidRPr="006F1665" w:rsidRDefault="00A86E13" w:rsidP="00A86E13">
      <w:pPr>
        <w:autoSpaceDE w:val="0"/>
        <w:autoSpaceDN w:val="0"/>
        <w:adjustRightInd w:val="0"/>
        <w:spacing w:after="0"/>
        <w:ind w:right="720"/>
        <w:jc w:val="both"/>
        <w:rPr>
          <w:rFonts w:cs="Times New Roman"/>
          <w:b/>
          <w:sz w:val="8"/>
        </w:rPr>
      </w:pPr>
    </w:p>
    <w:p w14:paraId="0423C157" w14:textId="3DEF33DA" w:rsidR="00A86E13" w:rsidRDefault="00A86E13" w:rsidP="00A86E13">
      <w:pPr>
        <w:pStyle w:val="Default"/>
        <w:spacing w:line="276" w:lineRule="auto"/>
        <w:ind w:right="720"/>
        <w:jc w:val="both"/>
        <w:rPr>
          <w:rFonts w:asciiTheme="minorHAnsi" w:hAnsiTheme="minorHAnsi" w:cs="TimesNewRoman"/>
          <w:sz w:val="22"/>
          <w:szCs w:val="22"/>
        </w:rPr>
      </w:pPr>
      <w:r>
        <w:rPr>
          <w:rFonts w:asciiTheme="minorHAnsi" w:hAnsiTheme="minorHAnsi" w:cs="TimesNewRoman"/>
          <w:sz w:val="22"/>
          <w:szCs w:val="22"/>
        </w:rPr>
        <w:t xml:space="preserve">For each Key Element, write (or copy and paste) in the appropriate columns the portion of your program’s curriculum that fulfill the necessary instruction and learning activities for learners to comprehend, demonstrate, and achieve the Key Element. Use the appropriate spaces to estimate the duration of the instruction/learning activities and indicate in which course(s) the learning takes place. </w:t>
      </w:r>
      <w:r w:rsidRPr="000F3FCA">
        <w:rPr>
          <w:rFonts w:asciiTheme="minorHAnsi" w:hAnsiTheme="minorHAnsi" w:cs="TimesNewRoman"/>
          <w:i/>
          <w:sz w:val="22"/>
          <w:szCs w:val="22"/>
        </w:rPr>
        <w:t>Do NOT include every instance where a topic may be mentioned, (i.e.</w:t>
      </w:r>
      <w:r>
        <w:rPr>
          <w:rFonts w:asciiTheme="minorHAnsi" w:hAnsiTheme="minorHAnsi" w:cs="TimesNewRoman"/>
          <w:i/>
          <w:sz w:val="22"/>
          <w:szCs w:val="22"/>
        </w:rPr>
        <w:t>,</w:t>
      </w:r>
      <w:r w:rsidRPr="000F3FCA">
        <w:rPr>
          <w:rFonts w:asciiTheme="minorHAnsi" w:hAnsiTheme="minorHAnsi" w:cs="TimesNewRoman"/>
          <w:i/>
          <w:sz w:val="22"/>
          <w:szCs w:val="22"/>
        </w:rPr>
        <w:t xml:space="preserve"> individual lectures, presentations, etc.), but rather indicate speci</w:t>
      </w:r>
      <w:r>
        <w:rPr>
          <w:rFonts w:asciiTheme="minorHAnsi" w:hAnsiTheme="minorHAnsi" w:cs="TimesNewRoman"/>
          <w:i/>
          <w:sz w:val="22"/>
          <w:szCs w:val="22"/>
        </w:rPr>
        <w:t>fic courses where a topic/skill-</w:t>
      </w:r>
      <w:r w:rsidRPr="000F3FCA">
        <w:rPr>
          <w:rFonts w:asciiTheme="minorHAnsi" w:hAnsiTheme="minorHAnsi" w:cs="TimesNewRoman"/>
          <w:i/>
          <w:sz w:val="22"/>
          <w:szCs w:val="22"/>
        </w:rPr>
        <w:t xml:space="preserve">set is discussed/practiced for a </w:t>
      </w:r>
      <w:r w:rsidRPr="008C04F2">
        <w:rPr>
          <w:rFonts w:asciiTheme="minorHAnsi" w:hAnsiTheme="minorHAnsi" w:cs="TimesNewRoman"/>
          <w:b/>
          <w:i/>
          <w:sz w:val="22"/>
          <w:szCs w:val="22"/>
        </w:rPr>
        <w:t xml:space="preserve">minimum duration of </w:t>
      </w:r>
      <w:r w:rsidR="008C04F2" w:rsidRPr="008C04F2">
        <w:rPr>
          <w:rFonts w:asciiTheme="minorHAnsi" w:hAnsiTheme="minorHAnsi" w:cs="TimesNewRoman"/>
          <w:b/>
          <w:i/>
          <w:sz w:val="22"/>
          <w:szCs w:val="22"/>
        </w:rPr>
        <w:t>0.25</w:t>
      </w:r>
      <w:r w:rsidRPr="008C04F2">
        <w:rPr>
          <w:rFonts w:asciiTheme="minorHAnsi" w:hAnsiTheme="minorHAnsi" w:cs="TimesNewRoman"/>
          <w:b/>
          <w:i/>
          <w:sz w:val="22"/>
          <w:szCs w:val="22"/>
        </w:rPr>
        <w:t xml:space="preserve"> hour</w:t>
      </w:r>
      <w:r w:rsidRPr="000F3FCA">
        <w:rPr>
          <w:rFonts w:asciiTheme="minorHAnsi" w:hAnsiTheme="minorHAnsi" w:cs="TimesNewRoman"/>
          <w:i/>
          <w:sz w:val="22"/>
          <w:szCs w:val="22"/>
        </w:rPr>
        <w:t xml:space="preserve">). </w:t>
      </w:r>
      <w:r w:rsidRPr="001315E2">
        <w:rPr>
          <w:rFonts w:asciiTheme="minorHAnsi" w:hAnsiTheme="minorHAnsi" w:cs="TimesNewRoman"/>
          <w:b/>
          <w:sz w:val="22"/>
          <w:szCs w:val="22"/>
        </w:rPr>
        <w:t xml:space="preserve">This documentation is required for program review for accreditation purposes. </w:t>
      </w:r>
      <w:r>
        <w:rPr>
          <w:rFonts w:asciiTheme="minorHAnsi" w:hAnsiTheme="minorHAnsi" w:cs="TimesNewRoman"/>
          <w:sz w:val="22"/>
          <w:szCs w:val="22"/>
        </w:rPr>
        <w:t xml:space="preserve">  </w:t>
      </w:r>
    </w:p>
    <w:p w14:paraId="148E6600" w14:textId="77777777" w:rsidR="00A86E13" w:rsidRPr="006F1665" w:rsidRDefault="00A86E13" w:rsidP="001315E2">
      <w:pPr>
        <w:pStyle w:val="Default"/>
        <w:spacing w:line="276" w:lineRule="auto"/>
        <w:ind w:right="720"/>
        <w:jc w:val="both"/>
        <w:rPr>
          <w:rFonts w:asciiTheme="minorHAnsi" w:hAnsiTheme="minorHAnsi"/>
          <w:b/>
          <w:color w:val="auto"/>
          <w:sz w:val="28"/>
          <w:szCs w:val="22"/>
          <w:u w:val="single"/>
        </w:rPr>
      </w:pPr>
    </w:p>
    <w:p w14:paraId="36C9CDE7" w14:textId="6C995B51" w:rsidR="00A86E13" w:rsidRPr="001F307F" w:rsidRDefault="00A86E13" w:rsidP="00A86E13">
      <w:pPr>
        <w:autoSpaceDE w:val="0"/>
        <w:autoSpaceDN w:val="0"/>
        <w:adjustRightInd w:val="0"/>
        <w:spacing w:after="0"/>
        <w:ind w:right="540"/>
        <w:jc w:val="both"/>
        <w:rPr>
          <w:rFonts w:cs="Times New Roman"/>
          <w:b/>
        </w:rPr>
      </w:pPr>
      <w:r>
        <w:rPr>
          <w:rFonts w:cs="Times New Roman"/>
          <w:b/>
        </w:rPr>
        <w:t>EXAMPLE</w:t>
      </w:r>
      <w:bookmarkStart w:id="0" w:name="_GoBack"/>
      <w:bookmarkEnd w:id="0"/>
    </w:p>
    <w:p w14:paraId="76ECF3E7" w14:textId="77777777" w:rsidR="00A86E13" w:rsidRPr="00EB65F9" w:rsidRDefault="00A86E13" w:rsidP="00A86E13">
      <w:pPr>
        <w:autoSpaceDE w:val="0"/>
        <w:autoSpaceDN w:val="0"/>
        <w:adjustRightInd w:val="0"/>
        <w:spacing w:after="0"/>
        <w:ind w:right="720"/>
        <w:jc w:val="both"/>
        <w:rPr>
          <w:rFonts w:cs="Times New Roman"/>
          <w:b/>
          <w:sz w:val="12"/>
        </w:rPr>
      </w:pPr>
    </w:p>
    <w:p w14:paraId="2B61CF27" w14:textId="0F491BD0" w:rsidR="00A371A9" w:rsidRDefault="00A86E13" w:rsidP="00A86E13">
      <w:pPr>
        <w:pStyle w:val="Default"/>
        <w:spacing w:line="276" w:lineRule="auto"/>
        <w:ind w:right="720"/>
        <w:jc w:val="both"/>
        <w:rPr>
          <w:rFonts w:asciiTheme="minorHAnsi" w:hAnsiTheme="minorHAnsi" w:cs="TimesNewRoman"/>
          <w:sz w:val="22"/>
          <w:szCs w:val="22"/>
        </w:rPr>
      </w:pPr>
      <w:r>
        <w:rPr>
          <w:rFonts w:asciiTheme="minorHAnsi" w:hAnsiTheme="minorHAnsi" w:cs="TimesNewRoman"/>
          <w:sz w:val="22"/>
          <w:szCs w:val="22"/>
        </w:rPr>
        <w:t xml:space="preserve">Provided </w:t>
      </w:r>
      <w:r w:rsidR="00A371A9">
        <w:rPr>
          <w:rFonts w:asciiTheme="minorHAnsi" w:hAnsiTheme="minorHAnsi" w:cs="TimesNewRoman"/>
          <w:sz w:val="22"/>
          <w:szCs w:val="22"/>
        </w:rPr>
        <w:t>below is an example of how completed content regarding your program’s curricular instruction/learning activities may look (</w:t>
      </w:r>
      <w:r w:rsidR="00A371A9" w:rsidRPr="00A371A9">
        <w:rPr>
          <w:rFonts w:asciiTheme="minorHAnsi" w:hAnsiTheme="minorHAnsi" w:cs="TimesNewRoman"/>
          <w:color w:val="FF0000"/>
          <w:sz w:val="22"/>
          <w:szCs w:val="22"/>
        </w:rPr>
        <w:t>example content in red text</w:t>
      </w:r>
      <w:r w:rsidR="00A371A9">
        <w:rPr>
          <w:rFonts w:asciiTheme="minorHAnsi" w:hAnsiTheme="minorHAnsi" w:cs="TimesNewRoman"/>
          <w:sz w:val="22"/>
          <w:szCs w:val="22"/>
        </w:rPr>
        <w:t>). Reference this example and the Model Curriculum for guidance when completing this form.</w:t>
      </w:r>
    </w:p>
    <w:p w14:paraId="02BCBDDA" w14:textId="2F1DF7DB" w:rsidR="00F72E13" w:rsidRPr="006F1665" w:rsidRDefault="006F1665" w:rsidP="00A86E13">
      <w:pPr>
        <w:pStyle w:val="Default"/>
        <w:spacing w:line="276" w:lineRule="auto"/>
        <w:ind w:right="720"/>
        <w:jc w:val="both"/>
        <w:rPr>
          <w:rFonts w:asciiTheme="minorHAnsi" w:hAnsiTheme="minorHAnsi" w:cs="TimesNewRoman"/>
          <w:sz w:val="16"/>
          <w:szCs w:val="22"/>
        </w:rPr>
      </w:pPr>
      <w:r w:rsidRPr="006F1665">
        <w:rPr>
          <w:rFonts w:asciiTheme="minorHAnsi" w:hAnsiTheme="minorHAnsi" w:cs="TimesNewRoman"/>
          <w:sz w:val="16"/>
          <w:szCs w:val="22"/>
        </w:rPr>
        <w:t xml:space="preserve"> </w:t>
      </w:r>
    </w:p>
    <w:tbl>
      <w:tblPr>
        <w:tblStyle w:val="TableGrid"/>
        <w:tblW w:w="12510" w:type="dxa"/>
        <w:tblInd w:w="288" w:type="dxa"/>
        <w:tblLook w:val="04A0" w:firstRow="1" w:lastRow="0" w:firstColumn="1" w:lastColumn="0" w:noHBand="0" w:noVBand="1"/>
      </w:tblPr>
      <w:tblGrid>
        <w:gridCol w:w="2070"/>
        <w:gridCol w:w="3480"/>
        <w:gridCol w:w="3480"/>
        <w:gridCol w:w="3480"/>
      </w:tblGrid>
      <w:tr w:rsidR="00F72E13" w14:paraId="11D224F0" w14:textId="77777777" w:rsidTr="0019524F">
        <w:tc>
          <w:tcPr>
            <w:tcW w:w="2070" w:type="dxa"/>
            <w:shd w:val="clear" w:color="auto" w:fill="DBE5F1" w:themeFill="accent1" w:themeFillTint="33"/>
          </w:tcPr>
          <w:p w14:paraId="571E7B71" w14:textId="77777777" w:rsidR="00F72E13" w:rsidRPr="007F3721" w:rsidRDefault="00F72E13" w:rsidP="0019524F">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47729530" w14:textId="77777777" w:rsidR="00F72E13" w:rsidRPr="002C51AF" w:rsidRDefault="00F72E13" w:rsidP="0019524F">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F72E13" w14:paraId="1D8F79FB" w14:textId="77777777" w:rsidTr="0019524F">
        <w:tc>
          <w:tcPr>
            <w:tcW w:w="2070" w:type="dxa"/>
            <w:shd w:val="clear" w:color="auto" w:fill="7F7F7F" w:themeFill="text1" w:themeFillTint="80"/>
          </w:tcPr>
          <w:p w14:paraId="45DFBE24" w14:textId="77777777" w:rsidR="00F72E13" w:rsidRPr="00DC2B46" w:rsidRDefault="00F72E13" w:rsidP="0019524F">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338E3256" w14:textId="77777777" w:rsidR="00F72E13" w:rsidRPr="00693F2B" w:rsidRDefault="00F72E13" w:rsidP="0019524F">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712DDD1D" w14:textId="77777777" w:rsidR="00F72E13" w:rsidRPr="00693F2B" w:rsidRDefault="00F72E13" w:rsidP="0019524F">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07889381" w14:textId="77777777" w:rsidR="00F72E13" w:rsidRPr="00693F2B" w:rsidRDefault="00F72E13" w:rsidP="0019524F">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F72E13" w14:paraId="7DC50942" w14:textId="77777777" w:rsidTr="0019524F">
        <w:tc>
          <w:tcPr>
            <w:tcW w:w="2070" w:type="dxa"/>
          </w:tcPr>
          <w:p w14:paraId="24475BEA" w14:textId="77777777" w:rsidR="00F72E13" w:rsidRPr="00C13766" w:rsidRDefault="00F72E13" w:rsidP="0019524F">
            <w:pPr>
              <w:pStyle w:val="Default"/>
              <w:spacing w:line="360" w:lineRule="auto"/>
              <w:rPr>
                <w:rFonts w:ascii="Calibri" w:hAnsi="Calibri" w:cs="Calibri"/>
                <w:sz w:val="22"/>
                <w:szCs w:val="22"/>
              </w:rPr>
            </w:pPr>
            <w:proofErr w:type="gramStart"/>
            <w:r w:rsidRPr="00C13766">
              <w:rPr>
                <w:rFonts w:asciiTheme="minorHAnsi" w:hAnsiTheme="minorHAnsi" w:cstheme="minorHAnsi"/>
                <w:b/>
                <w:color w:val="auto"/>
                <w:sz w:val="22"/>
                <w:szCs w:val="22"/>
              </w:rPr>
              <w:t>3.1</w:t>
            </w:r>
            <w:r w:rsidRPr="00C13766">
              <w:rPr>
                <w:rFonts w:asciiTheme="minorHAnsi" w:hAnsiTheme="minorHAnsi" w:cstheme="minorHAnsi"/>
                <w:b/>
                <w:sz w:val="22"/>
                <w:szCs w:val="22"/>
              </w:rPr>
              <w:t>8</w:t>
            </w:r>
            <w:r w:rsidRPr="00C13766">
              <w:rPr>
                <w:rFonts w:asciiTheme="minorHAnsi" w:hAnsiTheme="minorHAnsi" w:cstheme="minorHAnsi"/>
                <w:b/>
                <w:color w:val="auto"/>
                <w:sz w:val="22"/>
                <w:szCs w:val="22"/>
              </w:rPr>
              <w:t xml:space="preserve">  </w:t>
            </w:r>
            <w:r w:rsidRPr="00C13766">
              <w:rPr>
                <w:rFonts w:ascii="Calibri" w:hAnsi="Calibri" w:cs="Calibri"/>
                <w:sz w:val="22"/>
                <w:szCs w:val="22"/>
              </w:rPr>
              <w:t>Explain</w:t>
            </w:r>
            <w:proofErr w:type="gramEnd"/>
            <w:r w:rsidRPr="00C13766">
              <w:rPr>
                <w:rFonts w:ascii="Calibri" w:hAnsi="Calibri" w:cs="Calibri"/>
                <w:sz w:val="22"/>
                <w:szCs w:val="22"/>
              </w:rPr>
              <w:t xml:space="preserve"> accepted procedures in purchasing pharmaceuticals, devices, and supplies. </w:t>
            </w:r>
          </w:p>
        </w:tc>
        <w:tc>
          <w:tcPr>
            <w:tcW w:w="3480" w:type="dxa"/>
          </w:tcPr>
          <w:p w14:paraId="2809DB09" w14:textId="77777777" w:rsidR="00F72E13" w:rsidRPr="00B12992" w:rsidRDefault="00F72E13" w:rsidP="00F72E13">
            <w:pPr>
              <w:pStyle w:val="Default"/>
              <w:rPr>
                <w:rFonts w:asciiTheme="minorHAnsi" w:hAnsiTheme="minorHAnsi" w:cstheme="minorHAnsi"/>
                <w:i/>
                <w:sz w:val="22"/>
                <w:szCs w:val="22"/>
              </w:rPr>
            </w:pPr>
            <w:r w:rsidRPr="00235224">
              <w:rPr>
                <w:rFonts w:asciiTheme="minorHAnsi" w:hAnsiTheme="minorHAnsi"/>
                <w:sz w:val="22"/>
              </w:rPr>
              <w:t xml:space="preserve"> </w:t>
            </w:r>
            <w:r w:rsidRPr="00F72E13">
              <w:rPr>
                <w:rFonts w:asciiTheme="minorHAnsi" w:hAnsiTheme="minorHAnsi" w:cstheme="minorHAnsi"/>
                <w:i/>
                <w:color w:val="FF0000"/>
                <w:sz w:val="22"/>
                <w:szCs w:val="22"/>
              </w:rPr>
              <w:t xml:space="preserve">Instructor:  </w:t>
            </w:r>
          </w:p>
          <w:p w14:paraId="1D24C21C" w14:textId="77777777" w:rsidR="00F72E13" w:rsidRPr="00A371A9" w:rsidRDefault="00F72E13" w:rsidP="00F72E13">
            <w:pPr>
              <w:pStyle w:val="Default"/>
              <w:rPr>
                <w:rFonts w:asciiTheme="minorHAnsi" w:hAnsiTheme="minorHAnsi"/>
                <w:color w:val="FF0000"/>
                <w:sz w:val="22"/>
                <w:szCs w:val="22"/>
              </w:rPr>
            </w:pPr>
            <w:r w:rsidRPr="00A371A9">
              <w:rPr>
                <w:rFonts w:asciiTheme="minorHAnsi" w:hAnsiTheme="minorHAnsi" w:cstheme="minorHAnsi"/>
                <w:color w:val="FF0000"/>
                <w:sz w:val="22"/>
                <w:szCs w:val="22"/>
              </w:rPr>
              <w:t>Teach/Train/Explain/Define/Review</w:t>
            </w:r>
          </w:p>
          <w:p w14:paraId="609DEFA8" w14:textId="26377DD8" w:rsidR="00F72E13" w:rsidRPr="00235224" w:rsidRDefault="00F72E13" w:rsidP="00F72E13">
            <w:pPr>
              <w:pStyle w:val="Default"/>
              <w:rPr>
                <w:rFonts w:asciiTheme="minorHAnsi" w:hAnsiTheme="minorHAnsi"/>
                <w:color w:val="auto"/>
                <w:sz w:val="22"/>
                <w:szCs w:val="22"/>
              </w:rPr>
            </w:pPr>
            <w:proofErr w:type="gramStart"/>
            <w:r w:rsidRPr="00A371A9">
              <w:rPr>
                <w:rFonts w:asciiTheme="minorHAnsi" w:hAnsiTheme="minorHAnsi"/>
                <w:color w:val="FF0000"/>
                <w:sz w:val="22"/>
              </w:rPr>
              <w:t>the</w:t>
            </w:r>
            <w:proofErr w:type="gramEnd"/>
            <w:r w:rsidRPr="00A371A9">
              <w:rPr>
                <w:rFonts w:asciiTheme="minorHAnsi" w:hAnsiTheme="minorHAnsi"/>
                <w:color w:val="FF0000"/>
                <w:sz w:val="22"/>
              </w:rPr>
              <w:t xml:space="preserve"> accepted purchasing procedures for pharmaceuticals, devices, and supplies.</w:t>
            </w:r>
          </w:p>
        </w:tc>
        <w:tc>
          <w:tcPr>
            <w:tcW w:w="3480" w:type="dxa"/>
          </w:tcPr>
          <w:p w14:paraId="7B49E103" w14:textId="77777777" w:rsidR="00F72E13" w:rsidRDefault="00F72E13" w:rsidP="0019524F">
            <w:pPr>
              <w:pStyle w:val="Default"/>
              <w:rPr>
                <w:rFonts w:asciiTheme="minorHAnsi" w:hAnsiTheme="minorHAnsi"/>
                <w:i/>
                <w:color w:val="FF0000"/>
                <w:sz w:val="20"/>
              </w:rPr>
            </w:pPr>
          </w:p>
          <w:p w14:paraId="1687451E" w14:textId="77777777" w:rsidR="00F72E13" w:rsidRDefault="00F72E13" w:rsidP="0019524F">
            <w:pPr>
              <w:pStyle w:val="Default"/>
              <w:rPr>
                <w:rFonts w:asciiTheme="minorHAnsi" w:hAnsiTheme="minorHAnsi"/>
                <w:i/>
                <w:color w:val="FF0000"/>
                <w:sz w:val="20"/>
              </w:rPr>
            </w:pPr>
          </w:p>
          <w:p w14:paraId="605E2896" w14:textId="77777777" w:rsidR="00F72E13" w:rsidRDefault="00F72E13" w:rsidP="0019524F">
            <w:pPr>
              <w:pStyle w:val="Default"/>
              <w:rPr>
                <w:rFonts w:asciiTheme="minorHAnsi" w:hAnsiTheme="minorHAnsi"/>
                <w:i/>
                <w:color w:val="FF0000"/>
                <w:sz w:val="20"/>
              </w:rPr>
            </w:pPr>
          </w:p>
          <w:p w14:paraId="5AE36F8E" w14:textId="77777777" w:rsidR="00F72E13" w:rsidRDefault="00F72E13" w:rsidP="0019524F">
            <w:pPr>
              <w:pStyle w:val="Default"/>
              <w:rPr>
                <w:rFonts w:asciiTheme="minorHAnsi" w:hAnsiTheme="minorHAnsi"/>
                <w:i/>
                <w:color w:val="FF0000"/>
                <w:sz w:val="20"/>
              </w:rPr>
            </w:pPr>
          </w:p>
          <w:p w14:paraId="00450380" w14:textId="77777777" w:rsidR="00F72E13" w:rsidRDefault="00F72E13" w:rsidP="0019524F">
            <w:pPr>
              <w:pStyle w:val="Default"/>
              <w:rPr>
                <w:rFonts w:asciiTheme="minorHAnsi" w:hAnsiTheme="minorHAnsi"/>
                <w:i/>
                <w:color w:val="FF0000"/>
                <w:sz w:val="20"/>
              </w:rPr>
            </w:pPr>
          </w:p>
          <w:p w14:paraId="5AE35D56" w14:textId="77777777" w:rsidR="00F72E13" w:rsidRDefault="00F72E13" w:rsidP="0019524F">
            <w:pPr>
              <w:pStyle w:val="Default"/>
              <w:rPr>
                <w:rFonts w:asciiTheme="minorHAnsi" w:hAnsiTheme="minorHAnsi"/>
                <w:i/>
                <w:color w:val="FF0000"/>
                <w:sz w:val="20"/>
              </w:rPr>
            </w:pPr>
          </w:p>
          <w:p w14:paraId="25FFDD18" w14:textId="39B11E47" w:rsidR="00F72E13" w:rsidRPr="00F72E13" w:rsidRDefault="00F72E13" w:rsidP="0019524F">
            <w:pPr>
              <w:pStyle w:val="Default"/>
              <w:rPr>
                <w:rFonts w:asciiTheme="minorHAnsi" w:hAnsiTheme="minorHAnsi"/>
                <w:i/>
                <w:color w:val="auto"/>
                <w:sz w:val="22"/>
              </w:rPr>
            </w:pPr>
            <w:r w:rsidRPr="00F72E13">
              <w:rPr>
                <w:rFonts w:asciiTheme="minorHAnsi" w:hAnsiTheme="minorHAnsi"/>
                <w:i/>
                <w:color w:val="FF0000"/>
                <w:sz w:val="22"/>
              </w:rPr>
              <w:t>(Here you can see, for some Key Elements, an activity may not be applicable to a particular learning modality. This is acceptable. No content is necessary if this is case, or you may enter “N/A”)</w:t>
            </w:r>
          </w:p>
        </w:tc>
        <w:tc>
          <w:tcPr>
            <w:tcW w:w="3480" w:type="dxa"/>
          </w:tcPr>
          <w:p w14:paraId="511861E1" w14:textId="77777777" w:rsidR="00F72E13" w:rsidRPr="00F72E13" w:rsidRDefault="00F72E13" w:rsidP="00F72E13">
            <w:pPr>
              <w:pStyle w:val="Default"/>
              <w:rPr>
                <w:rFonts w:asciiTheme="minorHAnsi" w:hAnsiTheme="minorHAnsi"/>
                <w:i/>
                <w:color w:val="FF0000"/>
                <w:sz w:val="22"/>
                <w:szCs w:val="22"/>
              </w:rPr>
            </w:pPr>
            <w:r w:rsidRPr="00F72E13">
              <w:rPr>
                <w:rFonts w:asciiTheme="minorHAnsi" w:hAnsiTheme="minorHAnsi"/>
                <w:i/>
                <w:color w:val="FF0000"/>
                <w:sz w:val="22"/>
                <w:szCs w:val="22"/>
              </w:rPr>
              <w:t>Example:</w:t>
            </w:r>
          </w:p>
          <w:p w14:paraId="2F6FD745" w14:textId="77777777" w:rsidR="00F72E13" w:rsidRPr="00A371A9" w:rsidRDefault="00F72E13" w:rsidP="00F72E13">
            <w:pPr>
              <w:autoSpaceDE w:val="0"/>
              <w:autoSpaceDN w:val="0"/>
              <w:adjustRightInd w:val="0"/>
              <w:rPr>
                <w:rFonts w:cs="Times New Roman"/>
                <w:color w:val="FF0000"/>
              </w:rPr>
            </w:pPr>
            <w:r w:rsidRPr="00A371A9">
              <w:rPr>
                <w:rFonts w:cs="Times New Roman"/>
                <w:color w:val="FF0000"/>
              </w:rPr>
              <w:t>Observe and then describe the experiential site’s procedures for purchasing pharmaceuticals, devices, and supplies.</w:t>
            </w:r>
          </w:p>
          <w:p w14:paraId="63D1AC1F" w14:textId="77777777" w:rsidR="00F72E13" w:rsidRPr="00235224" w:rsidRDefault="00F72E13" w:rsidP="0019524F">
            <w:pPr>
              <w:autoSpaceDE w:val="0"/>
              <w:autoSpaceDN w:val="0"/>
              <w:adjustRightInd w:val="0"/>
              <w:rPr>
                <w:b/>
              </w:rPr>
            </w:pPr>
          </w:p>
        </w:tc>
      </w:tr>
      <w:tr w:rsidR="00F72E13" w:rsidRPr="00E61465" w14:paraId="31973999" w14:textId="77777777" w:rsidTr="0019524F">
        <w:tc>
          <w:tcPr>
            <w:tcW w:w="2070" w:type="dxa"/>
            <w:shd w:val="clear" w:color="auto" w:fill="F2F2F2" w:themeFill="background1" w:themeFillShade="F2"/>
          </w:tcPr>
          <w:p w14:paraId="0B012DAE" w14:textId="77777777" w:rsidR="00F72E13" w:rsidRPr="00E61465" w:rsidRDefault="00F72E13" w:rsidP="0019524F">
            <w:pPr>
              <w:pStyle w:val="NoSpacing"/>
              <w:jc w:val="right"/>
            </w:pPr>
            <w:r w:rsidRPr="00800D7F">
              <w:rPr>
                <w:b/>
                <w:sz w:val="20"/>
              </w:rPr>
              <w:t>HOUR(S):</w:t>
            </w:r>
          </w:p>
        </w:tc>
        <w:tc>
          <w:tcPr>
            <w:tcW w:w="3480" w:type="dxa"/>
          </w:tcPr>
          <w:p w14:paraId="474213B3" w14:textId="42EB50DB" w:rsidR="00F72E13" w:rsidRPr="00E61465" w:rsidRDefault="00F302A4" w:rsidP="0019524F">
            <w:pPr>
              <w:pStyle w:val="NoSpacing"/>
            </w:pPr>
            <w:r w:rsidRPr="00F302A4">
              <w:rPr>
                <w:color w:val="FF0000"/>
              </w:rPr>
              <w:t>2</w:t>
            </w:r>
            <w:r w:rsidR="006F1665">
              <w:rPr>
                <w:color w:val="FF0000"/>
              </w:rPr>
              <w:t>.25</w:t>
            </w:r>
          </w:p>
        </w:tc>
        <w:tc>
          <w:tcPr>
            <w:tcW w:w="3480" w:type="dxa"/>
          </w:tcPr>
          <w:p w14:paraId="4CFA894D" w14:textId="523BB02B" w:rsidR="00F72E13" w:rsidRPr="00E61465" w:rsidRDefault="00F72E13" w:rsidP="0019524F">
            <w:pPr>
              <w:pStyle w:val="NoSpacing"/>
            </w:pPr>
            <w:r w:rsidRPr="00F72E13">
              <w:rPr>
                <w:color w:val="FF0000"/>
              </w:rPr>
              <w:t>N/A</w:t>
            </w:r>
          </w:p>
        </w:tc>
        <w:tc>
          <w:tcPr>
            <w:tcW w:w="3480" w:type="dxa"/>
          </w:tcPr>
          <w:p w14:paraId="42722F8E" w14:textId="472956C1" w:rsidR="00F72E13" w:rsidRPr="00E61465" w:rsidRDefault="006F1665" w:rsidP="0019524F">
            <w:pPr>
              <w:pStyle w:val="NoSpacing"/>
            </w:pPr>
            <w:r>
              <w:rPr>
                <w:color w:val="FF0000"/>
              </w:rPr>
              <w:t>2.75</w:t>
            </w:r>
          </w:p>
        </w:tc>
      </w:tr>
      <w:tr w:rsidR="00F72E13" w:rsidRPr="00E61465" w14:paraId="237D9276" w14:textId="77777777" w:rsidTr="0019524F">
        <w:tc>
          <w:tcPr>
            <w:tcW w:w="2070" w:type="dxa"/>
            <w:shd w:val="clear" w:color="auto" w:fill="F2F2F2" w:themeFill="background1" w:themeFillShade="F2"/>
          </w:tcPr>
          <w:p w14:paraId="11896259" w14:textId="77777777" w:rsidR="00F72E13" w:rsidRPr="00800D7F" w:rsidRDefault="00F72E13" w:rsidP="0019524F">
            <w:pPr>
              <w:pStyle w:val="NoSpacing"/>
              <w:jc w:val="right"/>
              <w:rPr>
                <w:b/>
                <w:sz w:val="20"/>
              </w:rPr>
            </w:pPr>
            <w:r w:rsidRPr="00E6071E">
              <w:rPr>
                <w:b/>
                <w:sz w:val="20"/>
              </w:rPr>
              <w:t>COURSE(S):</w:t>
            </w:r>
          </w:p>
        </w:tc>
        <w:tc>
          <w:tcPr>
            <w:tcW w:w="3480" w:type="dxa"/>
          </w:tcPr>
          <w:p w14:paraId="5E8EB9E9" w14:textId="104AE2C1" w:rsidR="00F72E13" w:rsidRPr="00E61465" w:rsidRDefault="008C04F2" w:rsidP="0019524F">
            <w:pPr>
              <w:pStyle w:val="NoSpacing"/>
            </w:pPr>
            <w:r w:rsidRPr="008C04F2">
              <w:rPr>
                <w:color w:val="FF0000"/>
              </w:rPr>
              <w:t>Intro to Pharmacy Technician</w:t>
            </w:r>
            <w:r>
              <w:rPr>
                <w:color w:val="FF0000"/>
              </w:rPr>
              <w:t xml:space="preserve"> – ALTH1121</w:t>
            </w:r>
          </w:p>
        </w:tc>
        <w:tc>
          <w:tcPr>
            <w:tcW w:w="3480" w:type="dxa"/>
          </w:tcPr>
          <w:p w14:paraId="247F07B9" w14:textId="78E4C929" w:rsidR="00F72E13" w:rsidRPr="00E61465" w:rsidRDefault="00F72E13" w:rsidP="0019524F">
            <w:pPr>
              <w:pStyle w:val="NoSpacing"/>
            </w:pPr>
            <w:r w:rsidRPr="00F72E13">
              <w:rPr>
                <w:color w:val="FF0000"/>
              </w:rPr>
              <w:t>N/A</w:t>
            </w:r>
          </w:p>
        </w:tc>
        <w:tc>
          <w:tcPr>
            <w:tcW w:w="3480" w:type="dxa"/>
          </w:tcPr>
          <w:p w14:paraId="38580326" w14:textId="2B28E43D" w:rsidR="00F72E13" w:rsidRPr="00E61465" w:rsidRDefault="008C04F2" w:rsidP="0019524F">
            <w:pPr>
              <w:pStyle w:val="NoSpacing"/>
            </w:pPr>
            <w:r w:rsidRPr="008C04F2">
              <w:rPr>
                <w:color w:val="FF0000"/>
              </w:rPr>
              <w:t>Pharmacy Practicum</w:t>
            </w:r>
            <w:r>
              <w:rPr>
                <w:color w:val="FF0000"/>
              </w:rPr>
              <w:t xml:space="preserve"> - ALTH1125</w:t>
            </w:r>
          </w:p>
        </w:tc>
      </w:tr>
    </w:tbl>
    <w:p w14:paraId="378489E7" w14:textId="770D937A" w:rsidR="003B0BB2" w:rsidRPr="00C505EC" w:rsidRDefault="00C505EC" w:rsidP="00F72E13">
      <w:pPr>
        <w:pStyle w:val="Default"/>
        <w:ind w:left="180"/>
        <w:rPr>
          <w:rFonts w:asciiTheme="minorHAnsi" w:hAnsiTheme="minorHAnsi"/>
          <w:b/>
          <w:color w:val="auto"/>
          <w:sz w:val="22"/>
          <w:szCs w:val="22"/>
        </w:rPr>
      </w:pPr>
      <w:r w:rsidRPr="007B7107">
        <w:rPr>
          <w:rFonts w:asciiTheme="minorHAnsi" w:hAnsiTheme="minorHAnsi"/>
          <w:b/>
          <w:color w:val="auto"/>
          <w:sz w:val="28"/>
          <w:szCs w:val="22"/>
          <w:u w:val="single"/>
        </w:rPr>
        <w:t>S</w:t>
      </w:r>
      <w:r w:rsidR="007B7107" w:rsidRPr="007B7107">
        <w:rPr>
          <w:rFonts w:asciiTheme="minorHAnsi" w:hAnsiTheme="minorHAnsi"/>
          <w:b/>
          <w:color w:val="auto"/>
          <w:sz w:val="28"/>
          <w:szCs w:val="22"/>
          <w:u w:val="single"/>
        </w:rPr>
        <w:t>TANDARD</w:t>
      </w:r>
      <w:r w:rsidRPr="007B7107">
        <w:rPr>
          <w:rFonts w:asciiTheme="minorHAnsi" w:hAnsiTheme="minorHAnsi"/>
          <w:b/>
          <w:color w:val="auto"/>
          <w:sz w:val="28"/>
          <w:szCs w:val="22"/>
          <w:u w:val="single"/>
        </w:rPr>
        <w:t xml:space="preserve"> 1</w:t>
      </w:r>
      <w:r w:rsidRPr="00C505EC">
        <w:rPr>
          <w:rFonts w:asciiTheme="minorHAnsi" w:hAnsiTheme="minorHAnsi"/>
          <w:b/>
          <w:color w:val="auto"/>
          <w:sz w:val="28"/>
          <w:szCs w:val="22"/>
        </w:rPr>
        <w:t xml:space="preserve">:  </w:t>
      </w:r>
      <w:r w:rsidR="004414AB" w:rsidRPr="00966048">
        <w:rPr>
          <w:rFonts w:asciiTheme="minorHAnsi" w:hAnsiTheme="minorHAnsi"/>
          <w:b/>
          <w:color w:val="auto"/>
          <w:sz w:val="28"/>
          <w:szCs w:val="28"/>
        </w:rPr>
        <w:t>Personal/</w:t>
      </w:r>
      <w:r w:rsidR="003B0BB2" w:rsidRPr="00966048">
        <w:rPr>
          <w:rFonts w:asciiTheme="minorHAnsi" w:hAnsiTheme="minorHAnsi"/>
          <w:b/>
          <w:color w:val="auto"/>
          <w:sz w:val="28"/>
          <w:szCs w:val="28"/>
        </w:rPr>
        <w:t xml:space="preserve">Interpersonal </w:t>
      </w:r>
      <w:r w:rsidR="001376D5" w:rsidRPr="00966048">
        <w:rPr>
          <w:rFonts w:asciiTheme="minorHAnsi" w:hAnsiTheme="minorHAnsi"/>
          <w:b/>
          <w:color w:val="auto"/>
          <w:sz w:val="28"/>
          <w:szCs w:val="28"/>
        </w:rPr>
        <w:t>Knowledge</w:t>
      </w:r>
      <w:r w:rsidR="003B0BB2" w:rsidRPr="00966048">
        <w:rPr>
          <w:rFonts w:asciiTheme="minorHAnsi" w:hAnsiTheme="minorHAnsi"/>
          <w:b/>
          <w:color w:val="auto"/>
          <w:sz w:val="28"/>
          <w:szCs w:val="28"/>
        </w:rPr>
        <w:t xml:space="preserve"> and Skills</w:t>
      </w:r>
    </w:p>
    <w:p w14:paraId="72AB2D05" w14:textId="77777777" w:rsidR="008C03E8" w:rsidRPr="002C51AF" w:rsidRDefault="002C51AF" w:rsidP="008C03E8">
      <w:pPr>
        <w:pStyle w:val="Default"/>
        <w:rPr>
          <w:rFonts w:asciiTheme="minorHAnsi" w:hAnsiTheme="minorHAnsi"/>
          <w:color w:val="auto"/>
          <w:sz w:val="20"/>
          <w:szCs w:val="22"/>
        </w:rPr>
      </w:pPr>
      <w:r w:rsidRPr="002C51AF">
        <w:rPr>
          <w:rFonts w:asciiTheme="minorHAnsi" w:hAnsiTheme="minorHAnsi"/>
          <w:color w:val="auto"/>
          <w:sz w:val="20"/>
          <w:szCs w:val="22"/>
        </w:rPr>
        <w:t xml:space="preserve"> </w:t>
      </w:r>
    </w:p>
    <w:tbl>
      <w:tblPr>
        <w:tblStyle w:val="TableGrid"/>
        <w:tblW w:w="12510" w:type="dxa"/>
        <w:tblInd w:w="288" w:type="dxa"/>
        <w:tblLook w:val="04A0" w:firstRow="1" w:lastRow="0" w:firstColumn="1" w:lastColumn="0" w:noHBand="0" w:noVBand="1"/>
      </w:tblPr>
      <w:tblGrid>
        <w:gridCol w:w="2070"/>
        <w:gridCol w:w="3480"/>
        <w:gridCol w:w="3480"/>
        <w:gridCol w:w="3480"/>
      </w:tblGrid>
      <w:tr w:rsidR="00C505EC" w14:paraId="524930CF" w14:textId="77777777" w:rsidTr="00310EEB">
        <w:tc>
          <w:tcPr>
            <w:tcW w:w="2070" w:type="dxa"/>
            <w:shd w:val="clear" w:color="auto" w:fill="DBE5F1" w:themeFill="accent1" w:themeFillTint="33"/>
          </w:tcPr>
          <w:p w14:paraId="2BEB0B4F" w14:textId="77777777" w:rsidR="00C505EC" w:rsidRPr="007F3721" w:rsidRDefault="00C505EC" w:rsidP="002C51AF">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731D9E27" w14:textId="77777777" w:rsidR="00C505EC" w:rsidRPr="002C51AF" w:rsidRDefault="002C51AF" w:rsidP="002C51AF">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2C51AF" w14:paraId="3581B77F" w14:textId="77777777" w:rsidTr="000861F1">
        <w:tc>
          <w:tcPr>
            <w:tcW w:w="2070" w:type="dxa"/>
            <w:shd w:val="clear" w:color="auto" w:fill="7F7F7F" w:themeFill="text1" w:themeFillTint="80"/>
          </w:tcPr>
          <w:p w14:paraId="5CE24BBD" w14:textId="77777777" w:rsidR="002C51AF" w:rsidRPr="00DC2B46" w:rsidRDefault="000861F1" w:rsidP="002C51AF">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708089FE" w14:textId="77777777" w:rsidR="002C51AF" w:rsidRPr="00693F2B" w:rsidRDefault="002C51AF" w:rsidP="00DE133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0E3ACA8A" w14:textId="77777777" w:rsidR="002C51AF" w:rsidRPr="00693F2B" w:rsidRDefault="002C51AF" w:rsidP="00DE133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0078CDF4" w14:textId="77777777" w:rsidR="002C51AF" w:rsidRPr="00693F2B" w:rsidRDefault="002C51AF" w:rsidP="00DE133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2C51AF" w14:paraId="0CAD7895" w14:textId="77777777" w:rsidTr="002C51AF">
        <w:tc>
          <w:tcPr>
            <w:tcW w:w="2070" w:type="dxa"/>
          </w:tcPr>
          <w:p w14:paraId="4C696345" w14:textId="77777777" w:rsidR="002C51AF" w:rsidRPr="007F196D" w:rsidRDefault="002C51AF" w:rsidP="00E76FB1">
            <w:pPr>
              <w:autoSpaceDE w:val="0"/>
              <w:autoSpaceDN w:val="0"/>
              <w:adjustRightInd w:val="0"/>
              <w:spacing w:line="360" w:lineRule="auto"/>
              <w:rPr>
                <w:rFonts w:cstheme="minorHAnsi"/>
              </w:rPr>
            </w:pPr>
            <w:proofErr w:type="gramStart"/>
            <w:r w:rsidRPr="00C505EC">
              <w:rPr>
                <w:rFonts w:cstheme="minorHAnsi"/>
                <w:b/>
              </w:rPr>
              <w:t xml:space="preserve">1.1  </w:t>
            </w:r>
            <w:r w:rsidRPr="00C505EC">
              <w:rPr>
                <w:rFonts w:eastAsia="Times New Roman"/>
                <w:color w:val="000000" w:themeColor="text1"/>
              </w:rPr>
              <w:t>Demonstrate</w:t>
            </w:r>
            <w:proofErr w:type="gramEnd"/>
            <w:r w:rsidRPr="00C505EC">
              <w:rPr>
                <w:rFonts w:eastAsia="Times New Roman"/>
                <w:color w:val="000000" w:themeColor="text1"/>
              </w:rPr>
              <w:t xml:space="preserve"> ethical conduct</w:t>
            </w:r>
            <w:r w:rsidRPr="00C505EC">
              <w:t>.</w:t>
            </w:r>
          </w:p>
        </w:tc>
        <w:tc>
          <w:tcPr>
            <w:tcW w:w="3480" w:type="dxa"/>
          </w:tcPr>
          <w:p w14:paraId="7C0CF6C9" w14:textId="1BF3A8D5" w:rsidR="002C51AF" w:rsidRPr="003F21A7" w:rsidRDefault="002C51AF" w:rsidP="00B710BA">
            <w:pPr>
              <w:pStyle w:val="Default"/>
              <w:rPr>
                <w:rFonts w:asciiTheme="minorHAnsi" w:hAnsiTheme="minorHAnsi" w:cstheme="minorHAnsi"/>
                <w:sz w:val="22"/>
                <w:szCs w:val="22"/>
              </w:rPr>
            </w:pPr>
          </w:p>
        </w:tc>
        <w:tc>
          <w:tcPr>
            <w:tcW w:w="3480" w:type="dxa"/>
          </w:tcPr>
          <w:p w14:paraId="3C9C213A" w14:textId="6DA0BD41" w:rsidR="00B710BA" w:rsidRPr="00B710BA" w:rsidRDefault="00B710BA" w:rsidP="002A3C75">
            <w:pPr>
              <w:pStyle w:val="Default"/>
              <w:rPr>
                <w:rFonts w:asciiTheme="minorHAnsi" w:hAnsiTheme="minorHAnsi"/>
                <w:color w:val="FF0000"/>
                <w:sz w:val="22"/>
                <w:szCs w:val="22"/>
              </w:rPr>
            </w:pPr>
            <w:r>
              <w:rPr>
                <w:rFonts w:asciiTheme="minorHAnsi" w:hAnsiTheme="minorHAnsi"/>
                <w:color w:val="auto"/>
                <w:sz w:val="22"/>
                <w:szCs w:val="22"/>
              </w:rPr>
              <w:t xml:space="preserve"> </w:t>
            </w:r>
          </w:p>
        </w:tc>
        <w:tc>
          <w:tcPr>
            <w:tcW w:w="3480" w:type="dxa"/>
          </w:tcPr>
          <w:p w14:paraId="6DE5319E" w14:textId="4A896A90" w:rsidR="002C51AF" w:rsidRPr="007F196D" w:rsidRDefault="002C51AF" w:rsidP="00693F2B">
            <w:pPr>
              <w:pStyle w:val="Default"/>
              <w:rPr>
                <w:rFonts w:asciiTheme="minorHAnsi" w:hAnsiTheme="minorHAnsi"/>
                <w:b/>
                <w:i/>
                <w:color w:val="auto"/>
                <w:sz w:val="22"/>
                <w:szCs w:val="22"/>
              </w:rPr>
            </w:pPr>
          </w:p>
        </w:tc>
      </w:tr>
      <w:tr w:rsidR="00E6071E" w:rsidRPr="00E6071E" w14:paraId="6B2477BA" w14:textId="77777777" w:rsidTr="00E6071E">
        <w:tc>
          <w:tcPr>
            <w:tcW w:w="2070" w:type="dxa"/>
            <w:shd w:val="clear" w:color="auto" w:fill="F2F2F2" w:themeFill="background1" w:themeFillShade="F2"/>
          </w:tcPr>
          <w:p w14:paraId="0E282990" w14:textId="52AE9D42" w:rsidR="00E6071E" w:rsidRPr="00E6071E" w:rsidRDefault="00E6071E" w:rsidP="00E6071E">
            <w:pPr>
              <w:pStyle w:val="NoSpacing"/>
              <w:jc w:val="right"/>
              <w:rPr>
                <w:b/>
                <w:sz w:val="20"/>
              </w:rPr>
            </w:pPr>
            <w:r w:rsidRPr="00E6071E">
              <w:rPr>
                <w:b/>
                <w:sz w:val="20"/>
              </w:rPr>
              <w:t>HOUR(S):</w:t>
            </w:r>
          </w:p>
        </w:tc>
        <w:tc>
          <w:tcPr>
            <w:tcW w:w="3480" w:type="dxa"/>
          </w:tcPr>
          <w:p w14:paraId="35CF3734" w14:textId="77777777" w:rsidR="00E6071E" w:rsidRPr="00E6071E" w:rsidRDefault="00E6071E" w:rsidP="00800D7F">
            <w:pPr>
              <w:pStyle w:val="NoSpacing"/>
              <w:rPr>
                <w:b/>
                <w:sz w:val="20"/>
              </w:rPr>
            </w:pPr>
          </w:p>
        </w:tc>
        <w:tc>
          <w:tcPr>
            <w:tcW w:w="3480" w:type="dxa"/>
          </w:tcPr>
          <w:p w14:paraId="6985A113" w14:textId="77777777" w:rsidR="00E6071E" w:rsidRPr="00E6071E" w:rsidRDefault="00E6071E" w:rsidP="00800D7F">
            <w:pPr>
              <w:pStyle w:val="NoSpacing"/>
              <w:rPr>
                <w:b/>
                <w:sz w:val="20"/>
              </w:rPr>
            </w:pPr>
          </w:p>
        </w:tc>
        <w:tc>
          <w:tcPr>
            <w:tcW w:w="3480" w:type="dxa"/>
          </w:tcPr>
          <w:p w14:paraId="46815847" w14:textId="77777777" w:rsidR="00E6071E" w:rsidRPr="00E6071E" w:rsidRDefault="00E6071E" w:rsidP="00800D7F">
            <w:pPr>
              <w:pStyle w:val="NoSpacing"/>
              <w:rPr>
                <w:b/>
                <w:i/>
                <w:sz w:val="20"/>
              </w:rPr>
            </w:pPr>
          </w:p>
        </w:tc>
      </w:tr>
      <w:tr w:rsidR="00E6071E" w:rsidRPr="00E6071E" w14:paraId="320B24A8" w14:textId="77777777" w:rsidTr="00E6071E">
        <w:tc>
          <w:tcPr>
            <w:tcW w:w="2070" w:type="dxa"/>
            <w:shd w:val="clear" w:color="auto" w:fill="F2F2F2" w:themeFill="background1" w:themeFillShade="F2"/>
          </w:tcPr>
          <w:p w14:paraId="6CBA9B48" w14:textId="708A1972" w:rsidR="00E6071E" w:rsidRPr="00E6071E" w:rsidRDefault="00E6071E" w:rsidP="00E6071E">
            <w:pPr>
              <w:pStyle w:val="NoSpacing"/>
              <w:jc w:val="right"/>
              <w:rPr>
                <w:b/>
                <w:sz w:val="20"/>
              </w:rPr>
            </w:pPr>
            <w:r w:rsidRPr="00E6071E">
              <w:rPr>
                <w:b/>
                <w:sz w:val="20"/>
              </w:rPr>
              <w:t>COURSE(S):</w:t>
            </w:r>
          </w:p>
        </w:tc>
        <w:tc>
          <w:tcPr>
            <w:tcW w:w="3480" w:type="dxa"/>
          </w:tcPr>
          <w:p w14:paraId="4DE40DAB" w14:textId="77777777" w:rsidR="00E6071E" w:rsidRPr="00E6071E" w:rsidRDefault="00E6071E" w:rsidP="00800D7F">
            <w:pPr>
              <w:pStyle w:val="NoSpacing"/>
              <w:rPr>
                <w:b/>
                <w:sz w:val="20"/>
              </w:rPr>
            </w:pPr>
          </w:p>
        </w:tc>
        <w:tc>
          <w:tcPr>
            <w:tcW w:w="3480" w:type="dxa"/>
          </w:tcPr>
          <w:p w14:paraId="40ED4458" w14:textId="77777777" w:rsidR="00E6071E" w:rsidRPr="00E6071E" w:rsidRDefault="00E6071E" w:rsidP="00800D7F">
            <w:pPr>
              <w:pStyle w:val="NoSpacing"/>
              <w:rPr>
                <w:b/>
                <w:sz w:val="20"/>
              </w:rPr>
            </w:pPr>
          </w:p>
        </w:tc>
        <w:tc>
          <w:tcPr>
            <w:tcW w:w="3480" w:type="dxa"/>
          </w:tcPr>
          <w:p w14:paraId="6963BB09" w14:textId="77777777" w:rsidR="00E6071E" w:rsidRPr="00E6071E" w:rsidRDefault="00E6071E" w:rsidP="00800D7F">
            <w:pPr>
              <w:pStyle w:val="NoSpacing"/>
              <w:rPr>
                <w:b/>
                <w:i/>
                <w:sz w:val="20"/>
              </w:rPr>
            </w:pPr>
          </w:p>
        </w:tc>
      </w:tr>
    </w:tbl>
    <w:p w14:paraId="75F79B1B" w14:textId="77777777" w:rsidR="004B0BA7" w:rsidRPr="005550A3" w:rsidRDefault="00310EEB" w:rsidP="007F1457">
      <w:pPr>
        <w:pStyle w:val="Default"/>
        <w:rPr>
          <w:rFonts w:asciiTheme="minorHAnsi" w:hAnsiTheme="minorHAnsi"/>
          <w:color w:val="auto"/>
          <w:sz w:val="22"/>
          <w:szCs w:val="28"/>
        </w:rPr>
      </w:pPr>
      <w:r w:rsidRPr="007B7107">
        <w:rPr>
          <w:rFonts w:asciiTheme="minorHAnsi" w:hAnsiTheme="minorHAnsi"/>
          <w:color w:val="auto"/>
          <w:sz w:val="28"/>
          <w:szCs w:val="28"/>
        </w:rPr>
        <w:t xml:space="preserve"> </w:t>
      </w:r>
    </w:p>
    <w:p w14:paraId="370656BE" w14:textId="77777777" w:rsidR="007B7107" w:rsidRPr="005550A3" w:rsidRDefault="007B7107" w:rsidP="007F1457">
      <w:pPr>
        <w:pStyle w:val="Default"/>
        <w:rPr>
          <w:rFonts w:asciiTheme="minorHAnsi" w:hAnsiTheme="minorHAnsi"/>
          <w:color w:val="auto"/>
          <w:sz w:val="22"/>
          <w:szCs w:val="28"/>
        </w:rPr>
      </w:pPr>
      <w:r w:rsidRPr="005550A3">
        <w:rPr>
          <w:rFonts w:asciiTheme="minorHAnsi" w:hAnsiTheme="minorHAnsi"/>
          <w:color w:val="auto"/>
          <w:sz w:val="22"/>
          <w:szCs w:val="28"/>
        </w:rPr>
        <w:t xml:space="preserve"> </w:t>
      </w:r>
    </w:p>
    <w:tbl>
      <w:tblPr>
        <w:tblStyle w:val="TableGrid"/>
        <w:tblW w:w="12510" w:type="dxa"/>
        <w:tblInd w:w="288" w:type="dxa"/>
        <w:tblLook w:val="04A0" w:firstRow="1" w:lastRow="0" w:firstColumn="1" w:lastColumn="0" w:noHBand="0" w:noVBand="1"/>
      </w:tblPr>
      <w:tblGrid>
        <w:gridCol w:w="2070"/>
        <w:gridCol w:w="3480"/>
        <w:gridCol w:w="3480"/>
        <w:gridCol w:w="3480"/>
      </w:tblGrid>
      <w:tr w:rsidR="004B0BA7" w14:paraId="286F52E2" w14:textId="77777777" w:rsidTr="00310EEB">
        <w:tc>
          <w:tcPr>
            <w:tcW w:w="2070" w:type="dxa"/>
            <w:shd w:val="clear" w:color="auto" w:fill="DBE5F1" w:themeFill="accent1" w:themeFillTint="33"/>
          </w:tcPr>
          <w:p w14:paraId="093A7B49" w14:textId="77777777" w:rsidR="004B0BA7" w:rsidRPr="007F3721" w:rsidRDefault="004B0BA7" w:rsidP="003330AB">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23986534" w14:textId="77777777" w:rsidR="004B0BA7" w:rsidRPr="002C51AF" w:rsidRDefault="004B0BA7" w:rsidP="003330AB">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4B0BA7" w14:paraId="104FB8AF" w14:textId="77777777" w:rsidTr="000861F1">
        <w:tc>
          <w:tcPr>
            <w:tcW w:w="2070" w:type="dxa"/>
            <w:shd w:val="clear" w:color="auto" w:fill="7F7F7F" w:themeFill="text1" w:themeFillTint="80"/>
          </w:tcPr>
          <w:p w14:paraId="51CB7D85" w14:textId="77777777" w:rsidR="004B0BA7" w:rsidRPr="00DC2B46" w:rsidRDefault="000861F1" w:rsidP="003330AB">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069B33DB" w14:textId="77777777" w:rsidR="004B0BA7" w:rsidRPr="00693F2B" w:rsidRDefault="004B0BA7" w:rsidP="003330AB">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0B21188D" w14:textId="77777777" w:rsidR="004B0BA7" w:rsidRPr="00693F2B" w:rsidRDefault="004B0BA7" w:rsidP="003330AB">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0FB79159" w14:textId="77777777" w:rsidR="004B0BA7" w:rsidRPr="00693F2B" w:rsidRDefault="004B0BA7" w:rsidP="003330AB">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4B0BA7" w14:paraId="40399E42" w14:textId="77777777" w:rsidTr="003330AB">
        <w:trPr>
          <w:hidden/>
        </w:trPr>
        <w:tc>
          <w:tcPr>
            <w:tcW w:w="2070" w:type="dxa"/>
          </w:tcPr>
          <w:p w14:paraId="5D6CD1A3" w14:textId="77777777" w:rsidR="004B0BA7" w:rsidRPr="004B0BA7" w:rsidRDefault="004B0BA7" w:rsidP="004D656A">
            <w:pPr>
              <w:pStyle w:val="ListParagraph"/>
              <w:keepNext/>
              <w:keepLines/>
              <w:numPr>
                <w:ilvl w:val="0"/>
                <w:numId w:val="3"/>
              </w:numPr>
              <w:spacing w:before="240"/>
              <w:contextualSpacing w:val="0"/>
              <w:outlineLvl w:val="0"/>
              <w:rPr>
                <w:rFonts w:asciiTheme="majorHAnsi" w:eastAsia="Times New Roman" w:hAnsiTheme="majorHAnsi" w:cstheme="majorBidi"/>
                <w:vanish/>
                <w:color w:val="365F91" w:themeColor="accent1" w:themeShade="BF"/>
                <w:sz w:val="32"/>
                <w:szCs w:val="32"/>
              </w:rPr>
            </w:pPr>
          </w:p>
          <w:p w14:paraId="32B33FAB" w14:textId="77777777" w:rsidR="004B0BA7" w:rsidRPr="004B0BA7" w:rsidRDefault="004B0BA7" w:rsidP="004D656A">
            <w:pPr>
              <w:pStyle w:val="ListParagraph"/>
              <w:keepNext/>
              <w:keepLines/>
              <w:numPr>
                <w:ilvl w:val="1"/>
                <w:numId w:val="3"/>
              </w:numPr>
              <w:spacing w:before="40"/>
              <w:contextualSpacing w:val="0"/>
              <w:outlineLvl w:val="1"/>
              <w:rPr>
                <w:rFonts w:asciiTheme="majorHAnsi" w:eastAsia="Times New Roman" w:hAnsiTheme="majorHAnsi" w:cstheme="majorBidi"/>
                <w:vanish/>
                <w:color w:val="365F91" w:themeColor="accent1" w:themeShade="BF"/>
                <w:sz w:val="26"/>
                <w:szCs w:val="26"/>
              </w:rPr>
            </w:pPr>
          </w:p>
          <w:p w14:paraId="530ADEEB" w14:textId="04A522CB" w:rsidR="004B0BA7" w:rsidRPr="00C936AC" w:rsidRDefault="00310EEB" w:rsidP="00C936AC">
            <w:pPr>
              <w:spacing w:line="360" w:lineRule="auto"/>
              <w:rPr>
                <w:rFonts w:eastAsia="Times New Roman"/>
              </w:rPr>
            </w:pPr>
            <w:proofErr w:type="gramStart"/>
            <w:r w:rsidRPr="00310EEB">
              <w:rPr>
                <w:rFonts w:eastAsia="Times New Roman"/>
                <w:b/>
              </w:rPr>
              <w:t>1.2</w:t>
            </w:r>
            <w:r>
              <w:rPr>
                <w:rFonts w:eastAsia="Times New Roman"/>
              </w:rPr>
              <w:t xml:space="preserve">  </w:t>
            </w:r>
            <w:r w:rsidR="004B0BA7" w:rsidRPr="004B0BA7">
              <w:rPr>
                <w:rFonts w:eastAsia="Times New Roman"/>
              </w:rPr>
              <w:t>Present</w:t>
            </w:r>
            <w:proofErr w:type="gramEnd"/>
            <w:r w:rsidR="004B0BA7" w:rsidRPr="004B0BA7">
              <w:rPr>
                <w:rFonts w:eastAsia="Times New Roman"/>
              </w:rPr>
              <w:t xml:space="preserve"> an image appropriate for the profession of pharm</w:t>
            </w:r>
            <w:r w:rsidR="00C936AC">
              <w:rPr>
                <w:rFonts w:eastAsia="Times New Roman"/>
              </w:rPr>
              <w:t>acy in appearance and behavior.</w:t>
            </w:r>
          </w:p>
        </w:tc>
        <w:tc>
          <w:tcPr>
            <w:tcW w:w="3480" w:type="dxa"/>
          </w:tcPr>
          <w:p w14:paraId="6F94AA0C" w14:textId="77777777" w:rsidR="004B0BA7" w:rsidRPr="00A31BC9" w:rsidRDefault="004B0BA7" w:rsidP="00A31BC9">
            <w:pPr>
              <w:pStyle w:val="ListParagraph"/>
              <w:autoSpaceDE w:val="0"/>
              <w:autoSpaceDN w:val="0"/>
              <w:adjustRightInd w:val="0"/>
              <w:ind w:left="252"/>
              <w:rPr>
                <w:sz w:val="18"/>
                <w:szCs w:val="18"/>
              </w:rPr>
            </w:pPr>
          </w:p>
        </w:tc>
        <w:tc>
          <w:tcPr>
            <w:tcW w:w="3480" w:type="dxa"/>
          </w:tcPr>
          <w:p w14:paraId="64E358D1" w14:textId="21512261" w:rsidR="00B710BA" w:rsidRPr="00A31BC9" w:rsidRDefault="00B710BA" w:rsidP="00C14964">
            <w:pPr>
              <w:autoSpaceDE w:val="0"/>
              <w:autoSpaceDN w:val="0"/>
              <w:adjustRightInd w:val="0"/>
              <w:rPr>
                <w:rFonts w:cs="Times New Roman"/>
                <w:color w:val="FF0000"/>
              </w:rPr>
            </w:pPr>
          </w:p>
        </w:tc>
        <w:tc>
          <w:tcPr>
            <w:tcW w:w="3480" w:type="dxa"/>
          </w:tcPr>
          <w:p w14:paraId="24392B2A" w14:textId="77777777" w:rsidR="004B0BA7" w:rsidRPr="00A31BC9" w:rsidRDefault="004B0BA7" w:rsidP="00A31BC9">
            <w:pPr>
              <w:pStyle w:val="Default"/>
              <w:rPr>
                <w:rFonts w:asciiTheme="minorHAnsi" w:hAnsiTheme="minorHAnsi"/>
                <w:b/>
                <w:color w:val="auto"/>
                <w:sz w:val="22"/>
                <w:szCs w:val="22"/>
              </w:rPr>
            </w:pPr>
          </w:p>
        </w:tc>
      </w:tr>
      <w:tr w:rsidR="00E6071E" w:rsidRPr="00E6071E" w14:paraId="342DFB7B" w14:textId="77777777" w:rsidTr="00E6071E">
        <w:trPr>
          <w:trHeight w:val="152"/>
        </w:trPr>
        <w:tc>
          <w:tcPr>
            <w:tcW w:w="2070" w:type="dxa"/>
            <w:shd w:val="clear" w:color="auto" w:fill="F2F2F2" w:themeFill="background1" w:themeFillShade="F2"/>
          </w:tcPr>
          <w:p w14:paraId="6D805C53" w14:textId="2AE8CA57" w:rsidR="00E6071E" w:rsidRPr="00E6071E" w:rsidRDefault="00E6071E" w:rsidP="00E6071E">
            <w:pPr>
              <w:pStyle w:val="NoSpacing"/>
              <w:jc w:val="right"/>
              <w:rPr>
                <w:rFonts w:asciiTheme="majorHAnsi" w:eastAsia="Times New Roman" w:hAnsiTheme="majorHAnsi" w:cstheme="majorBidi"/>
                <w:b/>
                <w:vanish/>
                <w:color w:val="365F91" w:themeColor="accent1" w:themeShade="BF"/>
                <w:sz w:val="20"/>
                <w:szCs w:val="32"/>
              </w:rPr>
            </w:pPr>
            <w:r w:rsidRPr="00E6071E">
              <w:rPr>
                <w:b/>
                <w:sz w:val="20"/>
              </w:rPr>
              <w:t>HOUR(S):</w:t>
            </w:r>
          </w:p>
        </w:tc>
        <w:tc>
          <w:tcPr>
            <w:tcW w:w="3480" w:type="dxa"/>
          </w:tcPr>
          <w:p w14:paraId="7062BCA8" w14:textId="77777777" w:rsidR="00E6071E" w:rsidRPr="00E6071E" w:rsidRDefault="00E6071E" w:rsidP="00800D7F">
            <w:pPr>
              <w:autoSpaceDE w:val="0"/>
              <w:autoSpaceDN w:val="0"/>
              <w:adjustRightInd w:val="0"/>
              <w:rPr>
                <w:sz w:val="20"/>
                <w:szCs w:val="18"/>
              </w:rPr>
            </w:pPr>
          </w:p>
        </w:tc>
        <w:tc>
          <w:tcPr>
            <w:tcW w:w="3480" w:type="dxa"/>
          </w:tcPr>
          <w:p w14:paraId="16EC7770" w14:textId="77777777" w:rsidR="00E6071E" w:rsidRPr="00E6071E" w:rsidRDefault="00E6071E" w:rsidP="00800D7F">
            <w:pPr>
              <w:autoSpaceDE w:val="0"/>
              <w:autoSpaceDN w:val="0"/>
              <w:adjustRightInd w:val="0"/>
              <w:rPr>
                <w:rFonts w:cs="Times New Roman"/>
                <w:color w:val="FF0000"/>
                <w:sz w:val="20"/>
              </w:rPr>
            </w:pPr>
          </w:p>
        </w:tc>
        <w:tc>
          <w:tcPr>
            <w:tcW w:w="3480" w:type="dxa"/>
          </w:tcPr>
          <w:p w14:paraId="08AEC7A7" w14:textId="77777777" w:rsidR="00E6071E" w:rsidRPr="00E6071E" w:rsidRDefault="00E6071E" w:rsidP="00800D7F">
            <w:pPr>
              <w:pStyle w:val="Default"/>
              <w:rPr>
                <w:rFonts w:asciiTheme="minorHAnsi" w:hAnsiTheme="minorHAnsi"/>
                <w:b/>
                <w:color w:val="auto"/>
                <w:sz w:val="20"/>
                <w:szCs w:val="22"/>
              </w:rPr>
            </w:pPr>
          </w:p>
        </w:tc>
      </w:tr>
      <w:tr w:rsidR="00E6071E" w:rsidRPr="00E6071E" w14:paraId="7F1750B4" w14:textId="77777777" w:rsidTr="00E6071E">
        <w:trPr>
          <w:trHeight w:val="233"/>
        </w:trPr>
        <w:tc>
          <w:tcPr>
            <w:tcW w:w="2070" w:type="dxa"/>
            <w:shd w:val="clear" w:color="auto" w:fill="F2F2F2" w:themeFill="background1" w:themeFillShade="F2"/>
          </w:tcPr>
          <w:p w14:paraId="1B4351F7" w14:textId="15549764" w:rsidR="00E6071E" w:rsidRPr="00E6071E" w:rsidRDefault="00E6071E" w:rsidP="00E6071E">
            <w:pPr>
              <w:pStyle w:val="NoSpacing"/>
              <w:jc w:val="right"/>
              <w:rPr>
                <w:b/>
                <w:sz w:val="20"/>
              </w:rPr>
            </w:pPr>
            <w:r w:rsidRPr="00E6071E">
              <w:rPr>
                <w:b/>
                <w:sz w:val="20"/>
              </w:rPr>
              <w:t>COURSE(S):</w:t>
            </w:r>
          </w:p>
        </w:tc>
        <w:tc>
          <w:tcPr>
            <w:tcW w:w="3480" w:type="dxa"/>
          </w:tcPr>
          <w:p w14:paraId="00AC34B2" w14:textId="77777777" w:rsidR="00E6071E" w:rsidRPr="00E6071E" w:rsidRDefault="00E6071E" w:rsidP="00800D7F">
            <w:pPr>
              <w:autoSpaceDE w:val="0"/>
              <w:autoSpaceDN w:val="0"/>
              <w:adjustRightInd w:val="0"/>
              <w:rPr>
                <w:sz w:val="20"/>
                <w:szCs w:val="18"/>
              </w:rPr>
            </w:pPr>
          </w:p>
        </w:tc>
        <w:tc>
          <w:tcPr>
            <w:tcW w:w="3480" w:type="dxa"/>
          </w:tcPr>
          <w:p w14:paraId="696E3A79" w14:textId="77777777" w:rsidR="00E6071E" w:rsidRPr="00E6071E" w:rsidRDefault="00E6071E" w:rsidP="00800D7F">
            <w:pPr>
              <w:autoSpaceDE w:val="0"/>
              <w:autoSpaceDN w:val="0"/>
              <w:adjustRightInd w:val="0"/>
              <w:rPr>
                <w:rFonts w:cs="Times New Roman"/>
                <w:color w:val="FF0000"/>
                <w:sz w:val="20"/>
              </w:rPr>
            </w:pPr>
          </w:p>
        </w:tc>
        <w:tc>
          <w:tcPr>
            <w:tcW w:w="3480" w:type="dxa"/>
          </w:tcPr>
          <w:p w14:paraId="44C61B6F" w14:textId="77777777" w:rsidR="00E6071E" w:rsidRPr="00E6071E" w:rsidRDefault="00E6071E" w:rsidP="00800D7F">
            <w:pPr>
              <w:pStyle w:val="Default"/>
              <w:rPr>
                <w:rFonts w:asciiTheme="minorHAnsi" w:hAnsiTheme="minorHAnsi"/>
                <w:b/>
                <w:color w:val="auto"/>
                <w:sz w:val="20"/>
                <w:szCs w:val="22"/>
              </w:rPr>
            </w:pPr>
          </w:p>
        </w:tc>
      </w:tr>
    </w:tbl>
    <w:p w14:paraId="2BB616B8" w14:textId="277F1EB6" w:rsidR="001E3945" w:rsidRPr="005550A3" w:rsidRDefault="001E3945">
      <w:pPr>
        <w:rPr>
          <w:b/>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1E3945" w14:paraId="0F1CE066" w14:textId="77777777" w:rsidTr="00310EEB">
        <w:tc>
          <w:tcPr>
            <w:tcW w:w="2070" w:type="dxa"/>
            <w:shd w:val="clear" w:color="auto" w:fill="DBE5F1" w:themeFill="accent1" w:themeFillTint="33"/>
          </w:tcPr>
          <w:p w14:paraId="039261B2" w14:textId="77777777" w:rsidR="001E3945" w:rsidRPr="007F3721" w:rsidRDefault="001E3945" w:rsidP="002033F6">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21BA9CC4" w14:textId="77777777" w:rsidR="001E3945" w:rsidRPr="002C51AF" w:rsidRDefault="001E3945" w:rsidP="002033F6">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1E3945" w14:paraId="030B9FBC" w14:textId="77777777" w:rsidTr="000861F1">
        <w:tc>
          <w:tcPr>
            <w:tcW w:w="2070" w:type="dxa"/>
            <w:shd w:val="clear" w:color="auto" w:fill="7F7F7F" w:themeFill="text1" w:themeFillTint="80"/>
          </w:tcPr>
          <w:p w14:paraId="61D970AF" w14:textId="77777777" w:rsidR="001E3945" w:rsidRPr="00DC2B46" w:rsidRDefault="000861F1" w:rsidP="002033F6">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6DC4DC49" w14:textId="77777777" w:rsidR="001E3945" w:rsidRPr="00693F2B" w:rsidRDefault="001E3945" w:rsidP="002033F6">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3443E03F" w14:textId="77777777" w:rsidR="001E3945" w:rsidRPr="00693F2B" w:rsidRDefault="001E3945" w:rsidP="002033F6">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2AFE90F4" w14:textId="77777777" w:rsidR="001E3945" w:rsidRPr="00693F2B" w:rsidRDefault="001E3945" w:rsidP="002033F6">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1E3945" w14:paraId="49A44E2F" w14:textId="77777777" w:rsidTr="00C936AC">
        <w:trPr>
          <w:trHeight w:val="1340"/>
        </w:trPr>
        <w:tc>
          <w:tcPr>
            <w:tcW w:w="2070" w:type="dxa"/>
            <w:shd w:val="clear" w:color="auto" w:fill="auto"/>
          </w:tcPr>
          <w:p w14:paraId="234A1B7C" w14:textId="3DA700C3" w:rsidR="001E3945" w:rsidRPr="0029274C" w:rsidRDefault="001E3945" w:rsidP="0029274C">
            <w:pPr>
              <w:spacing w:line="360" w:lineRule="auto"/>
              <w:rPr>
                <w:rFonts w:eastAsia="Times New Roman"/>
                <w:color w:val="000000" w:themeColor="text1"/>
                <w:sz w:val="18"/>
                <w:highlight w:val="yellow"/>
              </w:rPr>
            </w:pPr>
            <w:proofErr w:type="gramStart"/>
            <w:r w:rsidRPr="001E3945">
              <w:rPr>
                <w:rFonts w:cstheme="minorHAnsi"/>
                <w:b/>
              </w:rPr>
              <w:t xml:space="preserve">1.3 </w:t>
            </w:r>
            <w:r w:rsidR="00C26B05">
              <w:rPr>
                <w:rFonts w:cstheme="minorHAnsi"/>
                <w:b/>
              </w:rPr>
              <w:t xml:space="preserve"> </w:t>
            </w:r>
            <w:r w:rsidRPr="001E3945">
              <w:t>Demonstrate</w:t>
            </w:r>
            <w:proofErr w:type="gramEnd"/>
            <w:r w:rsidRPr="001E3945">
              <w:t xml:space="preserve"> active and engaged listening skills.</w:t>
            </w:r>
          </w:p>
        </w:tc>
        <w:tc>
          <w:tcPr>
            <w:tcW w:w="3480" w:type="dxa"/>
          </w:tcPr>
          <w:p w14:paraId="52263A87" w14:textId="1F6B20F4" w:rsidR="001E3945" w:rsidRPr="005550A3" w:rsidRDefault="001E3945" w:rsidP="00A31BC9">
            <w:pPr>
              <w:pStyle w:val="Default"/>
              <w:rPr>
                <w:rFonts w:asciiTheme="minorHAnsi" w:hAnsiTheme="minorHAnsi"/>
                <w:sz w:val="22"/>
                <w:szCs w:val="22"/>
              </w:rPr>
            </w:pPr>
          </w:p>
        </w:tc>
        <w:tc>
          <w:tcPr>
            <w:tcW w:w="3480" w:type="dxa"/>
          </w:tcPr>
          <w:p w14:paraId="11163AA5" w14:textId="40A099B6" w:rsidR="00413BB8" w:rsidRPr="002A3C75" w:rsidRDefault="00413BB8" w:rsidP="00413BB8">
            <w:pPr>
              <w:pStyle w:val="Default"/>
              <w:rPr>
                <w:rFonts w:asciiTheme="minorHAnsi" w:hAnsiTheme="minorHAnsi"/>
                <w:color w:val="auto"/>
                <w:sz w:val="22"/>
                <w:szCs w:val="22"/>
              </w:rPr>
            </w:pPr>
          </w:p>
        </w:tc>
        <w:tc>
          <w:tcPr>
            <w:tcW w:w="3480" w:type="dxa"/>
          </w:tcPr>
          <w:p w14:paraId="2C6213F4" w14:textId="6C35B6FA" w:rsidR="003330AB" w:rsidRPr="003330AB" w:rsidRDefault="003330AB" w:rsidP="001E3945">
            <w:pPr>
              <w:pStyle w:val="Default"/>
              <w:rPr>
                <w:rFonts w:asciiTheme="minorHAnsi" w:hAnsiTheme="minorHAnsi"/>
                <w:color w:val="auto"/>
                <w:sz w:val="22"/>
                <w:szCs w:val="22"/>
              </w:rPr>
            </w:pPr>
          </w:p>
        </w:tc>
      </w:tr>
      <w:tr w:rsidR="00800D7F" w:rsidRPr="00800D7F" w14:paraId="23ED3617" w14:textId="77777777" w:rsidTr="00800D7F">
        <w:trPr>
          <w:trHeight w:val="170"/>
        </w:trPr>
        <w:tc>
          <w:tcPr>
            <w:tcW w:w="2070" w:type="dxa"/>
            <w:shd w:val="clear" w:color="auto" w:fill="F2F2F2" w:themeFill="background1" w:themeFillShade="F2"/>
          </w:tcPr>
          <w:p w14:paraId="12022062" w14:textId="773DC1AF" w:rsidR="00800D7F" w:rsidRPr="00800D7F" w:rsidRDefault="00800D7F" w:rsidP="00800D7F">
            <w:pPr>
              <w:pStyle w:val="NoSpacing"/>
              <w:jc w:val="right"/>
              <w:rPr>
                <w:rFonts w:cstheme="minorHAnsi"/>
                <w:b/>
                <w:sz w:val="20"/>
              </w:rPr>
            </w:pPr>
            <w:r w:rsidRPr="00800D7F">
              <w:rPr>
                <w:b/>
                <w:sz w:val="20"/>
              </w:rPr>
              <w:t>HOUR(S):</w:t>
            </w:r>
          </w:p>
        </w:tc>
        <w:tc>
          <w:tcPr>
            <w:tcW w:w="3480" w:type="dxa"/>
          </w:tcPr>
          <w:p w14:paraId="76A10745" w14:textId="77777777" w:rsidR="00800D7F" w:rsidRPr="00800D7F" w:rsidRDefault="00800D7F" w:rsidP="00800D7F">
            <w:pPr>
              <w:pStyle w:val="NoSpacing"/>
            </w:pPr>
          </w:p>
        </w:tc>
        <w:tc>
          <w:tcPr>
            <w:tcW w:w="3480" w:type="dxa"/>
          </w:tcPr>
          <w:p w14:paraId="1AA0E0B3" w14:textId="77777777" w:rsidR="00800D7F" w:rsidRPr="00800D7F" w:rsidRDefault="00800D7F" w:rsidP="00800D7F">
            <w:pPr>
              <w:pStyle w:val="NoSpacing"/>
            </w:pPr>
          </w:p>
        </w:tc>
        <w:tc>
          <w:tcPr>
            <w:tcW w:w="3480" w:type="dxa"/>
          </w:tcPr>
          <w:p w14:paraId="28D8E59B" w14:textId="77777777" w:rsidR="00800D7F" w:rsidRPr="00800D7F" w:rsidRDefault="00800D7F" w:rsidP="00800D7F">
            <w:pPr>
              <w:pStyle w:val="NoSpacing"/>
            </w:pPr>
          </w:p>
        </w:tc>
      </w:tr>
      <w:tr w:rsidR="00800D7F" w:rsidRPr="00800D7F" w14:paraId="297EFE37" w14:textId="77777777" w:rsidTr="00800D7F">
        <w:trPr>
          <w:trHeight w:val="170"/>
        </w:trPr>
        <w:tc>
          <w:tcPr>
            <w:tcW w:w="2070" w:type="dxa"/>
            <w:shd w:val="clear" w:color="auto" w:fill="F2F2F2" w:themeFill="background1" w:themeFillShade="F2"/>
          </w:tcPr>
          <w:p w14:paraId="41C0DDEC" w14:textId="28F724E0" w:rsidR="00800D7F" w:rsidRPr="00800D7F" w:rsidRDefault="00800D7F" w:rsidP="00800D7F">
            <w:pPr>
              <w:pStyle w:val="NoSpacing"/>
              <w:jc w:val="right"/>
              <w:rPr>
                <w:b/>
                <w:sz w:val="20"/>
              </w:rPr>
            </w:pPr>
            <w:r w:rsidRPr="00E6071E">
              <w:rPr>
                <w:b/>
                <w:sz w:val="20"/>
              </w:rPr>
              <w:t>COURSE(S):</w:t>
            </w:r>
          </w:p>
        </w:tc>
        <w:tc>
          <w:tcPr>
            <w:tcW w:w="3480" w:type="dxa"/>
          </w:tcPr>
          <w:p w14:paraId="1F0E8F43" w14:textId="77777777" w:rsidR="00800D7F" w:rsidRPr="00800D7F" w:rsidRDefault="00800D7F" w:rsidP="00800D7F">
            <w:pPr>
              <w:pStyle w:val="NoSpacing"/>
            </w:pPr>
          </w:p>
        </w:tc>
        <w:tc>
          <w:tcPr>
            <w:tcW w:w="3480" w:type="dxa"/>
          </w:tcPr>
          <w:p w14:paraId="0C9ABFBB" w14:textId="77777777" w:rsidR="00800D7F" w:rsidRPr="00800D7F" w:rsidRDefault="00800D7F" w:rsidP="00800D7F">
            <w:pPr>
              <w:pStyle w:val="NoSpacing"/>
            </w:pPr>
          </w:p>
        </w:tc>
        <w:tc>
          <w:tcPr>
            <w:tcW w:w="3480" w:type="dxa"/>
          </w:tcPr>
          <w:p w14:paraId="27BA19DD" w14:textId="77777777" w:rsidR="00800D7F" w:rsidRPr="00800D7F" w:rsidRDefault="00800D7F" w:rsidP="00800D7F">
            <w:pPr>
              <w:pStyle w:val="NoSpacing"/>
            </w:pPr>
          </w:p>
        </w:tc>
      </w:tr>
    </w:tbl>
    <w:p w14:paraId="3F58330C" w14:textId="77777777" w:rsidR="007B7107" w:rsidRPr="005550A3" w:rsidRDefault="007B7107" w:rsidP="00C26B05">
      <w:pPr>
        <w:rPr>
          <w:rFonts w:cs="Times New Roman"/>
          <w:b/>
        </w:rPr>
      </w:pPr>
      <w:r w:rsidRPr="007B7107">
        <w:rPr>
          <w:rFonts w:cs="Times New Roman"/>
          <w:b/>
          <w:sz w:val="28"/>
        </w:rPr>
        <w:t xml:space="preserve"> </w:t>
      </w:r>
    </w:p>
    <w:tbl>
      <w:tblPr>
        <w:tblStyle w:val="TableGrid"/>
        <w:tblW w:w="12510" w:type="dxa"/>
        <w:tblInd w:w="288" w:type="dxa"/>
        <w:tblLook w:val="04A0" w:firstRow="1" w:lastRow="0" w:firstColumn="1" w:lastColumn="0" w:noHBand="0" w:noVBand="1"/>
      </w:tblPr>
      <w:tblGrid>
        <w:gridCol w:w="2070"/>
        <w:gridCol w:w="3480"/>
        <w:gridCol w:w="3480"/>
        <w:gridCol w:w="3480"/>
      </w:tblGrid>
      <w:tr w:rsidR="003C6479" w14:paraId="2D7E4CE2" w14:textId="77777777" w:rsidTr="00C26B05">
        <w:tc>
          <w:tcPr>
            <w:tcW w:w="2070" w:type="dxa"/>
            <w:shd w:val="clear" w:color="auto" w:fill="DBE5F1" w:themeFill="accent1" w:themeFillTint="33"/>
          </w:tcPr>
          <w:p w14:paraId="35AB2243" w14:textId="77777777" w:rsidR="003C6479" w:rsidRPr="007F3721" w:rsidRDefault="003C6479" w:rsidP="003330AB">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014E2216" w14:textId="77777777" w:rsidR="003C6479" w:rsidRPr="002C51AF" w:rsidRDefault="003C6479" w:rsidP="003330AB">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3C6479" w14:paraId="7AE24CE2" w14:textId="77777777" w:rsidTr="000861F1">
        <w:tc>
          <w:tcPr>
            <w:tcW w:w="2070" w:type="dxa"/>
            <w:shd w:val="clear" w:color="auto" w:fill="7F7F7F" w:themeFill="text1" w:themeFillTint="80"/>
          </w:tcPr>
          <w:p w14:paraId="615837FE" w14:textId="77777777" w:rsidR="003C6479" w:rsidRPr="00DC2B46" w:rsidRDefault="000861F1" w:rsidP="003330AB">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1068F1F7" w14:textId="77777777" w:rsidR="003C6479" w:rsidRPr="00693F2B" w:rsidRDefault="003C6479" w:rsidP="003330AB">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25175511" w14:textId="77777777" w:rsidR="003C6479" w:rsidRPr="00693F2B" w:rsidRDefault="003C6479" w:rsidP="003330AB">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0B2739D5" w14:textId="77777777" w:rsidR="003C6479" w:rsidRPr="00693F2B" w:rsidRDefault="003C6479" w:rsidP="003330AB">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3C6479" w14:paraId="1F9F1E91" w14:textId="77777777" w:rsidTr="003330AB">
        <w:tc>
          <w:tcPr>
            <w:tcW w:w="2070" w:type="dxa"/>
          </w:tcPr>
          <w:p w14:paraId="56AC7642" w14:textId="77777777" w:rsidR="003C6479" w:rsidRPr="007F196D" w:rsidRDefault="003C6479" w:rsidP="00E76FB1">
            <w:pPr>
              <w:autoSpaceDE w:val="0"/>
              <w:autoSpaceDN w:val="0"/>
              <w:adjustRightInd w:val="0"/>
              <w:spacing w:line="360" w:lineRule="auto"/>
              <w:rPr>
                <w:rFonts w:cstheme="minorHAnsi"/>
              </w:rPr>
            </w:pPr>
            <w:proofErr w:type="gramStart"/>
            <w:r w:rsidRPr="00C505EC">
              <w:rPr>
                <w:rFonts w:cstheme="minorHAnsi"/>
                <w:b/>
              </w:rPr>
              <w:t>1.</w:t>
            </w:r>
            <w:r>
              <w:rPr>
                <w:rFonts w:cstheme="minorHAnsi"/>
                <w:b/>
              </w:rPr>
              <w:t>4</w:t>
            </w:r>
            <w:r w:rsidRPr="00C505EC">
              <w:rPr>
                <w:rFonts w:cstheme="minorHAnsi"/>
                <w:b/>
              </w:rPr>
              <w:t xml:space="preserve">  </w:t>
            </w:r>
            <w:r w:rsidRPr="00CE580C">
              <w:rPr>
                <w:rFonts w:eastAsia="Times New Roman"/>
                <w:color w:val="000000" w:themeColor="text1"/>
              </w:rPr>
              <w:t>Communicate</w:t>
            </w:r>
            <w:proofErr w:type="gramEnd"/>
            <w:r w:rsidRPr="00CE580C">
              <w:rPr>
                <w:rFonts w:eastAsia="Times New Roman"/>
                <w:color w:val="000000" w:themeColor="text1"/>
              </w:rPr>
              <w:t xml:space="preserve"> clearly</w:t>
            </w:r>
            <w:r>
              <w:rPr>
                <w:rFonts w:eastAsia="Times New Roman"/>
                <w:color w:val="000000" w:themeColor="text1"/>
              </w:rPr>
              <w:t xml:space="preserve"> and effectively, both verbally and </w:t>
            </w:r>
            <w:r w:rsidRPr="00CE580C">
              <w:rPr>
                <w:rFonts w:eastAsia="Times New Roman"/>
                <w:color w:val="000000" w:themeColor="text1"/>
              </w:rPr>
              <w:t>in writing.</w:t>
            </w:r>
          </w:p>
        </w:tc>
        <w:tc>
          <w:tcPr>
            <w:tcW w:w="3480" w:type="dxa"/>
          </w:tcPr>
          <w:p w14:paraId="26786CA8" w14:textId="77777777" w:rsidR="003C6479" w:rsidRPr="00A31BC9" w:rsidRDefault="003330AB" w:rsidP="003330AB">
            <w:pPr>
              <w:pStyle w:val="Default"/>
              <w:rPr>
                <w:rFonts w:asciiTheme="minorHAnsi" w:hAnsiTheme="minorHAnsi"/>
                <w:color w:val="auto"/>
                <w:sz w:val="18"/>
                <w:szCs w:val="18"/>
              </w:rPr>
            </w:pPr>
            <w:r w:rsidRPr="00A31BC9">
              <w:rPr>
                <w:rFonts w:asciiTheme="minorHAnsi" w:hAnsiTheme="minorHAnsi" w:cstheme="minorHAnsi"/>
                <w:color w:val="auto"/>
                <w:sz w:val="20"/>
                <w:szCs w:val="20"/>
              </w:rPr>
              <w:t xml:space="preserve"> </w:t>
            </w:r>
          </w:p>
        </w:tc>
        <w:tc>
          <w:tcPr>
            <w:tcW w:w="3480" w:type="dxa"/>
          </w:tcPr>
          <w:p w14:paraId="7835AB30" w14:textId="63B9892F" w:rsidR="00413BB8" w:rsidRPr="00A31BC9" w:rsidRDefault="00413BB8" w:rsidP="003330AB">
            <w:pPr>
              <w:pStyle w:val="Default"/>
              <w:rPr>
                <w:rFonts w:asciiTheme="minorHAnsi" w:hAnsiTheme="minorHAnsi" w:cstheme="minorHAnsi"/>
                <w:sz w:val="22"/>
                <w:szCs w:val="22"/>
              </w:rPr>
            </w:pPr>
          </w:p>
        </w:tc>
        <w:tc>
          <w:tcPr>
            <w:tcW w:w="3480" w:type="dxa"/>
          </w:tcPr>
          <w:p w14:paraId="70203BB2" w14:textId="77777777" w:rsidR="003C6479" w:rsidRPr="00A31BC9" w:rsidRDefault="003C6479" w:rsidP="00A31BC9">
            <w:pPr>
              <w:autoSpaceDE w:val="0"/>
              <w:autoSpaceDN w:val="0"/>
              <w:adjustRightInd w:val="0"/>
              <w:rPr>
                <w:b/>
              </w:rPr>
            </w:pPr>
          </w:p>
        </w:tc>
      </w:tr>
      <w:tr w:rsidR="00634D39" w:rsidRPr="00634D39" w14:paraId="1057B499" w14:textId="77777777" w:rsidTr="00634D39">
        <w:tc>
          <w:tcPr>
            <w:tcW w:w="2070" w:type="dxa"/>
            <w:shd w:val="clear" w:color="auto" w:fill="F2F2F2" w:themeFill="background1" w:themeFillShade="F2"/>
          </w:tcPr>
          <w:p w14:paraId="0F5C6654" w14:textId="5F3D0D06" w:rsidR="00634D39" w:rsidRPr="00634D39" w:rsidRDefault="00634D39" w:rsidP="00634D39">
            <w:pPr>
              <w:pStyle w:val="NoSpacing"/>
              <w:jc w:val="right"/>
              <w:rPr>
                <w:sz w:val="20"/>
              </w:rPr>
            </w:pPr>
            <w:r w:rsidRPr="00800D7F">
              <w:rPr>
                <w:b/>
                <w:sz w:val="20"/>
              </w:rPr>
              <w:t>HOUR(S):</w:t>
            </w:r>
          </w:p>
        </w:tc>
        <w:tc>
          <w:tcPr>
            <w:tcW w:w="3480" w:type="dxa"/>
          </w:tcPr>
          <w:p w14:paraId="66CE5E49" w14:textId="77777777" w:rsidR="00634D39" w:rsidRPr="00634D39" w:rsidRDefault="00634D39" w:rsidP="00634D39">
            <w:pPr>
              <w:pStyle w:val="NoSpacing"/>
              <w:rPr>
                <w:sz w:val="20"/>
                <w:szCs w:val="20"/>
              </w:rPr>
            </w:pPr>
          </w:p>
        </w:tc>
        <w:tc>
          <w:tcPr>
            <w:tcW w:w="3480" w:type="dxa"/>
          </w:tcPr>
          <w:p w14:paraId="1603F216" w14:textId="77777777" w:rsidR="00634D39" w:rsidRPr="00634D39" w:rsidRDefault="00634D39" w:rsidP="00634D39">
            <w:pPr>
              <w:pStyle w:val="NoSpacing"/>
              <w:rPr>
                <w:sz w:val="20"/>
              </w:rPr>
            </w:pPr>
          </w:p>
        </w:tc>
        <w:tc>
          <w:tcPr>
            <w:tcW w:w="3480" w:type="dxa"/>
          </w:tcPr>
          <w:p w14:paraId="306AE81F" w14:textId="77777777" w:rsidR="00634D39" w:rsidRPr="00634D39" w:rsidRDefault="00634D39" w:rsidP="00634D39">
            <w:pPr>
              <w:pStyle w:val="NoSpacing"/>
              <w:rPr>
                <w:sz w:val="20"/>
              </w:rPr>
            </w:pPr>
          </w:p>
        </w:tc>
      </w:tr>
      <w:tr w:rsidR="00634D39" w:rsidRPr="00634D39" w14:paraId="6F92DE32" w14:textId="77777777" w:rsidTr="00634D39">
        <w:tc>
          <w:tcPr>
            <w:tcW w:w="2070" w:type="dxa"/>
            <w:shd w:val="clear" w:color="auto" w:fill="F2F2F2" w:themeFill="background1" w:themeFillShade="F2"/>
          </w:tcPr>
          <w:p w14:paraId="21A533CA" w14:textId="38502BE2" w:rsidR="00634D39" w:rsidRPr="00800D7F" w:rsidRDefault="00634D39" w:rsidP="00634D39">
            <w:pPr>
              <w:pStyle w:val="NoSpacing"/>
              <w:jc w:val="right"/>
              <w:rPr>
                <w:b/>
                <w:sz w:val="20"/>
              </w:rPr>
            </w:pPr>
            <w:r w:rsidRPr="00E6071E">
              <w:rPr>
                <w:b/>
                <w:sz w:val="20"/>
              </w:rPr>
              <w:t>COURSE(S):</w:t>
            </w:r>
          </w:p>
        </w:tc>
        <w:tc>
          <w:tcPr>
            <w:tcW w:w="3480" w:type="dxa"/>
          </w:tcPr>
          <w:p w14:paraId="59C092D0" w14:textId="77777777" w:rsidR="00634D39" w:rsidRPr="00634D39" w:rsidRDefault="00634D39" w:rsidP="00634D39">
            <w:pPr>
              <w:pStyle w:val="NoSpacing"/>
              <w:rPr>
                <w:sz w:val="20"/>
                <w:szCs w:val="20"/>
              </w:rPr>
            </w:pPr>
          </w:p>
        </w:tc>
        <w:tc>
          <w:tcPr>
            <w:tcW w:w="3480" w:type="dxa"/>
          </w:tcPr>
          <w:p w14:paraId="4BCD2BE0" w14:textId="77777777" w:rsidR="00634D39" w:rsidRPr="00634D39" w:rsidRDefault="00634D39" w:rsidP="00634D39">
            <w:pPr>
              <w:pStyle w:val="NoSpacing"/>
              <w:rPr>
                <w:sz w:val="20"/>
              </w:rPr>
            </w:pPr>
          </w:p>
        </w:tc>
        <w:tc>
          <w:tcPr>
            <w:tcW w:w="3480" w:type="dxa"/>
          </w:tcPr>
          <w:p w14:paraId="191902F3" w14:textId="77777777" w:rsidR="00634D39" w:rsidRPr="00634D39" w:rsidRDefault="00634D39" w:rsidP="00634D39">
            <w:pPr>
              <w:pStyle w:val="NoSpacing"/>
              <w:rPr>
                <w:sz w:val="20"/>
              </w:rPr>
            </w:pPr>
          </w:p>
        </w:tc>
      </w:tr>
    </w:tbl>
    <w:p w14:paraId="366460BE" w14:textId="77777777" w:rsidR="00842D39" w:rsidRPr="005550A3" w:rsidRDefault="00842D39" w:rsidP="007B7107">
      <w:pPr>
        <w:rPr>
          <w:rFonts w:cs="Times New Roman"/>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3330AB" w14:paraId="221AFA6E" w14:textId="77777777" w:rsidTr="00C26B05">
        <w:tc>
          <w:tcPr>
            <w:tcW w:w="2070" w:type="dxa"/>
            <w:shd w:val="clear" w:color="auto" w:fill="DBE5F1" w:themeFill="accent1" w:themeFillTint="33"/>
          </w:tcPr>
          <w:p w14:paraId="43E0181D" w14:textId="77777777" w:rsidR="003330AB" w:rsidRPr="007F3721" w:rsidRDefault="003330AB" w:rsidP="00C26B05">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0709E821" w14:textId="77777777" w:rsidR="003330AB" w:rsidRPr="002C51AF" w:rsidRDefault="003330AB" w:rsidP="003330AB">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3330AB" w14:paraId="43B6476B" w14:textId="77777777" w:rsidTr="000861F1">
        <w:tc>
          <w:tcPr>
            <w:tcW w:w="2070" w:type="dxa"/>
            <w:shd w:val="clear" w:color="auto" w:fill="7F7F7F" w:themeFill="text1" w:themeFillTint="80"/>
          </w:tcPr>
          <w:p w14:paraId="00060988" w14:textId="77777777" w:rsidR="003330AB" w:rsidRPr="00DC2B46" w:rsidRDefault="000861F1" w:rsidP="00C26B05">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02A86965" w14:textId="77777777" w:rsidR="003330AB" w:rsidRPr="00693F2B" w:rsidRDefault="003330AB" w:rsidP="003330AB">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11E00A02" w14:textId="77777777" w:rsidR="003330AB" w:rsidRPr="00693F2B" w:rsidRDefault="003330AB" w:rsidP="003330AB">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5AECA657" w14:textId="77777777" w:rsidR="003330AB" w:rsidRPr="00693F2B" w:rsidRDefault="003330AB" w:rsidP="003330AB">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3330AB" w14:paraId="2687F2F1" w14:textId="77777777" w:rsidTr="003330AB">
        <w:tc>
          <w:tcPr>
            <w:tcW w:w="2070" w:type="dxa"/>
          </w:tcPr>
          <w:p w14:paraId="72989DD9" w14:textId="4B3044D6" w:rsidR="003330AB" w:rsidRPr="0029274C" w:rsidRDefault="00104C76" w:rsidP="0029274C">
            <w:pPr>
              <w:spacing w:line="360" w:lineRule="auto"/>
              <w:rPr>
                <w:rFonts w:eastAsia="Times New Roman"/>
              </w:rPr>
            </w:pPr>
            <w:proofErr w:type="gramStart"/>
            <w:r w:rsidRPr="00104C76">
              <w:rPr>
                <w:rFonts w:eastAsia="Times New Roman"/>
                <w:b/>
              </w:rPr>
              <w:t>1.5</w:t>
            </w:r>
            <w:r>
              <w:rPr>
                <w:rFonts w:eastAsia="Times New Roman"/>
              </w:rPr>
              <w:t xml:space="preserve">  D</w:t>
            </w:r>
            <w:r w:rsidRPr="00104C76">
              <w:rPr>
                <w:rFonts w:eastAsia="Times New Roman"/>
              </w:rPr>
              <w:t>emonstrate</w:t>
            </w:r>
            <w:proofErr w:type="gramEnd"/>
            <w:r w:rsidRPr="00104C76">
              <w:rPr>
                <w:rFonts w:eastAsia="Times New Roman"/>
              </w:rPr>
              <w:t xml:space="preserve"> a respectful and professional attitude when interacting with diverse patient populations, colleagues, and</w:t>
            </w:r>
            <w:r w:rsidR="0029274C">
              <w:rPr>
                <w:rFonts w:eastAsia="Times New Roman"/>
              </w:rPr>
              <w:t xml:space="preserve"> professionals.</w:t>
            </w:r>
          </w:p>
        </w:tc>
        <w:tc>
          <w:tcPr>
            <w:tcW w:w="3480" w:type="dxa"/>
          </w:tcPr>
          <w:p w14:paraId="59140F6B" w14:textId="5FD0AD5C" w:rsidR="007D4D75" w:rsidRPr="00957359" w:rsidRDefault="007D4D75" w:rsidP="00A31BC9">
            <w:pPr>
              <w:pStyle w:val="Default"/>
              <w:rPr>
                <w:rFonts w:asciiTheme="minorHAnsi" w:hAnsiTheme="minorHAnsi" w:cstheme="minorHAnsi"/>
                <w:sz w:val="22"/>
                <w:szCs w:val="22"/>
              </w:rPr>
            </w:pPr>
          </w:p>
        </w:tc>
        <w:tc>
          <w:tcPr>
            <w:tcW w:w="3480" w:type="dxa"/>
          </w:tcPr>
          <w:p w14:paraId="6FAFEE9A" w14:textId="639781BB" w:rsidR="00413BB8" w:rsidRPr="002A3C75" w:rsidRDefault="00413BB8" w:rsidP="00413BB8">
            <w:pPr>
              <w:pStyle w:val="Default"/>
              <w:rPr>
                <w:rFonts w:asciiTheme="minorHAnsi" w:hAnsiTheme="minorHAnsi"/>
                <w:color w:val="auto"/>
                <w:sz w:val="22"/>
                <w:szCs w:val="22"/>
              </w:rPr>
            </w:pPr>
          </w:p>
        </w:tc>
        <w:tc>
          <w:tcPr>
            <w:tcW w:w="3480" w:type="dxa"/>
          </w:tcPr>
          <w:p w14:paraId="249295C2" w14:textId="77777777" w:rsidR="003330AB" w:rsidRPr="00C26B05" w:rsidRDefault="003330AB" w:rsidP="00A31BC9">
            <w:pPr>
              <w:autoSpaceDE w:val="0"/>
              <w:autoSpaceDN w:val="0"/>
              <w:adjustRightInd w:val="0"/>
              <w:rPr>
                <w:b/>
              </w:rPr>
            </w:pPr>
          </w:p>
        </w:tc>
      </w:tr>
      <w:tr w:rsidR="00634D39" w:rsidRPr="00634D39" w14:paraId="594C9C4E" w14:textId="77777777" w:rsidTr="00634D39">
        <w:tc>
          <w:tcPr>
            <w:tcW w:w="2070" w:type="dxa"/>
            <w:shd w:val="clear" w:color="auto" w:fill="F2F2F2" w:themeFill="background1" w:themeFillShade="F2"/>
          </w:tcPr>
          <w:p w14:paraId="466A2C37" w14:textId="7C8E952A" w:rsidR="00634D39" w:rsidRPr="00634D39" w:rsidRDefault="00634D39" w:rsidP="00634D39">
            <w:pPr>
              <w:pStyle w:val="NoSpacing"/>
              <w:jc w:val="right"/>
              <w:rPr>
                <w:rFonts w:eastAsia="Times New Roman"/>
                <w:sz w:val="20"/>
              </w:rPr>
            </w:pPr>
            <w:r w:rsidRPr="00800D7F">
              <w:rPr>
                <w:b/>
                <w:sz w:val="20"/>
              </w:rPr>
              <w:t>HOUR(S):</w:t>
            </w:r>
          </w:p>
        </w:tc>
        <w:tc>
          <w:tcPr>
            <w:tcW w:w="3480" w:type="dxa"/>
          </w:tcPr>
          <w:p w14:paraId="722F0727" w14:textId="77777777" w:rsidR="00634D39" w:rsidRPr="00634D39" w:rsidRDefault="00634D39" w:rsidP="00634D39">
            <w:pPr>
              <w:pStyle w:val="NoSpacing"/>
              <w:rPr>
                <w:rFonts w:cstheme="minorHAnsi"/>
                <w:sz w:val="20"/>
              </w:rPr>
            </w:pPr>
          </w:p>
        </w:tc>
        <w:tc>
          <w:tcPr>
            <w:tcW w:w="3480" w:type="dxa"/>
          </w:tcPr>
          <w:p w14:paraId="113266D2" w14:textId="77777777" w:rsidR="00634D39" w:rsidRPr="00634D39" w:rsidRDefault="00634D39" w:rsidP="00634D39">
            <w:pPr>
              <w:pStyle w:val="NoSpacing"/>
              <w:rPr>
                <w:sz w:val="20"/>
              </w:rPr>
            </w:pPr>
          </w:p>
        </w:tc>
        <w:tc>
          <w:tcPr>
            <w:tcW w:w="3480" w:type="dxa"/>
          </w:tcPr>
          <w:p w14:paraId="559F3F4F" w14:textId="77777777" w:rsidR="00634D39" w:rsidRPr="00634D39" w:rsidRDefault="00634D39" w:rsidP="00634D39">
            <w:pPr>
              <w:pStyle w:val="NoSpacing"/>
              <w:rPr>
                <w:sz w:val="20"/>
              </w:rPr>
            </w:pPr>
          </w:p>
        </w:tc>
      </w:tr>
      <w:tr w:rsidR="00634D39" w:rsidRPr="00634D39" w14:paraId="42AF7E08" w14:textId="77777777" w:rsidTr="00634D39">
        <w:tc>
          <w:tcPr>
            <w:tcW w:w="2070" w:type="dxa"/>
            <w:shd w:val="clear" w:color="auto" w:fill="F2F2F2" w:themeFill="background1" w:themeFillShade="F2"/>
          </w:tcPr>
          <w:p w14:paraId="6E842AC7" w14:textId="5B54E2A5" w:rsidR="00634D39" w:rsidRPr="00800D7F" w:rsidRDefault="00634D39" w:rsidP="00634D39">
            <w:pPr>
              <w:pStyle w:val="NoSpacing"/>
              <w:jc w:val="right"/>
              <w:rPr>
                <w:b/>
                <w:sz w:val="20"/>
              </w:rPr>
            </w:pPr>
            <w:r w:rsidRPr="00E6071E">
              <w:rPr>
                <w:b/>
                <w:sz w:val="20"/>
              </w:rPr>
              <w:t>COURSE(S):</w:t>
            </w:r>
          </w:p>
        </w:tc>
        <w:tc>
          <w:tcPr>
            <w:tcW w:w="3480" w:type="dxa"/>
          </w:tcPr>
          <w:p w14:paraId="5F6A08BB" w14:textId="77777777" w:rsidR="00634D39" w:rsidRPr="00634D39" w:rsidRDefault="00634D39" w:rsidP="00634D39">
            <w:pPr>
              <w:pStyle w:val="NoSpacing"/>
              <w:rPr>
                <w:rFonts w:cstheme="minorHAnsi"/>
                <w:sz w:val="20"/>
              </w:rPr>
            </w:pPr>
          </w:p>
        </w:tc>
        <w:tc>
          <w:tcPr>
            <w:tcW w:w="3480" w:type="dxa"/>
          </w:tcPr>
          <w:p w14:paraId="01DDD244" w14:textId="77777777" w:rsidR="00634D39" w:rsidRPr="00634D39" w:rsidRDefault="00634D39" w:rsidP="00634D39">
            <w:pPr>
              <w:pStyle w:val="NoSpacing"/>
              <w:rPr>
                <w:sz w:val="20"/>
              </w:rPr>
            </w:pPr>
          </w:p>
        </w:tc>
        <w:tc>
          <w:tcPr>
            <w:tcW w:w="3480" w:type="dxa"/>
          </w:tcPr>
          <w:p w14:paraId="35D8367F" w14:textId="77777777" w:rsidR="00634D39" w:rsidRPr="00634D39" w:rsidRDefault="00634D39" w:rsidP="00634D39">
            <w:pPr>
              <w:pStyle w:val="NoSpacing"/>
              <w:rPr>
                <w:sz w:val="20"/>
              </w:rPr>
            </w:pPr>
          </w:p>
        </w:tc>
      </w:tr>
    </w:tbl>
    <w:p w14:paraId="6C1934F5" w14:textId="3BFE5950" w:rsidR="00C26B05" w:rsidRPr="00C26B05" w:rsidRDefault="00C26B05" w:rsidP="00C26B05">
      <w:pPr>
        <w:rPr>
          <w:rFonts w:cs="Times New Roman"/>
          <w:b/>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C26B05" w14:paraId="0489C5EE" w14:textId="77777777" w:rsidTr="007B7107">
        <w:tc>
          <w:tcPr>
            <w:tcW w:w="2070" w:type="dxa"/>
            <w:shd w:val="clear" w:color="auto" w:fill="DBE5F1" w:themeFill="accent1" w:themeFillTint="33"/>
          </w:tcPr>
          <w:p w14:paraId="1E117ED0" w14:textId="77777777" w:rsidR="00C26B05" w:rsidRPr="007F3721" w:rsidRDefault="00C26B05" w:rsidP="007B7107">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203AA2F1" w14:textId="77777777" w:rsidR="00C26B05" w:rsidRPr="002C51AF" w:rsidRDefault="00C26B05" w:rsidP="007B7107">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C26B05" w14:paraId="379521C5" w14:textId="77777777" w:rsidTr="000861F1">
        <w:tc>
          <w:tcPr>
            <w:tcW w:w="2070" w:type="dxa"/>
            <w:shd w:val="clear" w:color="auto" w:fill="7F7F7F" w:themeFill="text1" w:themeFillTint="80"/>
          </w:tcPr>
          <w:p w14:paraId="347AEECA" w14:textId="77777777" w:rsidR="00C26B05" w:rsidRPr="00DC2B46" w:rsidRDefault="000861F1" w:rsidP="007B7107">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6B277F1E" w14:textId="77777777" w:rsidR="00C26B05" w:rsidRPr="00693F2B" w:rsidRDefault="00C26B05" w:rsidP="007B7107">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65448387" w14:textId="77777777" w:rsidR="00C26B05" w:rsidRPr="00693F2B" w:rsidRDefault="00C26B05" w:rsidP="007B7107">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1076C5F6" w14:textId="77777777" w:rsidR="00C26B05" w:rsidRPr="00693F2B" w:rsidRDefault="00C26B05" w:rsidP="007B7107">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C26B05" w14:paraId="3C50CF21" w14:textId="77777777" w:rsidTr="00C936AC">
        <w:trPr>
          <w:trHeight w:val="2078"/>
        </w:trPr>
        <w:tc>
          <w:tcPr>
            <w:tcW w:w="2070" w:type="dxa"/>
          </w:tcPr>
          <w:p w14:paraId="7043549D" w14:textId="30D99126" w:rsidR="00C26B05" w:rsidRPr="00F83E27" w:rsidRDefault="00C26B05" w:rsidP="00F83E27">
            <w:pPr>
              <w:spacing w:line="360" w:lineRule="auto"/>
              <w:rPr>
                <w:rFonts w:eastAsia="Times New Roman"/>
                <w:color w:val="000000" w:themeColor="text1"/>
              </w:rPr>
            </w:pPr>
            <w:proofErr w:type="gramStart"/>
            <w:r w:rsidRPr="00C26B05">
              <w:rPr>
                <w:rFonts w:eastAsia="Times New Roman"/>
                <w:b/>
              </w:rPr>
              <w:t>1.6</w:t>
            </w:r>
            <w:r>
              <w:rPr>
                <w:rFonts w:eastAsia="Times New Roman"/>
              </w:rPr>
              <w:t xml:space="preserve">  </w:t>
            </w:r>
            <w:r w:rsidRPr="00C26B05">
              <w:rPr>
                <w:rFonts w:eastAsia="Times New Roman"/>
              </w:rPr>
              <w:t>Apply</w:t>
            </w:r>
            <w:proofErr w:type="gramEnd"/>
            <w:r w:rsidRPr="00C26B05">
              <w:rPr>
                <w:rFonts w:eastAsia="Times New Roman"/>
              </w:rPr>
              <w:t xml:space="preserve"> self-management skills, including time</w:t>
            </w:r>
            <w:r w:rsidR="00C936AC">
              <w:rPr>
                <w:rFonts w:eastAsia="Times New Roman"/>
              </w:rPr>
              <w:t>, stress, and change management.</w:t>
            </w:r>
          </w:p>
        </w:tc>
        <w:tc>
          <w:tcPr>
            <w:tcW w:w="3480" w:type="dxa"/>
          </w:tcPr>
          <w:p w14:paraId="7C367EC3" w14:textId="4658BE92" w:rsidR="00C26B05" w:rsidRPr="008331C3" w:rsidRDefault="00C26B05" w:rsidP="00A31BC9">
            <w:pPr>
              <w:pStyle w:val="Default"/>
              <w:rPr>
                <w:rFonts w:asciiTheme="minorHAnsi" w:hAnsiTheme="minorHAnsi" w:cstheme="minorHAnsi"/>
                <w:sz w:val="22"/>
                <w:szCs w:val="22"/>
              </w:rPr>
            </w:pPr>
          </w:p>
        </w:tc>
        <w:tc>
          <w:tcPr>
            <w:tcW w:w="3480" w:type="dxa"/>
          </w:tcPr>
          <w:p w14:paraId="4CAAD573" w14:textId="6D8E4733" w:rsidR="00413BB8" w:rsidRPr="002A3C75" w:rsidRDefault="00413BB8" w:rsidP="00C26B05">
            <w:pPr>
              <w:pStyle w:val="Default"/>
              <w:rPr>
                <w:rFonts w:asciiTheme="minorHAnsi" w:hAnsiTheme="minorHAnsi"/>
                <w:color w:val="auto"/>
                <w:sz w:val="22"/>
                <w:szCs w:val="22"/>
              </w:rPr>
            </w:pPr>
          </w:p>
        </w:tc>
        <w:tc>
          <w:tcPr>
            <w:tcW w:w="3480" w:type="dxa"/>
          </w:tcPr>
          <w:p w14:paraId="475C55B5" w14:textId="064E6611" w:rsidR="00C26B05" w:rsidRPr="00C26B05" w:rsidRDefault="00C26B05" w:rsidP="007B7107">
            <w:pPr>
              <w:pStyle w:val="Default"/>
              <w:rPr>
                <w:rFonts w:asciiTheme="minorHAnsi" w:hAnsiTheme="minorHAnsi"/>
                <w:b/>
                <w:color w:val="auto"/>
                <w:sz w:val="22"/>
                <w:szCs w:val="22"/>
              </w:rPr>
            </w:pPr>
          </w:p>
        </w:tc>
      </w:tr>
      <w:tr w:rsidR="00634D39" w:rsidRPr="00634D39" w14:paraId="79751975" w14:textId="77777777" w:rsidTr="00634D39">
        <w:trPr>
          <w:trHeight w:val="260"/>
        </w:trPr>
        <w:tc>
          <w:tcPr>
            <w:tcW w:w="2070" w:type="dxa"/>
            <w:shd w:val="clear" w:color="auto" w:fill="F2F2F2" w:themeFill="background1" w:themeFillShade="F2"/>
          </w:tcPr>
          <w:p w14:paraId="474D10AB" w14:textId="783EC686" w:rsidR="00634D39" w:rsidRPr="00634D39" w:rsidRDefault="00634D39" w:rsidP="00634D39">
            <w:pPr>
              <w:pStyle w:val="NoSpacing"/>
              <w:jc w:val="right"/>
              <w:rPr>
                <w:rFonts w:eastAsia="Times New Roman"/>
              </w:rPr>
            </w:pPr>
            <w:r w:rsidRPr="00800D7F">
              <w:rPr>
                <w:b/>
                <w:sz w:val="20"/>
              </w:rPr>
              <w:t>HOUR(S):</w:t>
            </w:r>
          </w:p>
        </w:tc>
        <w:tc>
          <w:tcPr>
            <w:tcW w:w="3480" w:type="dxa"/>
          </w:tcPr>
          <w:p w14:paraId="7285544C" w14:textId="77777777" w:rsidR="00634D39" w:rsidRPr="00634D39" w:rsidRDefault="00634D39" w:rsidP="00634D39">
            <w:pPr>
              <w:pStyle w:val="NoSpacing"/>
              <w:rPr>
                <w:rFonts w:cstheme="minorHAnsi"/>
              </w:rPr>
            </w:pPr>
          </w:p>
        </w:tc>
        <w:tc>
          <w:tcPr>
            <w:tcW w:w="3480" w:type="dxa"/>
          </w:tcPr>
          <w:p w14:paraId="7FFFE230" w14:textId="77777777" w:rsidR="00634D39" w:rsidRPr="00634D39" w:rsidRDefault="00634D39" w:rsidP="00634D39">
            <w:pPr>
              <w:pStyle w:val="NoSpacing"/>
            </w:pPr>
          </w:p>
        </w:tc>
        <w:tc>
          <w:tcPr>
            <w:tcW w:w="3480" w:type="dxa"/>
          </w:tcPr>
          <w:p w14:paraId="169551F0" w14:textId="77777777" w:rsidR="00634D39" w:rsidRPr="00634D39" w:rsidRDefault="00634D39" w:rsidP="00634D39">
            <w:pPr>
              <w:pStyle w:val="NoSpacing"/>
            </w:pPr>
          </w:p>
        </w:tc>
      </w:tr>
      <w:tr w:rsidR="00634D39" w:rsidRPr="00634D39" w14:paraId="79F47AD6" w14:textId="77777777" w:rsidTr="00634D39">
        <w:trPr>
          <w:trHeight w:val="260"/>
        </w:trPr>
        <w:tc>
          <w:tcPr>
            <w:tcW w:w="2070" w:type="dxa"/>
            <w:shd w:val="clear" w:color="auto" w:fill="F2F2F2" w:themeFill="background1" w:themeFillShade="F2"/>
          </w:tcPr>
          <w:p w14:paraId="3C2D20BD" w14:textId="7F408CBA" w:rsidR="00634D39" w:rsidRPr="00800D7F" w:rsidRDefault="00634D39" w:rsidP="00634D39">
            <w:pPr>
              <w:pStyle w:val="NoSpacing"/>
              <w:jc w:val="right"/>
              <w:rPr>
                <w:b/>
                <w:sz w:val="20"/>
              </w:rPr>
            </w:pPr>
            <w:r w:rsidRPr="00E6071E">
              <w:rPr>
                <w:b/>
                <w:sz w:val="20"/>
              </w:rPr>
              <w:t>COURSE(S):</w:t>
            </w:r>
          </w:p>
        </w:tc>
        <w:tc>
          <w:tcPr>
            <w:tcW w:w="3480" w:type="dxa"/>
          </w:tcPr>
          <w:p w14:paraId="2A4DB520" w14:textId="77777777" w:rsidR="00634D39" w:rsidRPr="00634D39" w:rsidRDefault="00634D39" w:rsidP="00634D39">
            <w:pPr>
              <w:pStyle w:val="NoSpacing"/>
              <w:rPr>
                <w:rFonts w:cstheme="minorHAnsi"/>
              </w:rPr>
            </w:pPr>
          </w:p>
        </w:tc>
        <w:tc>
          <w:tcPr>
            <w:tcW w:w="3480" w:type="dxa"/>
          </w:tcPr>
          <w:p w14:paraId="022A4487" w14:textId="77777777" w:rsidR="00634D39" w:rsidRPr="00634D39" w:rsidRDefault="00634D39" w:rsidP="00634D39">
            <w:pPr>
              <w:pStyle w:val="NoSpacing"/>
            </w:pPr>
          </w:p>
        </w:tc>
        <w:tc>
          <w:tcPr>
            <w:tcW w:w="3480" w:type="dxa"/>
          </w:tcPr>
          <w:p w14:paraId="2A938F7D" w14:textId="77777777" w:rsidR="00634D39" w:rsidRPr="00634D39" w:rsidRDefault="00634D39" w:rsidP="00634D39">
            <w:pPr>
              <w:pStyle w:val="NoSpacing"/>
            </w:pPr>
          </w:p>
        </w:tc>
      </w:tr>
    </w:tbl>
    <w:p w14:paraId="0A051CF3" w14:textId="278D8BA0" w:rsidR="007B7107" w:rsidRPr="00AA2BED" w:rsidRDefault="007B7107" w:rsidP="007F1457">
      <w:pPr>
        <w:rPr>
          <w:szCs w:val="24"/>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B32C53" w14:paraId="7E621359" w14:textId="77777777" w:rsidTr="00CF1173">
        <w:tc>
          <w:tcPr>
            <w:tcW w:w="2070" w:type="dxa"/>
            <w:shd w:val="clear" w:color="auto" w:fill="DBE5F1" w:themeFill="accent1" w:themeFillTint="33"/>
          </w:tcPr>
          <w:p w14:paraId="0134518D" w14:textId="77777777" w:rsidR="00B32C53" w:rsidRPr="007F3721" w:rsidRDefault="00B32C53" w:rsidP="007B7107">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4F294C54" w14:textId="77777777" w:rsidR="00B32C53" w:rsidRPr="002C51AF" w:rsidRDefault="00B32C53" w:rsidP="007B7107">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B32C53" w14:paraId="029C034D" w14:textId="77777777" w:rsidTr="000861F1">
        <w:tc>
          <w:tcPr>
            <w:tcW w:w="2070" w:type="dxa"/>
            <w:shd w:val="clear" w:color="auto" w:fill="7F7F7F" w:themeFill="text1" w:themeFillTint="80"/>
          </w:tcPr>
          <w:p w14:paraId="138D4422" w14:textId="77777777" w:rsidR="00B32C53" w:rsidRPr="000861F1" w:rsidRDefault="000861F1" w:rsidP="007B7107">
            <w:pPr>
              <w:autoSpaceDE w:val="0"/>
              <w:autoSpaceDN w:val="0"/>
              <w:adjustRightInd w:val="0"/>
              <w:jc w:val="center"/>
              <w:rPr>
                <w:rFonts w:cstheme="minorHAnsi"/>
                <w:color w:val="FFFFFF" w:themeColor="background1"/>
              </w:rPr>
            </w:pPr>
            <w:r w:rsidRPr="000861F1">
              <w:rPr>
                <w:rFonts w:cstheme="minorHAnsi"/>
                <w:color w:val="FFFFFF" w:themeColor="background1"/>
              </w:rPr>
              <w:t>KEY ELEMENT</w:t>
            </w:r>
          </w:p>
        </w:tc>
        <w:tc>
          <w:tcPr>
            <w:tcW w:w="3480" w:type="dxa"/>
          </w:tcPr>
          <w:p w14:paraId="2D7B7723" w14:textId="77777777" w:rsidR="00B32C53" w:rsidRPr="00693F2B" w:rsidRDefault="00B32C53" w:rsidP="007B7107">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749648B0" w14:textId="77777777" w:rsidR="00B32C53" w:rsidRPr="00693F2B" w:rsidRDefault="00B32C53" w:rsidP="007B7107">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446F7303" w14:textId="77777777" w:rsidR="00B32C53" w:rsidRPr="00693F2B" w:rsidRDefault="00B32C53" w:rsidP="007B7107">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B32C53" w14:paraId="528B4F04" w14:textId="77777777" w:rsidTr="00CF1173">
        <w:tc>
          <w:tcPr>
            <w:tcW w:w="2070" w:type="dxa"/>
          </w:tcPr>
          <w:p w14:paraId="00991505" w14:textId="516307DF" w:rsidR="00B32C53" w:rsidRPr="00C936AC" w:rsidRDefault="00B32C53" w:rsidP="00C936AC">
            <w:pPr>
              <w:spacing w:line="360" w:lineRule="auto"/>
              <w:rPr>
                <w:rFonts w:eastAsia="Times New Roman"/>
              </w:rPr>
            </w:pPr>
            <w:proofErr w:type="gramStart"/>
            <w:r w:rsidRPr="00E76FB1">
              <w:rPr>
                <w:rFonts w:eastAsia="Times New Roman"/>
                <w:b/>
              </w:rPr>
              <w:t>1.7</w:t>
            </w:r>
            <w:r w:rsidRPr="00E76FB1">
              <w:rPr>
                <w:rFonts w:eastAsia="Times New Roman"/>
              </w:rPr>
              <w:t xml:space="preserve">  </w:t>
            </w:r>
            <w:r w:rsidRPr="00E76FB1">
              <w:rPr>
                <w:szCs w:val="24"/>
              </w:rPr>
              <w:t>Apply</w:t>
            </w:r>
            <w:proofErr w:type="gramEnd"/>
            <w:r w:rsidRPr="00E76FB1">
              <w:rPr>
                <w:szCs w:val="24"/>
              </w:rPr>
              <w:t xml:space="preserve"> interpersonal skills, including negotiation skills, conflict resolution, customer service, and teamwork.</w:t>
            </w:r>
          </w:p>
        </w:tc>
        <w:tc>
          <w:tcPr>
            <w:tcW w:w="3480" w:type="dxa"/>
          </w:tcPr>
          <w:p w14:paraId="63443A6B" w14:textId="23F6B98C" w:rsidR="009A3633" w:rsidRPr="00A31BC9" w:rsidRDefault="009A3633" w:rsidP="00A31BC9">
            <w:pPr>
              <w:pStyle w:val="Default"/>
              <w:rPr>
                <w:rFonts w:asciiTheme="minorHAnsi" w:hAnsiTheme="minorHAnsi"/>
                <w:color w:val="auto"/>
                <w:sz w:val="16"/>
                <w:szCs w:val="18"/>
              </w:rPr>
            </w:pPr>
          </w:p>
        </w:tc>
        <w:tc>
          <w:tcPr>
            <w:tcW w:w="3480" w:type="dxa"/>
          </w:tcPr>
          <w:p w14:paraId="4B820D70" w14:textId="1FC29366" w:rsidR="00A31BC9" w:rsidRPr="00A31BC9" w:rsidRDefault="00A31BC9" w:rsidP="00A31BC9">
            <w:pPr>
              <w:pStyle w:val="Default"/>
              <w:rPr>
                <w:rFonts w:asciiTheme="minorHAnsi" w:hAnsiTheme="minorHAnsi" w:cstheme="minorHAnsi"/>
                <w:sz w:val="22"/>
                <w:szCs w:val="22"/>
              </w:rPr>
            </w:pPr>
          </w:p>
          <w:p w14:paraId="018C362D" w14:textId="4B38EBE0" w:rsidR="00413BB8" w:rsidRPr="00A31BC9" w:rsidRDefault="00413BB8" w:rsidP="00CF1173">
            <w:pPr>
              <w:pStyle w:val="Default"/>
              <w:rPr>
                <w:rFonts w:asciiTheme="minorHAnsi" w:hAnsiTheme="minorHAnsi" w:cstheme="minorHAnsi"/>
                <w:sz w:val="22"/>
                <w:szCs w:val="22"/>
              </w:rPr>
            </w:pPr>
          </w:p>
        </w:tc>
        <w:tc>
          <w:tcPr>
            <w:tcW w:w="3480" w:type="dxa"/>
          </w:tcPr>
          <w:p w14:paraId="2AA33740" w14:textId="069D69FA" w:rsidR="00CF1173" w:rsidRPr="00A31BC9" w:rsidRDefault="00CF1173" w:rsidP="007B7107">
            <w:pPr>
              <w:pStyle w:val="Default"/>
              <w:rPr>
                <w:rFonts w:asciiTheme="minorHAnsi" w:hAnsiTheme="minorHAnsi"/>
                <w:b/>
                <w:color w:val="auto"/>
                <w:sz w:val="22"/>
                <w:szCs w:val="22"/>
              </w:rPr>
            </w:pPr>
          </w:p>
        </w:tc>
      </w:tr>
      <w:tr w:rsidR="00634D39" w:rsidRPr="00634D39" w14:paraId="4E84603C" w14:textId="77777777" w:rsidTr="00634D39">
        <w:tc>
          <w:tcPr>
            <w:tcW w:w="2070" w:type="dxa"/>
            <w:shd w:val="clear" w:color="auto" w:fill="F2F2F2" w:themeFill="background1" w:themeFillShade="F2"/>
          </w:tcPr>
          <w:p w14:paraId="1399A582" w14:textId="14307DDD" w:rsidR="00634D39" w:rsidRPr="00634D39" w:rsidRDefault="00634D39" w:rsidP="00634D39">
            <w:pPr>
              <w:pStyle w:val="NoSpacing"/>
              <w:jc w:val="right"/>
              <w:rPr>
                <w:rFonts w:eastAsia="Times New Roman"/>
                <w:sz w:val="20"/>
              </w:rPr>
            </w:pPr>
            <w:r w:rsidRPr="00800D7F">
              <w:rPr>
                <w:b/>
                <w:sz w:val="20"/>
              </w:rPr>
              <w:t>HOUR(S):</w:t>
            </w:r>
          </w:p>
        </w:tc>
        <w:tc>
          <w:tcPr>
            <w:tcW w:w="3480" w:type="dxa"/>
          </w:tcPr>
          <w:p w14:paraId="086F2DCB" w14:textId="77777777" w:rsidR="00634D39" w:rsidRPr="00634D39" w:rsidRDefault="00634D39" w:rsidP="00634D39">
            <w:pPr>
              <w:pStyle w:val="NoSpacing"/>
              <w:rPr>
                <w:sz w:val="20"/>
                <w:szCs w:val="18"/>
              </w:rPr>
            </w:pPr>
          </w:p>
        </w:tc>
        <w:tc>
          <w:tcPr>
            <w:tcW w:w="3480" w:type="dxa"/>
          </w:tcPr>
          <w:p w14:paraId="2C3C75C0" w14:textId="77777777" w:rsidR="00634D39" w:rsidRPr="00634D39" w:rsidRDefault="00634D39" w:rsidP="00634D39">
            <w:pPr>
              <w:pStyle w:val="NoSpacing"/>
              <w:rPr>
                <w:rFonts w:cstheme="minorHAnsi"/>
                <w:sz w:val="20"/>
              </w:rPr>
            </w:pPr>
          </w:p>
        </w:tc>
        <w:tc>
          <w:tcPr>
            <w:tcW w:w="3480" w:type="dxa"/>
          </w:tcPr>
          <w:p w14:paraId="267E18A6" w14:textId="77777777" w:rsidR="00634D39" w:rsidRPr="00634D39" w:rsidRDefault="00634D39" w:rsidP="00634D39">
            <w:pPr>
              <w:pStyle w:val="NoSpacing"/>
              <w:rPr>
                <w:sz w:val="20"/>
              </w:rPr>
            </w:pPr>
          </w:p>
        </w:tc>
      </w:tr>
      <w:tr w:rsidR="00634D39" w:rsidRPr="00634D39" w14:paraId="4E248D96" w14:textId="77777777" w:rsidTr="00634D39">
        <w:tc>
          <w:tcPr>
            <w:tcW w:w="2070" w:type="dxa"/>
            <w:shd w:val="clear" w:color="auto" w:fill="F2F2F2" w:themeFill="background1" w:themeFillShade="F2"/>
          </w:tcPr>
          <w:p w14:paraId="7AC83C02" w14:textId="4D4506C5" w:rsidR="00634D39" w:rsidRPr="00800D7F" w:rsidRDefault="00634D39" w:rsidP="00634D39">
            <w:pPr>
              <w:pStyle w:val="NoSpacing"/>
              <w:jc w:val="right"/>
              <w:rPr>
                <w:b/>
                <w:sz w:val="20"/>
              </w:rPr>
            </w:pPr>
            <w:r w:rsidRPr="00E6071E">
              <w:rPr>
                <w:b/>
                <w:sz w:val="20"/>
              </w:rPr>
              <w:t>COURSE(S):</w:t>
            </w:r>
          </w:p>
        </w:tc>
        <w:tc>
          <w:tcPr>
            <w:tcW w:w="3480" w:type="dxa"/>
          </w:tcPr>
          <w:p w14:paraId="6EB3231E" w14:textId="77777777" w:rsidR="00634D39" w:rsidRPr="00634D39" w:rsidRDefault="00634D39" w:rsidP="00634D39">
            <w:pPr>
              <w:pStyle w:val="NoSpacing"/>
              <w:rPr>
                <w:sz w:val="20"/>
                <w:szCs w:val="18"/>
              </w:rPr>
            </w:pPr>
          </w:p>
        </w:tc>
        <w:tc>
          <w:tcPr>
            <w:tcW w:w="3480" w:type="dxa"/>
          </w:tcPr>
          <w:p w14:paraId="6957229E" w14:textId="77777777" w:rsidR="00634D39" w:rsidRPr="00634D39" w:rsidRDefault="00634D39" w:rsidP="00634D39">
            <w:pPr>
              <w:pStyle w:val="NoSpacing"/>
              <w:rPr>
                <w:rFonts w:cstheme="minorHAnsi"/>
                <w:sz w:val="20"/>
              </w:rPr>
            </w:pPr>
          </w:p>
        </w:tc>
        <w:tc>
          <w:tcPr>
            <w:tcW w:w="3480" w:type="dxa"/>
          </w:tcPr>
          <w:p w14:paraId="4ED7F6D1" w14:textId="77777777" w:rsidR="00634D39" w:rsidRPr="00634D39" w:rsidRDefault="00634D39" w:rsidP="00634D39">
            <w:pPr>
              <w:pStyle w:val="NoSpacing"/>
              <w:rPr>
                <w:sz w:val="20"/>
              </w:rPr>
            </w:pPr>
          </w:p>
        </w:tc>
      </w:tr>
    </w:tbl>
    <w:p w14:paraId="0989E85C" w14:textId="5FBF28DD" w:rsidR="00AA2BED" w:rsidRPr="005550A3" w:rsidRDefault="00AA2BED" w:rsidP="007F1457"/>
    <w:tbl>
      <w:tblPr>
        <w:tblStyle w:val="TableGrid"/>
        <w:tblW w:w="12510" w:type="dxa"/>
        <w:tblInd w:w="288" w:type="dxa"/>
        <w:tblLook w:val="04A0" w:firstRow="1" w:lastRow="0" w:firstColumn="1" w:lastColumn="0" w:noHBand="0" w:noVBand="1"/>
      </w:tblPr>
      <w:tblGrid>
        <w:gridCol w:w="2070"/>
        <w:gridCol w:w="3480"/>
        <w:gridCol w:w="3480"/>
        <w:gridCol w:w="3480"/>
      </w:tblGrid>
      <w:tr w:rsidR="00D7532B" w14:paraId="3F748299" w14:textId="77777777" w:rsidTr="000861F1">
        <w:tc>
          <w:tcPr>
            <w:tcW w:w="2070" w:type="dxa"/>
            <w:shd w:val="clear" w:color="auto" w:fill="DBE5F1" w:themeFill="accent1" w:themeFillTint="33"/>
          </w:tcPr>
          <w:p w14:paraId="0AA3C161" w14:textId="77777777" w:rsidR="00D7532B" w:rsidRPr="007F3721" w:rsidRDefault="00D7532B" w:rsidP="002033F6">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473E634E" w14:textId="77777777" w:rsidR="00D7532B" w:rsidRPr="002C51AF" w:rsidRDefault="00D7532B" w:rsidP="002033F6">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D7532B" w14:paraId="44418F09" w14:textId="77777777" w:rsidTr="00B72B1D">
        <w:tc>
          <w:tcPr>
            <w:tcW w:w="2070" w:type="dxa"/>
            <w:shd w:val="clear" w:color="auto" w:fill="7F7F7F" w:themeFill="text1" w:themeFillTint="80"/>
          </w:tcPr>
          <w:p w14:paraId="73C30A8F" w14:textId="77777777" w:rsidR="00D7532B" w:rsidRPr="00DC2B46" w:rsidRDefault="00B72B1D" w:rsidP="002033F6">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1C790E22" w14:textId="77777777" w:rsidR="00D7532B" w:rsidRPr="00693F2B" w:rsidRDefault="00D7532B" w:rsidP="002033F6">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6B1FDD54" w14:textId="77777777" w:rsidR="00D7532B" w:rsidRPr="00693F2B" w:rsidRDefault="00D7532B" w:rsidP="002033F6">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407ADB73" w14:textId="77777777" w:rsidR="00D7532B" w:rsidRPr="00693F2B" w:rsidRDefault="00D7532B" w:rsidP="002033F6">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D7532B" w14:paraId="4B76962E" w14:textId="77777777" w:rsidTr="002033F6">
        <w:tc>
          <w:tcPr>
            <w:tcW w:w="2070" w:type="dxa"/>
          </w:tcPr>
          <w:p w14:paraId="5470A84A" w14:textId="5F31DF96" w:rsidR="00D7532B" w:rsidRPr="00C936AC" w:rsidRDefault="00D7532B" w:rsidP="00C936AC">
            <w:pPr>
              <w:pStyle w:val="Heading2"/>
              <w:numPr>
                <w:ilvl w:val="0"/>
                <w:numId w:val="0"/>
              </w:numPr>
              <w:spacing w:before="0" w:line="360" w:lineRule="auto"/>
              <w:outlineLvl w:val="1"/>
              <w:rPr>
                <w:rFonts w:eastAsia="Times New Roman"/>
                <w:color w:val="000000" w:themeColor="text1"/>
                <w:highlight w:val="yellow"/>
              </w:rPr>
            </w:pPr>
            <w:proofErr w:type="gramStart"/>
            <w:r w:rsidRPr="001E3945">
              <w:rPr>
                <w:rFonts w:asciiTheme="minorHAnsi" w:hAnsiTheme="minorHAnsi" w:cstheme="minorHAnsi"/>
                <w:b/>
                <w:color w:val="auto"/>
                <w:sz w:val="22"/>
              </w:rPr>
              <w:t>1.</w:t>
            </w:r>
            <w:r>
              <w:rPr>
                <w:rFonts w:asciiTheme="minorHAnsi" w:hAnsiTheme="minorHAnsi" w:cstheme="minorHAnsi"/>
                <w:b/>
                <w:color w:val="auto"/>
                <w:sz w:val="22"/>
              </w:rPr>
              <w:t>8</w:t>
            </w:r>
            <w:r w:rsidRPr="001E3945">
              <w:rPr>
                <w:rFonts w:asciiTheme="minorHAnsi" w:hAnsiTheme="minorHAnsi" w:cstheme="minorHAnsi"/>
                <w:b/>
              </w:rPr>
              <w:t xml:space="preserve"> </w:t>
            </w:r>
            <w:r w:rsidR="0002763A">
              <w:rPr>
                <w:rFonts w:asciiTheme="minorHAnsi" w:hAnsiTheme="minorHAnsi" w:cstheme="minorHAnsi"/>
                <w:b/>
              </w:rPr>
              <w:t xml:space="preserve"> </w:t>
            </w:r>
            <w:r w:rsidRPr="00C34F32">
              <w:rPr>
                <w:rFonts w:asciiTheme="minorHAnsi" w:eastAsia="Times New Roman" w:hAnsiTheme="minorHAnsi"/>
                <w:color w:val="000000" w:themeColor="text1"/>
                <w:sz w:val="22"/>
                <w:szCs w:val="22"/>
              </w:rPr>
              <w:t>Demonstrate</w:t>
            </w:r>
            <w:proofErr w:type="gramEnd"/>
            <w:r w:rsidRPr="00C34F32">
              <w:rPr>
                <w:rFonts w:asciiTheme="minorHAnsi" w:eastAsia="Times New Roman" w:hAnsiTheme="minorHAnsi"/>
                <w:color w:val="000000" w:themeColor="text1"/>
                <w:sz w:val="22"/>
                <w:szCs w:val="22"/>
              </w:rPr>
              <w:t xml:space="preserve"> problem solving skills. </w:t>
            </w:r>
          </w:p>
        </w:tc>
        <w:tc>
          <w:tcPr>
            <w:tcW w:w="3480" w:type="dxa"/>
          </w:tcPr>
          <w:p w14:paraId="515E1E39" w14:textId="77777777" w:rsidR="00D7532B" w:rsidRPr="00C91B49" w:rsidRDefault="00D7532B" w:rsidP="002033F6">
            <w:pPr>
              <w:pStyle w:val="Default"/>
              <w:rPr>
                <w:rFonts w:asciiTheme="minorHAnsi" w:hAnsiTheme="minorHAnsi"/>
                <w:i/>
                <w:color w:val="auto"/>
                <w:sz w:val="18"/>
                <w:szCs w:val="18"/>
              </w:rPr>
            </w:pPr>
          </w:p>
        </w:tc>
        <w:tc>
          <w:tcPr>
            <w:tcW w:w="3480" w:type="dxa"/>
          </w:tcPr>
          <w:p w14:paraId="607CF1FA" w14:textId="5FF75EF4" w:rsidR="00D7532B" w:rsidRPr="002A3C75" w:rsidRDefault="00C34F32" w:rsidP="009A3633">
            <w:pPr>
              <w:pStyle w:val="Default"/>
              <w:rPr>
                <w:rFonts w:asciiTheme="minorHAnsi" w:hAnsiTheme="minorHAnsi"/>
                <w:color w:val="auto"/>
                <w:sz w:val="22"/>
                <w:szCs w:val="22"/>
              </w:rPr>
            </w:pPr>
            <w:r w:rsidRPr="00C34F32">
              <w:rPr>
                <w:rFonts w:asciiTheme="minorHAnsi" w:hAnsiTheme="minorHAnsi"/>
                <w:color w:val="auto"/>
                <w:sz w:val="22"/>
                <w:szCs w:val="22"/>
              </w:rPr>
              <w:t xml:space="preserve"> </w:t>
            </w:r>
          </w:p>
        </w:tc>
        <w:tc>
          <w:tcPr>
            <w:tcW w:w="3480" w:type="dxa"/>
          </w:tcPr>
          <w:p w14:paraId="089EB446" w14:textId="3002AD41" w:rsidR="00D7532B" w:rsidRPr="00A31BC9" w:rsidRDefault="00D7532B" w:rsidP="007A75DF">
            <w:pPr>
              <w:pStyle w:val="Default"/>
              <w:rPr>
                <w:rFonts w:asciiTheme="minorHAnsi" w:hAnsiTheme="minorHAnsi"/>
                <w:b/>
                <w:color w:val="auto"/>
                <w:sz w:val="22"/>
                <w:szCs w:val="22"/>
              </w:rPr>
            </w:pPr>
          </w:p>
        </w:tc>
      </w:tr>
      <w:tr w:rsidR="00634D39" w:rsidRPr="00634D39" w14:paraId="199EC20B" w14:textId="77777777" w:rsidTr="00634D39">
        <w:tc>
          <w:tcPr>
            <w:tcW w:w="2070" w:type="dxa"/>
            <w:shd w:val="clear" w:color="auto" w:fill="F2F2F2" w:themeFill="background1" w:themeFillShade="F2"/>
          </w:tcPr>
          <w:p w14:paraId="512EFA45" w14:textId="59851700" w:rsidR="00634D39" w:rsidRPr="00634D39" w:rsidRDefault="00634D39" w:rsidP="00634D39">
            <w:pPr>
              <w:pStyle w:val="NoSpacing"/>
              <w:jc w:val="right"/>
            </w:pPr>
            <w:r w:rsidRPr="00800D7F">
              <w:rPr>
                <w:b/>
                <w:sz w:val="20"/>
              </w:rPr>
              <w:t>HOUR(S):</w:t>
            </w:r>
          </w:p>
        </w:tc>
        <w:tc>
          <w:tcPr>
            <w:tcW w:w="3480" w:type="dxa"/>
          </w:tcPr>
          <w:p w14:paraId="124405D5" w14:textId="77777777" w:rsidR="00634D39" w:rsidRPr="00634D39" w:rsidRDefault="00634D39" w:rsidP="00634D39">
            <w:pPr>
              <w:pStyle w:val="NoSpacing"/>
              <w:rPr>
                <w:i/>
                <w:szCs w:val="18"/>
              </w:rPr>
            </w:pPr>
          </w:p>
        </w:tc>
        <w:tc>
          <w:tcPr>
            <w:tcW w:w="3480" w:type="dxa"/>
          </w:tcPr>
          <w:p w14:paraId="56A06AE9" w14:textId="77777777" w:rsidR="00634D39" w:rsidRPr="00634D39" w:rsidRDefault="00634D39" w:rsidP="00634D39">
            <w:pPr>
              <w:pStyle w:val="NoSpacing"/>
            </w:pPr>
          </w:p>
        </w:tc>
        <w:tc>
          <w:tcPr>
            <w:tcW w:w="3480" w:type="dxa"/>
          </w:tcPr>
          <w:p w14:paraId="63323EC4" w14:textId="77777777" w:rsidR="00634D39" w:rsidRPr="00634D39" w:rsidRDefault="00634D39" w:rsidP="00634D39">
            <w:pPr>
              <w:pStyle w:val="NoSpacing"/>
            </w:pPr>
          </w:p>
        </w:tc>
      </w:tr>
      <w:tr w:rsidR="00634D39" w:rsidRPr="00634D39" w14:paraId="02BB1675" w14:textId="77777777" w:rsidTr="00634D39">
        <w:tc>
          <w:tcPr>
            <w:tcW w:w="2070" w:type="dxa"/>
            <w:shd w:val="clear" w:color="auto" w:fill="F2F2F2" w:themeFill="background1" w:themeFillShade="F2"/>
          </w:tcPr>
          <w:p w14:paraId="52CF5D3C" w14:textId="3C01EFAB" w:rsidR="00634D39" w:rsidRPr="00800D7F" w:rsidRDefault="00634D39" w:rsidP="00634D39">
            <w:pPr>
              <w:pStyle w:val="NoSpacing"/>
              <w:jc w:val="right"/>
              <w:rPr>
                <w:b/>
                <w:sz w:val="20"/>
              </w:rPr>
            </w:pPr>
            <w:r w:rsidRPr="00E6071E">
              <w:rPr>
                <w:b/>
                <w:sz w:val="20"/>
              </w:rPr>
              <w:t>COURSE(S):</w:t>
            </w:r>
          </w:p>
        </w:tc>
        <w:tc>
          <w:tcPr>
            <w:tcW w:w="3480" w:type="dxa"/>
          </w:tcPr>
          <w:p w14:paraId="7838B829" w14:textId="77777777" w:rsidR="00634D39" w:rsidRPr="00634D39" w:rsidRDefault="00634D39" w:rsidP="00634D39">
            <w:pPr>
              <w:pStyle w:val="NoSpacing"/>
              <w:rPr>
                <w:i/>
                <w:szCs w:val="18"/>
              </w:rPr>
            </w:pPr>
          </w:p>
        </w:tc>
        <w:tc>
          <w:tcPr>
            <w:tcW w:w="3480" w:type="dxa"/>
          </w:tcPr>
          <w:p w14:paraId="32FDF648" w14:textId="77777777" w:rsidR="00634D39" w:rsidRPr="00634D39" w:rsidRDefault="00634D39" w:rsidP="00634D39">
            <w:pPr>
              <w:pStyle w:val="NoSpacing"/>
            </w:pPr>
          </w:p>
        </w:tc>
        <w:tc>
          <w:tcPr>
            <w:tcW w:w="3480" w:type="dxa"/>
          </w:tcPr>
          <w:p w14:paraId="53DDE586" w14:textId="77777777" w:rsidR="00634D39" w:rsidRPr="00634D39" w:rsidRDefault="00634D39" w:rsidP="00634D39">
            <w:pPr>
              <w:pStyle w:val="NoSpacing"/>
            </w:pPr>
          </w:p>
        </w:tc>
      </w:tr>
    </w:tbl>
    <w:p w14:paraId="33BB8561" w14:textId="26A22C6D" w:rsidR="005550A3" w:rsidRPr="005550A3" w:rsidRDefault="005550A3" w:rsidP="007F1457">
      <w:pPr>
        <w:rPr>
          <w:b/>
          <w:bCs/>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F06E08" w14:paraId="3AA87821" w14:textId="77777777" w:rsidTr="000861F1">
        <w:tc>
          <w:tcPr>
            <w:tcW w:w="2070" w:type="dxa"/>
            <w:shd w:val="clear" w:color="auto" w:fill="FBD4B4" w:themeFill="accent6" w:themeFillTint="66"/>
          </w:tcPr>
          <w:p w14:paraId="3BF8A132" w14:textId="77777777" w:rsidR="00F06E08" w:rsidRPr="007F3721" w:rsidRDefault="00F06E08" w:rsidP="002033F6">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14:paraId="4C4CD587" w14:textId="77777777" w:rsidR="00F06E08" w:rsidRPr="002C51AF" w:rsidRDefault="00F06E08" w:rsidP="002033F6">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F06E08" w14:paraId="4DC15051" w14:textId="77777777" w:rsidTr="00B72B1D">
        <w:tc>
          <w:tcPr>
            <w:tcW w:w="2070" w:type="dxa"/>
            <w:shd w:val="clear" w:color="auto" w:fill="7F7F7F" w:themeFill="text1" w:themeFillTint="80"/>
          </w:tcPr>
          <w:p w14:paraId="6C156CE4" w14:textId="77777777" w:rsidR="00F06E08" w:rsidRPr="00DC2B46" w:rsidRDefault="00B72B1D" w:rsidP="002033F6">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0CFF5E0B" w14:textId="77777777" w:rsidR="00F06E08" w:rsidRPr="00693F2B" w:rsidRDefault="00F06E08" w:rsidP="002033F6">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3BC77F2C" w14:textId="77777777" w:rsidR="00F06E08" w:rsidRPr="00693F2B" w:rsidRDefault="00F06E08" w:rsidP="002033F6">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6F669725" w14:textId="77777777" w:rsidR="00F06E08" w:rsidRPr="00693F2B" w:rsidRDefault="00F06E08" w:rsidP="002033F6">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F06E08" w14:paraId="0EB2C4FA" w14:textId="77777777" w:rsidTr="003C4CF3">
        <w:trPr>
          <w:trHeight w:val="2600"/>
        </w:trPr>
        <w:tc>
          <w:tcPr>
            <w:tcW w:w="2070" w:type="dxa"/>
          </w:tcPr>
          <w:p w14:paraId="0C33003B" w14:textId="77777777" w:rsidR="00F06E08" w:rsidRPr="003C4CF3" w:rsidRDefault="00F06E08" w:rsidP="0002763A">
            <w:pPr>
              <w:pStyle w:val="Heading2"/>
              <w:numPr>
                <w:ilvl w:val="0"/>
                <w:numId w:val="0"/>
              </w:numPr>
              <w:spacing w:before="0" w:line="360" w:lineRule="auto"/>
              <w:outlineLvl w:val="1"/>
              <w:rPr>
                <w:rFonts w:eastAsia="Times New Roman"/>
                <w:color w:val="000000" w:themeColor="text1"/>
                <w:highlight w:val="yellow"/>
              </w:rPr>
            </w:pPr>
            <w:proofErr w:type="gramStart"/>
            <w:r w:rsidRPr="001E3945">
              <w:rPr>
                <w:rFonts w:asciiTheme="minorHAnsi" w:hAnsiTheme="minorHAnsi" w:cstheme="minorHAnsi"/>
                <w:b/>
                <w:color w:val="auto"/>
                <w:sz w:val="22"/>
              </w:rPr>
              <w:t>1.</w:t>
            </w:r>
            <w:r>
              <w:rPr>
                <w:rFonts w:asciiTheme="minorHAnsi" w:hAnsiTheme="minorHAnsi" w:cstheme="minorHAnsi"/>
                <w:b/>
                <w:color w:val="auto"/>
                <w:sz w:val="22"/>
              </w:rPr>
              <w:t>9</w:t>
            </w:r>
            <w:r w:rsidRPr="001E3945">
              <w:rPr>
                <w:rFonts w:asciiTheme="minorHAnsi" w:hAnsiTheme="minorHAnsi" w:cstheme="minorHAnsi"/>
                <w:b/>
              </w:rPr>
              <w:t xml:space="preserve"> </w:t>
            </w:r>
            <w:r w:rsidR="0002763A">
              <w:rPr>
                <w:rFonts w:asciiTheme="minorHAnsi" w:hAnsiTheme="minorHAnsi" w:cstheme="minorHAnsi"/>
                <w:b/>
              </w:rPr>
              <w:t xml:space="preserve"> </w:t>
            </w:r>
            <w:r w:rsidRPr="00420A39">
              <w:rPr>
                <w:rFonts w:asciiTheme="minorHAnsi" w:eastAsia="Times New Roman" w:hAnsiTheme="minorHAnsi"/>
                <w:color w:val="000000" w:themeColor="text1"/>
                <w:sz w:val="22"/>
                <w:szCs w:val="22"/>
              </w:rPr>
              <w:t>Demonstrate</w:t>
            </w:r>
            <w:proofErr w:type="gramEnd"/>
            <w:r w:rsidRPr="00420A39">
              <w:rPr>
                <w:rFonts w:asciiTheme="minorHAnsi" w:eastAsia="Times New Roman" w:hAnsiTheme="minorHAnsi"/>
                <w:color w:val="000000" w:themeColor="text1"/>
                <w:sz w:val="22"/>
                <w:szCs w:val="22"/>
              </w:rPr>
              <w:t xml:space="preserve"> capability to manage or supervise pharmacy technicians in matters such as conflict resolution, teamwork, and customer service.</w:t>
            </w:r>
          </w:p>
        </w:tc>
        <w:tc>
          <w:tcPr>
            <w:tcW w:w="3480" w:type="dxa"/>
          </w:tcPr>
          <w:p w14:paraId="56B71AA5" w14:textId="281AD0D7" w:rsidR="005C1ED9" w:rsidRPr="00F320B3" w:rsidRDefault="005C1ED9" w:rsidP="002033F6">
            <w:pPr>
              <w:pStyle w:val="Default"/>
              <w:rPr>
                <w:rFonts w:asciiTheme="minorHAnsi" w:hAnsiTheme="minorHAnsi"/>
                <w:color w:val="auto"/>
                <w:sz w:val="18"/>
                <w:szCs w:val="18"/>
              </w:rPr>
            </w:pPr>
          </w:p>
          <w:p w14:paraId="49861D02" w14:textId="77777777" w:rsidR="005C1ED9" w:rsidRPr="00F320B3" w:rsidRDefault="005C1ED9" w:rsidP="002033F6">
            <w:pPr>
              <w:pStyle w:val="Default"/>
              <w:rPr>
                <w:rFonts w:asciiTheme="minorHAnsi" w:hAnsiTheme="minorHAnsi"/>
                <w:color w:val="auto"/>
                <w:sz w:val="18"/>
                <w:szCs w:val="18"/>
              </w:rPr>
            </w:pPr>
          </w:p>
          <w:p w14:paraId="3913B33D" w14:textId="77777777" w:rsidR="00F06E08" w:rsidRPr="00F320B3" w:rsidRDefault="00F06E08" w:rsidP="002033F6">
            <w:pPr>
              <w:pStyle w:val="Default"/>
              <w:rPr>
                <w:rFonts w:asciiTheme="minorHAnsi" w:hAnsiTheme="minorHAnsi"/>
                <w:color w:val="auto"/>
                <w:sz w:val="18"/>
                <w:szCs w:val="18"/>
              </w:rPr>
            </w:pPr>
          </w:p>
        </w:tc>
        <w:tc>
          <w:tcPr>
            <w:tcW w:w="3480" w:type="dxa"/>
          </w:tcPr>
          <w:p w14:paraId="1C90B75E" w14:textId="27CA9FC6" w:rsidR="007D4D75" w:rsidRPr="00F320B3" w:rsidRDefault="007D4D75" w:rsidP="00460F1D">
            <w:pPr>
              <w:pStyle w:val="Default"/>
              <w:rPr>
                <w:rFonts w:asciiTheme="minorHAnsi" w:hAnsiTheme="minorHAnsi"/>
                <w:color w:val="auto"/>
                <w:sz w:val="22"/>
                <w:szCs w:val="22"/>
              </w:rPr>
            </w:pPr>
          </w:p>
        </w:tc>
        <w:tc>
          <w:tcPr>
            <w:tcW w:w="3480" w:type="dxa"/>
          </w:tcPr>
          <w:p w14:paraId="2AA4C8A9" w14:textId="77777777" w:rsidR="00F06E08" w:rsidRPr="00F320B3" w:rsidRDefault="00F06E08" w:rsidP="00F320B3">
            <w:pPr>
              <w:pStyle w:val="Default"/>
              <w:rPr>
                <w:rFonts w:asciiTheme="minorHAnsi" w:hAnsiTheme="minorHAnsi"/>
                <w:b/>
                <w:color w:val="auto"/>
                <w:sz w:val="22"/>
                <w:szCs w:val="22"/>
              </w:rPr>
            </w:pPr>
          </w:p>
        </w:tc>
      </w:tr>
      <w:tr w:rsidR="00634D39" w:rsidRPr="00634D39" w14:paraId="7458BA7C" w14:textId="77777777" w:rsidTr="00634D39">
        <w:trPr>
          <w:trHeight w:val="170"/>
        </w:trPr>
        <w:tc>
          <w:tcPr>
            <w:tcW w:w="2070" w:type="dxa"/>
            <w:shd w:val="clear" w:color="auto" w:fill="F2F2F2" w:themeFill="background1" w:themeFillShade="F2"/>
          </w:tcPr>
          <w:p w14:paraId="67486DCF" w14:textId="00C6A653" w:rsidR="00634D39" w:rsidRPr="00634D39" w:rsidRDefault="00634D39" w:rsidP="00634D39">
            <w:pPr>
              <w:pStyle w:val="NoSpacing"/>
              <w:jc w:val="right"/>
            </w:pPr>
            <w:r w:rsidRPr="00800D7F">
              <w:rPr>
                <w:b/>
                <w:sz w:val="20"/>
              </w:rPr>
              <w:t>HOUR(S):</w:t>
            </w:r>
          </w:p>
        </w:tc>
        <w:tc>
          <w:tcPr>
            <w:tcW w:w="3480" w:type="dxa"/>
          </w:tcPr>
          <w:p w14:paraId="60A97A82" w14:textId="77777777" w:rsidR="00634D39" w:rsidRPr="00634D39" w:rsidRDefault="00634D39" w:rsidP="00634D39">
            <w:pPr>
              <w:pStyle w:val="NoSpacing"/>
            </w:pPr>
          </w:p>
        </w:tc>
        <w:tc>
          <w:tcPr>
            <w:tcW w:w="3480" w:type="dxa"/>
          </w:tcPr>
          <w:p w14:paraId="60CDC509" w14:textId="77777777" w:rsidR="00634D39" w:rsidRPr="00634D39" w:rsidRDefault="00634D39" w:rsidP="00634D39">
            <w:pPr>
              <w:pStyle w:val="NoSpacing"/>
            </w:pPr>
          </w:p>
        </w:tc>
        <w:tc>
          <w:tcPr>
            <w:tcW w:w="3480" w:type="dxa"/>
          </w:tcPr>
          <w:p w14:paraId="510CD51E" w14:textId="77777777" w:rsidR="00634D39" w:rsidRPr="00634D39" w:rsidRDefault="00634D39" w:rsidP="00634D39">
            <w:pPr>
              <w:pStyle w:val="NoSpacing"/>
            </w:pPr>
          </w:p>
        </w:tc>
      </w:tr>
      <w:tr w:rsidR="00634D39" w:rsidRPr="00634D39" w14:paraId="30DDDBD4" w14:textId="77777777" w:rsidTr="00634D39">
        <w:trPr>
          <w:trHeight w:val="170"/>
        </w:trPr>
        <w:tc>
          <w:tcPr>
            <w:tcW w:w="2070" w:type="dxa"/>
            <w:shd w:val="clear" w:color="auto" w:fill="F2F2F2" w:themeFill="background1" w:themeFillShade="F2"/>
          </w:tcPr>
          <w:p w14:paraId="47FA4F8A" w14:textId="3235770A" w:rsidR="00634D39" w:rsidRPr="00800D7F" w:rsidRDefault="00634D39" w:rsidP="00634D39">
            <w:pPr>
              <w:pStyle w:val="NoSpacing"/>
              <w:jc w:val="right"/>
              <w:rPr>
                <w:b/>
                <w:sz w:val="20"/>
              </w:rPr>
            </w:pPr>
            <w:r w:rsidRPr="00E6071E">
              <w:rPr>
                <w:b/>
                <w:sz w:val="20"/>
              </w:rPr>
              <w:t>COURSE(S):</w:t>
            </w:r>
          </w:p>
        </w:tc>
        <w:tc>
          <w:tcPr>
            <w:tcW w:w="3480" w:type="dxa"/>
          </w:tcPr>
          <w:p w14:paraId="68CA29BC" w14:textId="77777777" w:rsidR="00634D39" w:rsidRPr="00634D39" w:rsidRDefault="00634D39" w:rsidP="00634D39">
            <w:pPr>
              <w:pStyle w:val="NoSpacing"/>
            </w:pPr>
          </w:p>
        </w:tc>
        <w:tc>
          <w:tcPr>
            <w:tcW w:w="3480" w:type="dxa"/>
          </w:tcPr>
          <w:p w14:paraId="2EB011E0" w14:textId="77777777" w:rsidR="00634D39" w:rsidRPr="00634D39" w:rsidRDefault="00634D39" w:rsidP="00634D39">
            <w:pPr>
              <w:pStyle w:val="NoSpacing"/>
            </w:pPr>
          </w:p>
        </w:tc>
        <w:tc>
          <w:tcPr>
            <w:tcW w:w="3480" w:type="dxa"/>
          </w:tcPr>
          <w:p w14:paraId="33AA8C87" w14:textId="77777777" w:rsidR="00634D39" w:rsidRPr="00634D39" w:rsidRDefault="00634D39" w:rsidP="00634D39">
            <w:pPr>
              <w:pStyle w:val="NoSpacing"/>
            </w:pPr>
          </w:p>
        </w:tc>
      </w:tr>
    </w:tbl>
    <w:p w14:paraId="7B3B6C87" w14:textId="77777777" w:rsidR="00E76FB1" w:rsidRPr="005550A3" w:rsidRDefault="00E76FB1" w:rsidP="007F1457">
      <w:pPr>
        <w:pStyle w:val="Default"/>
        <w:rPr>
          <w:rFonts w:asciiTheme="minorHAnsi" w:hAnsiTheme="minorHAnsi"/>
          <w:color w:val="auto"/>
          <w:sz w:val="22"/>
          <w:szCs w:val="28"/>
        </w:rPr>
      </w:pPr>
    </w:p>
    <w:p w14:paraId="31BF82B6" w14:textId="77777777" w:rsidR="003C4CF3" w:rsidRPr="005550A3" w:rsidRDefault="003C4CF3" w:rsidP="007F1457">
      <w:pPr>
        <w:pStyle w:val="Default"/>
        <w:rPr>
          <w:rFonts w:asciiTheme="minorHAnsi" w:hAnsiTheme="minorHAnsi"/>
          <w:color w:val="auto"/>
          <w:sz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E76FB1" w14:paraId="199CB6DB" w14:textId="77777777" w:rsidTr="007B7107">
        <w:tc>
          <w:tcPr>
            <w:tcW w:w="2070" w:type="dxa"/>
            <w:shd w:val="clear" w:color="auto" w:fill="FBD4B4" w:themeFill="accent6" w:themeFillTint="66"/>
          </w:tcPr>
          <w:p w14:paraId="1B0649C6" w14:textId="77777777" w:rsidR="00E76FB1" w:rsidRPr="007F3721" w:rsidRDefault="00E76FB1" w:rsidP="007B7107">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14:paraId="5B48F99C" w14:textId="77777777" w:rsidR="00E76FB1" w:rsidRPr="002C51AF" w:rsidRDefault="00E76FB1" w:rsidP="007B7107">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E76FB1" w14:paraId="697E421C" w14:textId="77777777" w:rsidTr="007B7107">
        <w:tc>
          <w:tcPr>
            <w:tcW w:w="2070" w:type="dxa"/>
            <w:shd w:val="clear" w:color="auto" w:fill="7F7F7F" w:themeFill="text1" w:themeFillTint="80"/>
          </w:tcPr>
          <w:p w14:paraId="2C1FB997" w14:textId="77777777" w:rsidR="00E76FB1" w:rsidRPr="00DC2B46" w:rsidRDefault="00E76FB1" w:rsidP="007B7107">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581F9B03" w14:textId="77777777" w:rsidR="00E76FB1" w:rsidRPr="00693F2B" w:rsidRDefault="00E76FB1" w:rsidP="007B7107">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4F8AB507" w14:textId="77777777" w:rsidR="00E76FB1" w:rsidRPr="00693F2B" w:rsidRDefault="00E76FB1" w:rsidP="007B7107">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174FBFD0" w14:textId="77777777" w:rsidR="00E76FB1" w:rsidRPr="00693F2B" w:rsidRDefault="00E76FB1" w:rsidP="007B7107">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E76FB1" w14:paraId="6D50FE93" w14:textId="77777777" w:rsidTr="007B7107">
        <w:tc>
          <w:tcPr>
            <w:tcW w:w="2070" w:type="dxa"/>
          </w:tcPr>
          <w:p w14:paraId="72C6A5FF" w14:textId="175B54B6" w:rsidR="00E76FB1" w:rsidRPr="00C936AC" w:rsidRDefault="00E76FB1" w:rsidP="00C936AC">
            <w:pPr>
              <w:spacing w:line="360" w:lineRule="auto"/>
              <w:rPr>
                <w:rFonts w:eastAsia="Times New Roman"/>
                <w:color w:val="000000" w:themeColor="text1"/>
                <w:highlight w:val="yellow"/>
              </w:rPr>
            </w:pPr>
            <w:proofErr w:type="gramStart"/>
            <w:r w:rsidRPr="001E3945">
              <w:rPr>
                <w:rFonts w:cstheme="minorHAnsi"/>
                <w:b/>
              </w:rPr>
              <w:t>1.</w:t>
            </w:r>
            <w:r>
              <w:rPr>
                <w:rFonts w:cstheme="minorHAnsi"/>
                <w:b/>
              </w:rPr>
              <w:t>10</w:t>
            </w:r>
            <w:r w:rsidRPr="001E3945">
              <w:rPr>
                <w:rFonts w:cstheme="minorHAnsi"/>
                <w:b/>
              </w:rPr>
              <w:t xml:space="preserve"> </w:t>
            </w:r>
            <w:r w:rsidR="0002763A">
              <w:rPr>
                <w:rFonts w:cstheme="minorHAnsi"/>
                <w:b/>
              </w:rPr>
              <w:t xml:space="preserve"> </w:t>
            </w:r>
            <w:r w:rsidRPr="00E76FB1">
              <w:t>Apply</w:t>
            </w:r>
            <w:proofErr w:type="gramEnd"/>
            <w:r w:rsidRPr="00E76FB1">
              <w:t xml:space="preserve"> critical thinking skills, creativity, and innovation.</w:t>
            </w:r>
          </w:p>
        </w:tc>
        <w:tc>
          <w:tcPr>
            <w:tcW w:w="3480" w:type="dxa"/>
          </w:tcPr>
          <w:p w14:paraId="51165B60" w14:textId="23603657" w:rsidR="00E76FB1" w:rsidRPr="00F320B3" w:rsidRDefault="00E76FB1" w:rsidP="007B7107">
            <w:pPr>
              <w:pStyle w:val="Default"/>
              <w:rPr>
                <w:rFonts w:asciiTheme="minorHAnsi" w:hAnsiTheme="minorHAnsi" w:cstheme="minorHAnsi"/>
                <w:sz w:val="22"/>
                <w:szCs w:val="22"/>
              </w:rPr>
            </w:pPr>
          </w:p>
        </w:tc>
        <w:tc>
          <w:tcPr>
            <w:tcW w:w="3480" w:type="dxa"/>
          </w:tcPr>
          <w:p w14:paraId="03D7D85B" w14:textId="3B91B466" w:rsidR="00E76FB1" w:rsidRPr="00F320B3" w:rsidRDefault="00E76FB1" w:rsidP="00F320B3">
            <w:pPr>
              <w:pStyle w:val="Default"/>
              <w:rPr>
                <w:rFonts w:asciiTheme="minorHAnsi" w:hAnsiTheme="minorHAnsi"/>
                <w:b/>
                <w:color w:val="auto"/>
                <w:sz w:val="22"/>
                <w:szCs w:val="22"/>
              </w:rPr>
            </w:pPr>
            <w:r w:rsidRPr="00F320B3">
              <w:rPr>
                <w:rFonts w:asciiTheme="minorHAnsi" w:hAnsiTheme="minorHAnsi"/>
                <w:b/>
                <w:color w:val="auto"/>
                <w:sz w:val="22"/>
                <w:szCs w:val="22"/>
              </w:rPr>
              <w:t xml:space="preserve"> </w:t>
            </w:r>
          </w:p>
          <w:p w14:paraId="1FB717EB" w14:textId="5FC28D7C" w:rsidR="00E76FB1" w:rsidRPr="00F320B3" w:rsidRDefault="00E76FB1" w:rsidP="007B7107">
            <w:pPr>
              <w:pStyle w:val="Default"/>
              <w:rPr>
                <w:rFonts w:asciiTheme="minorHAnsi" w:hAnsiTheme="minorHAnsi"/>
                <w:color w:val="auto"/>
                <w:sz w:val="22"/>
                <w:szCs w:val="22"/>
              </w:rPr>
            </w:pPr>
          </w:p>
        </w:tc>
        <w:tc>
          <w:tcPr>
            <w:tcW w:w="3480" w:type="dxa"/>
          </w:tcPr>
          <w:p w14:paraId="4E1D5F2C" w14:textId="20D49B21" w:rsidR="00F320B3" w:rsidRPr="00F320B3" w:rsidRDefault="00F320B3" w:rsidP="00F320B3">
            <w:pPr>
              <w:pStyle w:val="Default"/>
              <w:rPr>
                <w:rFonts w:asciiTheme="minorHAnsi" w:hAnsiTheme="minorHAnsi"/>
                <w:b/>
                <w:color w:val="auto"/>
                <w:sz w:val="22"/>
                <w:szCs w:val="22"/>
              </w:rPr>
            </w:pPr>
          </w:p>
          <w:p w14:paraId="53EE055F" w14:textId="45BAC57C" w:rsidR="00E76FB1" w:rsidRPr="00F320B3" w:rsidRDefault="00E76FB1" w:rsidP="007B7107">
            <w:pPr>
              <w:pStyle w:val="Default"/>
              <w:rPr>
                <w:rFonts w:asciiTheme="minorHAnsi" w:hAnsiTheme="minorHAnsi"/>
                <w:b/>
                <w:color w:val="auto"/>
                <w:sz w:val="22"/>
                <w:szCs w:val="22"/>
              </w:rPr>
            </w:pPr>
          </w:p>
        </w:tc>
      </w:tr>
      <w:tr w:rsidR="00634D39" w:rsidRPr="00634D39" w14:paraId="0D1039C3" w14:textId="77777777" w:rsidTr="00634D39">
        <w:tc>
          <w:tcPr>
            <w:tcW w:w="2070" w:type="dxa"/>
            <w:shd w:val="clear" w:color="auto" w:fill="F2F2F2" w:themeFill="background1" w:themeFillShade="F2"/>
          </w:tcPr>
          <w:p w14:paraId="4B77B55E" w14:textId="030C61E2" w:rsidR="00634D39" w:rsidRPr="00634D39" w:rsidRDefault="00634D39" w:rsidP="00634D39">
            <w:pPr>
              <w:pStyle w:val="NoSpacing"/>
              <w:jc w:val="right"/>
            </w:pPr>
            <w:r w:rsidRPr="00800D7F">
              <w:rPr>
                <w:b/>
                <w:sz w:val="20"/>
              </w:rPr>
              <w:t>HOUR(S):</w:t>
            </w:r>
          </w:p>
        </w:tc>
        <w:tc>
          <w:tcPr>
            <w:tcW w:w="3480" w:type="dxa"/>
          </w:tcPr>
          <w:p w14:paraId="4A75B170" w14:textId="77777777" w:rsidR="00634D39" w:rsidRPr="00634D39" w:rsidRDefault="00634D39" w:rsidP="00634D39">
            <w:pPr>
              <w:pStyle w:val="NoSpacing"/>
            </w:pPr>
          </w:p>
        </w:tc>
        <w:tc>
          <w:tcPr>
            <w:tcW w:w="3480" w:type="dxa"/>
          </w:tcPr>
          <w:p w14:paraId="2024EACF" w14:textId="77777777" w:rsidR="00634D39" w:rsidRPr="00634D39" w:rsidRDefault="00634D39" w:rsidP="00634D39">
            <w:pPr>
              <w:pStyle w:val="NoSpacing"/>
            </w:pPr>
          </w:p>
        </w:tc>
        <w:tc>
          <w:tcPr>
            <w:tcW w:w="3480" w:type="dxa"/>
          </w:tcPr>
          <w:p w14:paraId="4350C7DD" w14:textId="77777777" w:rsidR="00634D39" w:rsidRPr="00634D39" w:rsidRDefault="00634D39" w:rsidP="00634D39">
            <w:pPr>
              <w:pStyle w:val="NoSpacing"/>
            </w:pPr>
          </w:p>
        </w:tc>
      </w:tr>
      <w:tr w:rsidR="00634D39" w:rsidRPr="00634D39" w14:paraId="27019BC3" w14:textId="77777777" w:rsidTr="00634D39">
        <w:tc>
          <w:tcPr>
            <w:tcW w:w="2070" w:type="dxa"/>
            <w:shd w:val="clear" w:color="auto" w:fill="F2F2F2" w:themeFill="background1" w:themeFillShade="F2"/>
          </w:tcPr>
          <w:p w14:paraId="65F3B96F" w14:textId="607F814D" w:rsidR="00634D39" w:rsidRPr="00800D7F" w:rsidRDefault="00634D39" w:rsidP="00634D39">
            <w:pPr>
              <w:pStyle w:val="NoSpacing"/>
              <w:jc w:val="right"/>
              <w:rPr>
                <w:b/>
                <w:sz w:val="20"/>
              </w:rPr>
            </w:pPr>
            <w:r w:rsidRPr="00E6071E">
              <w:rPr>
                <w:b/>
                <w:sz w:val="20"/>
              </w:rPr>
              <w:t>COURSE(S):</w:t>
            </w:r>
          </w:p>
        </w:tc>
        <w:tc>
          <w:tcPr>
            <w:tcW w:w="3480" w:type="dxa"/>
          </w:tcPr>
          <w:p w14:paraId="521DC34C" w14:textId="77777777" w:rsidR="00634D39" w:rsidRPr="00634D39" w:rsidRDefault="00634D39" w:rsidP="00634D39">
            <w:pPr>
              <w:pStyle w:val="NoSpacing"/>
            </w:pPr>
          </w:p>
        </w:tc>
        <w:tc>
          <w:tcPr>
            <w:tcW w:w="3480" w:type="dxa"/>
          </w:tcPr>
          <w:p w14:paraId="5ADA1618" w14:textId="77777777" w:rsidR="00634D39" w:rsidRPr="00634D39" w:rsidRDefault="00634D39" w:rsidP="00634D39">
            <w:pPr>
              <w:pStyle w:val="NoSpacing"/>
            </w:pPr>
          </w:p>
        </w:tc>
        <w:tc>
          <w:tcPr>
            <w:tcW w:w="3480" w:type="dxa"/>
          </w:tcPr>
          <w:p w14:paraId="7B8E8E9A" w14:textId="77777777" w:rsidR="00634D39" w:rsidRPr="00634D39" w:rsidRDefault="00634D39" w:rsidP="00634D39">
            <w:pPr>
              <w:pStyle w:val="NoSpacing"/>
            </w:pPr>
          </w:p>
        </w:tc>
      </w:tr>
    </w:tbl>
    <w:p w14:paraId="13172F38" w14:textId="77777777" w:rsidR="005550A3" w:rsidRPr="005550A3" w:rsidRDefault="005550A3" w:rsidP="00431CA7">
      <w:pPr>
        <w:pStyle w:val="Default"/>
        <w:rPr>
          <w:rFonts w:asciiTheme="minorHAnsi" w:hAnsiTheme="minorHAnsi" w:cstheme="minorBidi"/>
          <w:bCs/>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66273B" w14:paraId="09956FEC" w14:textId="77777777" w:rsidTr="007B7107">
        <w:tc>
          <w:tcPr>
            <w:tcW w:w="2070" w:type="dxa"/>
            <w:shd w:val="clear" w:color="auto" w:fill="FBD4B4" w:themeFill="accent6" w:themeFillTint="66"/>
          </w:tcPr>
          <w:p w14:paraId="7B7B318F" w14:textId="77777777" w:rsidR="0066273B" w:rsidRPr="007F3721" w:rsidRDefault="0066273B" w:rsidP="002033F6">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14:paraId="40294052" w14:textId="77777777" w:rsidR="0066273B" w:rsidRPr="002C51AF" w:rsidRDefault="0066273B" w:rsidP="002033F6">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66273B" w14:paraId="6BC449B6" w14:textId="77777777" w:rsidTr="007B7107">
        <w:tc>
          <w:tcPr>
            <w:tcW w:w="2070" w:type="dxa"/>
            <w:shd w:val="clear" w:color="auto" w:fill="7F7F7F" w:themeFill="text1" w:themeFillTint="80"/>
          </w:tcPr>
          <w:p w14:paraId="44F353F3" w14:textId="77777777" w:rsidR="0066273B" w:rsidRPr="00DC2B46" w:rsidRDefault="007B7107" w:rsidP="002033F6">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45E8795A" w14:textId="77777777" w:rsidR="0066273B" w:rsidRPr="00693F2B" w:rsidRDefault="0066273B" w:rsidP="002033F6">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02845701" w14:textId="77777777" w:rsidR="0066273B" w:rsidRPr="00693F2B" w:rsidRDefault="0066273B" w:rsidP="002033F6">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2A0A64A8" w14:textId="77777777" w:rsidR="0066273B" w:rsidRPr="00693F2B" w:rsidRDefault="0066273B" w:rsidP="002033F6">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66273B" w14:paraId="7E0D980F" w14:textId="77777777" w:rsidTr="002033F6">
        <w:tc>
          <w:tcPr>
            <w:tcW w:w="2070" w:type="dxa"/>
          </w:tcPr>
          <w:p w14:paraId="644CC34D" w14:textId="77777777" w:rsidR="0066273B" w:rsidRPr="005550A3" w:rsidRDefault="0066273B" w:rsidP="005550A3">
            <w:pPr>
              <w:pStyle w:val="Heading2"/>
              <w:numPr>
                <w:ilvl w:val="0"/>
                <w:numId w:val="0"/>
              </w:numPr>
              <w:spacing w:before="0" w:line="360" w:lineRule="auto"/>
              <w:outlineLvl w:val="1"/>
              <w:rPr>
                <w:rFonts w:eastAsia="Times New Roman"/>
                <w:color w:val="000000" w:themeColor="text1"/>
                <w:highlight w:val="yellow"/>
              </w:rPr>
            </w:pPr>
            <w:proofErr w:type="gramStart"/>
            <w:r w:rsidRPr="001E3945">
              <w:rPr>
                <w:rFonts w:asciiTheme="minorHAnsi" w:hAnsiTheme="minorHAnsi" w:cstheme="minorHAnsi"/>
                <w:b/>
                <w:color w:val="auto"/>
                <w:sz w:val="22"/>
              </w:rPr>
              <w:t>1.</w:t>
            </w:r>
            <w:r>
              <w:rPr>
                <w:rFonts w:asciiTheme="minorHAnsi" w:hAnsiTheme="minorHAnsi" w:cstheme="minorHAnsi"/>
                <w:b/>
                <w:color w:val="auto"/>
                <w:sz w:val="22"/>
              </w:rPr>
              <w:t>11</w:t>
            </w:r>
            <w:r w:rsidRPr="001E3945">
              <w:rPr>
                <w:rFonts w:asciiTheme="minorHAnsi" w:hAnsiTheme="minorHAnsi" w:cstheme="minorHAnsi"/>
                <w:b/>
              </w:rPr>
              <w:t xml:space="preserve"> </w:t>
            </w:r>
            <w:r w:rsidR="0002763A">
              <w:rPr>
                <w:rFonts w:asciiTheme="minorHAnsi" w:hAnsiTheme="minorHAnsi" w:cstheme="minorHAnsi"/>
                <w:b/>
              </w:rPr>
              <w:t xml:space="preserve"> </w:t>
            </w:r>
            <w:r w:rsidRPr="00C34F32">
              <w:rPr>
                <w:rFonts w:asciiTheme="minorHAnsi" w:eastAsia="Times New Roman" w:hAnsiTheme="minorHAnsi"/>
                <w:color w:val="000000" w:themeColor="text1"/>
                <w:sz w:val="22"/>
                <w:szCs w:val="22"/>
              </w:rPr>
              <w:t>Apply</w:t>
            </w:r>
            <w:proofErr w:type="gramEnd"/>
            <w:r w:rsidRPr="00C34F32">
              <w:rPr>
                <w:rFonts w:asciiTheme="minorHAnsi" w:eastAsia="Times New Roman" w:hAnsiTheme="minorHAnsi"/>
                <w:color w:val="000000" w:themeColor="text1"/>
                <w:sz w:val="22"/>
                <w:szCs w:val="22"/>
              </w:rPr>
              <w:t xml:space="preserve"> supervisory skills related to human resource policies and procedures</w:t>
            </w:r>
            <w:r w:rsidR="00DB31F3" w:rsidRPr="00C34F32">
              <w:rPr>
                <w:rFonts w:asciiTheme="minorHAnsi" w:eastAsia="Times New Roman" w:hAnsiTheme="minorHAnsi"/>
                <w:color w:val="000000" w:themeColor="text1"/>
                <w:sz w:val="22"/>
                <w:szCs w:val="22"/>
              </w:rPr>
              <w:t>.</w:t>
            </w:r>
          </w:p>
        </w:tc>
        <w:tc>
          <w:tcPr>
            <w:tcW w:w="3480" w:type="dxa"/>
          </w:tcPr>
          <w:p w14:paraId="6FED484C" w14:textId="49BED0A7" w:rsidR="00F320B3" w:rsidRPr="00F320B3" w:rsidRDefault="00F320B3" w:rsidP="00F320B3">
            <w:pPr>
              <w:pStyle w:val="Default"/>
              <w:rPr>
                <w:rFonts w:asciiTheme="minorHAnsi" w:hAnsiTheme="minorHAnsi"/>
                <w:color w:val="auto"/>
                <w:sz w:val="18"/>
                <w:szCs w:val="18"/>
              </w:rPr>
            </w:pPr>
          </w:p>
          <w:p w14:paraId="5635BEA8" w14:textId="175002C7" w:rsidR="0066273B" w:rsidRPr="00F320B3" w:rsidRDefault="0066273B" w:rsidP="00D77ED9">
            <w:pPr>
              <w:pStyle w:val="Default"/>
              <w:rPr>
                <w:rFonts w:asciiTheme="minorHAnsi" w:hAnsiTheme="minorHAnsi"/>
                <w:color w:val="auto"/>
                <w:sz w:val="18"/>
                <w:szCs w:val="18"/>
              </w:rPr>
            </w:pPr>
          </w:p>
        </w:tc>
        <w:tc>
          <w:tcPr>
            <w:tcW w:w="3480" w:type="dxa"/>
          </w:tcPr>
          <w:p w14:paraId="3B522495" w14:textId="38577454" w:rsidR="0066273B" w:rsidRPr="00F320B3" w:rsidRDefault="0066273B" w:rsidP="0066273B">
            <w:pPr>
              <w:pStyle w:val="Default"/>
              <w:rPr>
                <w:rFonts w:asciiTheme="minorHAnsi" w:hAnsiTheme="minorHAnsi"/>
                <w:color w:val="auto"/>
                <w:sz w:val="22"/>
                <w:szCs w:val="22"/>
              </w:rPr>
            </w:pPr>
          </w:p>
        </w:tc>
        <w:tc>
          <w:tcPr>
            <w:tcW w:w="3480" w:type="dxa"/>
          </w:tcPr>
          <w:p w14:paraId="53FF23CF" w14:textId="1390F55F" w:rsidR="0066273B" w:rsidRPr="00F320B3" w:rsidRDefault="0066273B" w:rsidP="00F320B3">
            <w:pPr>
              <w:pStyle w:val="Default"/>
              <w:rPr>
                <w:rFonts w:asciiTheme="minorHAnsi" w:hAnsiTheme="minorHAnsi"/>
                <w:b/>
                <w:color w:val="auto"/>
                <w:sz w:val="22"/>
                <w:szCs w:val="22"/>
              </w:rPr>
            </w:pPr>
          </w:p>
        </w:tc>
      </w:tr>
      <w:tr w:rsidR="00634D39" w:rsidRPr="00634D39" w14:paraId="1E1AD8E9" w14:textId="77777777" w:rsidTr="00634D39">
        <w:tc>
          <w:tcPr>
            <w:tcW w:w="2070" w:type="dxa"/>
            <w:shd w:val="clear" w:color="auto" w:fill="F2F2F2" w:themeFill="background1" w:themeFillShade="F2"/>
          </w:tcPr>
          <w:p w14:paraId="24402A24" w14:textId="615912CD" w:rsidR="00634D39" w:rsidRPr="00634D39" w:rsidRDefault="00634D39" w:rsidP="00634D39">
            <w:pPr>
              <w:pStyle w:val="NoSpacing"/>
              <w:jc w:val="right"/>
            </w:pPr>
            <w:r w:rsidRPr="00800D7F">
              <w:rPr>
                <w:b/>
                <w:sz w:val="20"/>
              </w:rPr>
              <w:t>HOUR(S):</w:t>
            </w:r>
          </w:p>
        </w:tc>
        <w:tc>
          <w:tcPr>
            <w:tcW w:w="3480" w:type="dxa"/>
          </w:tcPr>
          <w:p w14:paraId="4C9D639F" w14:textId="77777777" w:rsidR="00634D39" w:rsidRPr="00634D39" w:rsidRDefault="00634D39" w:rsidP="00634D39">
            <w:pPr>
              <w:pStyle w:val="NoSpacing"/>
              <w:rPr>
                <w:szCs w:val="18"/>
              </w:rPr>
            </w:pPr>
          </w:p>
        </w:tc>
        <w:tc>
          <w:tcPr>
            <w:tcW w:w="3480" w:type="dxa"/>
          </w:tcPr>
          <w:p w14:paraId="4D039B9C" w14:textId="77777777" w:rsidR="00634D39" w:rsidRPr="00634D39" w:rsidRDefault="00634D39" w:rsidP="00634D39">
            <w:pPr>
              <w:pStyle w:val="NoSpacing"/>
            </w:pPr>
          </w:p>
        </w:tc>
        <w:tc>
          <w:tcPr>
            <w:tcW w:w="3480" w:type="dxa"/>
          </w:tcPr>
          <w:p w14:paraId="1E758923" w14:textId="77777777" w:rsidR="00634D39" w:rsidRPr="00634D39" w:rsidRDefault="00634D39" w:rsidP="00634D39">
            <w:pPr>
              <w:pStyle w:val="NoSpacing"/>
            </w:pPr>
          </w:p>
        </w:tc>
      </w:tr>
      <w:tr w:rsidR="00634D39" w:rsidRPr="00634D39" w14:paraId="566C6561" w14:textId="77777777" w:rsidTr="00634D39">
        <w:tc>
          <w:tcPr>
            <w:tcW w:w="2070" w:type="dxa"/>
            <w:shd w:val="clear" w:color="auto" w:fill="F2F2F2" w:themeFill="background1" w:themeFillShade="F2"/>
          </w:tcPr>
          <w:p w14:paraId="59BE4343" w14:textId="7793D5BB" w:rsidR="00634D39" w:rsidRPr="00800D7F" w:rsidRDefault="00634D39" w:rsidP="00634D39">
            <w:pPr>
              <w:pStyle w:val="NoSpacing"/>
              <w:jc w:val="right"/>
              <w:rPr>
                <w:b/>
                <w:sz w:val="20"/>
              </w:rPr>
            </w:pPr>
            <w:r w:rsidRPr="00E6071E">
              <w:rPr>
                <w:b/>
                <w:sz w:val="20"/>
              </w:rPr>
              <w:t>COURSE(S):</w:t>
            </w:r>
          </w:p>
        </w:tc>
        <w:tc>
          <w:tcPr>
            <w:tcW w:w="3480" w:type="dxa"/>
          </w:tcPr>
          <w:p w14:paraId="73274D9C" w14:textId="77777777" w:rsidR="00634D39" w:rsidRPr="00634D39" w:rsidRDefault="00634D39" w:rsidP="00634D39">
            <w:pPr>
              <w:pStyle w:val="NoSpacing"/>
              <w:rPr>
                <w:szCs w:val="18"/>
              </w:rPr>
            </w:pPr>
          </w:p>
        </w:tc>
        <w:tc>
          <w:tcPr>
            <w:tcW w:w="3480" w:type="dxa"/>
          </w:tcPr>
          <w:p w14:paraId="45D94592" w14:textId="77777777" w:rsidR="00634D39" w:rsidRPr="00634D39" w:rsidRDefault="00634D39" w:rsidP="00634D39">
            <w:pPr>
              <w:pStyle w:val="NoSpacing"/>
            </w:pPr>
          </w:p>
        </w:tc>
        <w:tc>
          <w:tcPr>
            <w:tcW w:w="3480" w:type="dxa"/>
          </w:tcPr>
          <w:p w14:paraId="3B4EBB18" w14:textId="77777777" w:rsidR="00634D39" w:rsidRPr="00634D39" w:rsidRDefault="00634D39" w:rsidP="00634D39">
            <w:pPr>
              <w:pStyle w:val="NoSpacing"/>
            </w:pPr>
          </w:p>
        </w:tc>
      </w:tr>
    </w:tbl>
    <w:p w14:paraId="60F71878" w14:textId="4E348129" w:rsidR="00424769" w:rsidRDefault="00424769" w:rsidP="00424769">
      <w:pPr>
        <w:pStyle w:val="Default"/>
        <w:tabs>
          <w:tab w:val="left" w:pos="8920"/>
        </w:tabs>
        <w:rPr>
          <w:rFonts w:asciiTheme="minorHAnsi" w:hAnsiTheme="minorHAnsi" w:cstheme="minorBidi"/>
          <w:bCs/>
          <w:color w:val="auto"/>
          <w:sz w:val="22"/>
          <w:szCs w:val="22"/>
        </w:rPr>
      </w:pPr>
    </w:p>
    <w:p w14:paraId="4F4BDA89" w14:textId="77777777" w:rsidR="00634D39" w:rsidRPr="005550A3" w:rsidRDefault="00634D39" w:rsidP="00424769">
      <w:pPr>
        <w:pStyle w:val="Default"/>
        <w:tabs>
          <w:tab w:val="left" w:pos="8920"/>
        </w:tabs>
        <w:rPr>
          <w:rFonts w:asciiTheme="minorHAnsi" w:hAnsiTheme="minorHAnsi" w:cstheme="minorBidi"/>
          <w:bCs/>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66273B" w14:paraId="350092F1" w14:textId="77777777" w:rsidTr="007B7107">
        <w:tc>
          <w:tcPr>
            <w:tcW w:w="2070" w:type="dxa"/>
            <w:shd w:val="clear" w:color="auto" w:fill="FBD4B4" w:themeFill="accent6" w:themeFillTint="66"/>
          </w:tcPr>
          <w:p w14:paraId="64F64F24" w14:textId="77777777" w:rsidR="0066273B" w:rsidRPr="007F3721" w:rsidRDefault="0066273B" w:rsidP="002033F6">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14:paraId="5846F3B7" w14:textId="77777777" w:rsidR="0066273B" w:rsidRPr="002C51AF" w:rsidRDefault="0066273B" w:rsidP="002033F6">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66273B" w14:paraId="6C589BE6" w14:textId="77777777" w:rsidTr="007B7107">
        <w:tc>
          <w:tcPr>
            <w:tcW w:w="2070" w:type="dxa"/>
            <w:shd w:val="clear" w:color="auto" w:fill="7F7F7F" w:themeFill="text1" w:themeFillTint="80"/>
          </w:tcPr>
          <w:p w14:paraId="7211EAC2" w14:textId="77777777" w:rsidR="0066273B" w:rsidRPr="00DC2B46" w:rsidRDefault="007B7107" w:rsidP="002033F6">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3468120F" w14:textId="77777777" w:rsidR="0066273B" w:rsidRPr="00693F2B" w:rsidRDefault="0066273B" w:rsidP="002033F6">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17898D69" w14:textId="77777777" w:rsidR="0066273B" w:rsidRPr="00693F2B" w:rsidRDefault="0066273B" w:rsidP="002033F6">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1302C552" w14:textId="77777777" w:rsidR="0066273B" w:rsidRPr="00693F2B" w:rsidRDefault="0066273B" w:rsidP="002033F6">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66273B" w14:paraId="1747BAC1" w14:textId="77777777" w:rsidTr="00634D39">
        <w:trPr>
          <w:trHeight w:val="4742"/>
        </w:trPr>
        <w:tc>
          <w:tcPr>
            <w:tcW w:w="2070" w:type="dxa"/>
          </w:tcPr>
          <w:p w14:paraId="1E61C0D7" w14:textId="77777777" w:rsidR="0066273B" w:rsidRPr="003C4CF3" w:rsidRDefault="0066273B" w:rsidP="0002763A">
            <w:pPr>
              <w:pStyle w:val="Heading2"/>
              <w:numPr>
                <w:ilvl w:val="0"/>
                <w:numId w:val="0"/>
              </w:numPr>
              <w:spacing w:before="0" w:line="360" w:lineRule="auto"/>
              <w:outlineLvl w:val="1"/>
              <w:rPr>
                <w:rFonts w:asciiTheme="minorHAnsi" w:eastAsia="Times New Roman" w:hAnsiTheme="minorHAnsi"/>
                <w:color w:val="000000" w:themeColor="text1"/>
                <w:sz w:val="22"/>
                <w:szCs w:val="22"/>
                <w:highlight w:val="yellow"/>
              </w:rPr>
            </w:pPr>
            <w:proofErr w:type="gramStart"/>
            <w:r w:rsidRPr="001E3945">
              <w:rPr>
                <w:rFonts w:asciiTheme="minorHAnsi" w:hAnsiTheme="minorHAnsi" w:cstheme="minorHAnsi"/>
                <w:b/>
                <w:color w:val="auto"/>
                <w:sz w:val="22"/>
              </w:rPr>
              <w:t>1.</w:t>
            </w:r>
            <w:r>
              <w:rPr>
                <w:rFonts w:asciiTheme="minorHAnsi" w:hAnsiTheme="minorHAnsi" w:cstheme="minorHAnsi"/>
                <w:b/>
                <w:color w:val="auto"/>
                <w:sz w:val="22"/>
              </w:rPr>
              <w:t>12</w:t>
            </w:r>
            <w:r w:rsidRPr="001E3945">
              <w:rPr>
                <w:rFonts w:asciiTheme="minorHAnsi" w:hAnsiTheme="minorHAnsi" w:cstheme="minorHAnsi"/>
                <w:b/>
              </w:rPr>
              <w:t xml:space="preserve"> </w:t>
            </w:r>
            <w:r w:rsidR="0002763A">
              <w:rPr>
                <w:rFonts w:asciiTheme="minorHAnsi" w:hAnsiTheme="minorHAnsi" w:cstheme="minorHAnsi"/>
                <w:b/>
              </w:rPr>
              <w:t xml:space="preserve"> </w:t>
            </w:r>
            <w:r w:rsidRPr="00C34F32">
              <w:rPr>
                <w:rFonts w:asciiTheme="minorHAnsi" w:eastAsia="Times New Roman" w:hAnsiTheme="minorHAnsi"/>
                <w:color w:val="000000" w:themeColor="text1"/>
                <w:sz w:val="22"/>
                <w:szCs w:val="22"/>
              </w:rPr>
              <w:t>Demonstrate</w:t>
            </w:r>
            <w:proofErr w:type="gramEnd"/>
            <w:r w:rsidRPr="00C34F32">
              <w:rPr>
                <w:rFonts w:asciiTheme="minorHAnsi" w:eastAsia="Times New Roman" w:hAnsiTheme="minorHAnsi"/>
                <w:color w:val="000000" w:themeColor="text1"/>
                <w:sz w:val="22"/>
                <w:szCs w:val="22"/>
              </w:rPr>
              <w:t xml:space="preserve"> the ability to effectively and professionally communicate with other healthcare professionals, </w:t>
            </w:r>
            <w:proofErr w:type="spellStart"/>
            <w:r w:rsidRPr="00C34F32">
              <w:rPr>
                <w:rFonts w:asciiTheme="minorHAnsi" w:eastAsia="Times New Roman" w:hAnsiTheme="minorHAnsi"/>
                <w:color w:val="000000" w:themeColor="text1"/>
                <w:sz w:val="22"/>
                <w:szCs w:val="22"/>
              </w:rPr>
              <w:t>payors</w:t>
            </w:r>
            <w:proofErr w:type="spellEnd"/>
            <w:r w:rsidRPr="00C34F32">
              <w:rPr>
                <w:rFonts w:asciiTheme="minorHAnsi" w:eastAsia="Times New Roman" w:hAnsiTheme="minorHAnsi"/>
                <w:color w:val="000000" w:themeColor="text1"/>
                <w:sz w:val="22"/>
                <w:szCs w:val="22"/>
              </w:rPr>
              <w:t xml:space="preserve"> and other individuals necessary to serve the </w:t>
            </w:r>
            <w:r w:rsidR="003C4CF3" w:rsidRPr="00C34F32">
              <w:rPr>
                <w:rFonts w:asciiTheme="minorHAnsi" w:eastAsia="Times New Roman" w:hAnsiTheme="minorHAnsi"/>
                <w:color w:val="000000" w:themeColor="text1"/>
                <w:sz w:val="22"/>
                <w:szCs w:val="22"/>
              </w:rPr>
              <w:t>needs of patients and practice.</w:t>
            </w:r>
          </w:p>
        </w:tc>
        <w:tc>
          <w:tcPr>
            <w:tcW w:w="3480" w:type="dxa"/>
          </w:tcPr>
          <w:p w14:paraId="6D5A27D4" w14:textId="77777777" w:rsidR="0066273B" w:rsidRPr="00F320B3" w:rsidRDefault="0066273B" w:rsidP="002033F6">
            <w:pPr>
              <w:pStyle w:val="Default"/>
              <w:rPr>
                <w:rFonts w:asciiTheme="minorHAnsi" w:hAnsiTheme="minorHAnsi"/>
                <w:color w:val="auto"/>
                <w:sz w:val="18"/>
                <w:szCs w:val="18"/>
              </w:rPr>
            </w:pPr>
          </w:p>
        </w:tc>
        <w:tc>
          <w:tcPr>
            <w:tcW w:w="3480" w:type="dxa"/>
          </w:tcPr>
          <w:p w14:paraId="36B6ED5F" w14:textId="4872ECD1" w:rsidR="00F320B3" w:rsidRPr="00F320B3" w:rsidRDefault="00F320B3" w:rsidP="00F320B3">
            <w:pPr>
              <w:pStyle w:val="Default"/>
              <w:rPr>
                <w:rFonts w:asciiTheme="minorHAnsi" w:hAnsiTheme="minorHAnsi"/>
                <w:color w:val="auto"/>
                <w:sz w:val="22"/>
                <w:szCs w:val="22"/>
              </w:rPr>
            </w:pPr>
          </w:p>
          <w:p w14:paraId="22BD2B02" w14:textId="3B21F87B" w:rsidR="0066273B" w:rsidRPr="00F320B3" w:rsidRDefault="0066273B" w:rsidP="00424769">
            <w:pPr>
              <w:pStyle w:val="Default"/>
              <w:rPr>
                <w:rFonts w:asciiTheme="minorHAnsi" w:hAnsiTheme="minorHAnsi"/>
                <w:color w:val="auto"/>
                <w:sz w:val="22"/>
                <w:szCs w:val="22"/>
              </w:rPr>
            </w:pPr>
          </w:p>
        </w:tc>
        <w:tc>
          <w:tcPr>
            <w:tcW w:w="3480" w:type="dxa"/>
          </w:tcPr>
          <w:p w14:paraId="4E27A8DE" w14:textId="7C13B5C4" w:rsidR="00F320B3" w:rsidRPr="00F320B3" w:rsidRDefault="00F320B3" w:rsidP="00F320B3">
            <w:pPr>
              <w:pStyle w:val="Default"/>
              <w:rPr>
                <w:rFonts w:asciiTheme="minorHAnsi" w:hAnsiTheme="minorHAnsi"/>
                <w:b/>
                <w:color w:val="auto"/>
                <w:sz w:val="22"/>
                <w:szCs w:val="22"/>
              </w:rPr>
            </w:pPr>
          </w:p>
          <w:p w14:paraId="22A461C6" w14:textId="23D7D3F7" w:rsidR="0066273B" w:rsidRPr="00F320B3" w:rsidRDefault="0066273B" w:rsidP="00F320B3">
            <w:pPr>
              <w:pStyle w:val="Default"/>
              <w:rPr>
                <w:rFonts w:asciiTheme="minorHAnsi" w:hAnsiTheme="minorHAnsi"/>
                <w:b/>
                <w:color w:val="auto"/>
                <w:sz w:val="22"/>
                <w:szCs w:val="22"/>
              </w:rPr>
            </w:pPr>
          </w:p>
        </w:tc>
      </w:tr>
      <w:tr w:rsidR="00634D39" w:rsidRPr="00634D39" w14:paraId="32DB18D9" w14:textId="77777777" w:rsidTr="00634D39">
        <w:trPr>
          <w:trHeight w:val="143"/>
        </w:trPr>
        <w:tc>
          <w:tcPr>
            <w:tcW w:w="2070" w:type="dxa"/>
            <w:shd w:val="clear" w:color="auto" w:fill="F2F2F2" w:themeFill="background1" w:themeFillShade="F2"/>
          </w:tcPr>
          <w:p w14:paraId="459CB059" w14:textId="24942190" w:rsidR="00634D39" w:rsidRPr="00634D39" w:rsidRDefault="00634D39" w:rsidP="00634D39">
            <w:pPr>
              <w:pStyle w:val="NoSpacing"/>
              <w:jc w:val="right"/>
            </w:pPr>
            <w:r w:rsidRPr="00800D7F">
              <w:rPr>
                <w:b/>
                <w:sz w:val="20"/>
              </w:rPr>
              <w:t>HOUR(S):</w:t>
            </w:r>
          </w:p>
        </w:tc>
        <w:tc>
          <w:tcPr>
            <w:tcW w:w="3480" w:type="dxa"/>
          </w:tcPr>
          <w:p w14:paraId="272612FC" w14:textId="77777777" w:rsidR="00634D39" w:rsidRPr="00634D39" w:rsidRDefault="00634D39" w:rsidP="00634D39">
            <w:pPr>
              <w:pStyle w:val="NoSpacing"/>
              <w:rPr>
                <w:szCs w:val="18"/>
              </w:rPr>
            </w:pPr>
          </w:p>
        </w:tc>
        <w:tc>
          <w:tcPr>
            <w:tcW w:w="3480" w:type="dxa"/>
          </w:tcPr>
          <w:p w14:paraId="7AB3206A" w14:textId="77777777" w:rsidR="00634D39" w:rsidRPr="00634D39" w:rsidRDefault="00634D39" w:rsidP="00634D39">
            <w:pPr>
              <w:pStyle w:val="NoSpacing"/>
            </w:pPr>
          </w:p>
        </w:tc>
        <w:tc>
          <w:tcPr>
            <w:tcW w:w="3480" w:type="dxa"/>
          </w:tcPr>
          <w:p w14:paraId="44EF7EAA" w14:textId="77777777" w:rsidR="00634D39" w:rsidRPr="00634D39" w:rsidRDefault="00634D39" w:rsidP="00634D39">
            <w:pPr>
              <w:pStyle w:val="NoSpacing"/>
            </w:pPr>
          </w:p>
        </w:tc>
      </w:tr>
      <w:tr w:rsidR="00634D39" w:rsidRPr="00634D39" w14:paraId="661896E2" w14:textId="77777777" w:rsidTr="00634D39">
        <w:trPr>
          <w:trHeight w:val="143"/>
        </w:trPr>
        <w:tc>
          <w:tcPr>
            <w:tcW w:w="2070" w:type="dxa"/>
            <w:shd w:val="clear" w:color="auto" w:fill="F2F2F2" w:themeFill="background1" w:themeFillShade="F2"/>
          </w:tcPr>
          <w:p w14:paraId="40FEFBAB" w14:textId="1BB3724C" w:rsidR="00634D39" w:rsidRPr="00800D7F" w:rsidRDefault="00634D39" w:rsidP="00634D39">
            <w:pPr>
              <w:pStyle w:val="NoSpacing"/>
              <w:jc w:val="right"/>
              <w:rPr>
                <w:b/>
                <w:sz w:val="20"/>
              </w:rPr>
            </w:pPr>
            <w:r w:rsidRPr="00E6071E">
              <w:rPr>
                <w:b/>
                <w:sz w:val="20"/>
              </w:rPr>
              <w:t>COURSE(S):</w:t>
            </w:r>
          </w:p>
        </w:tc>
        <w:tc>
          <w:tcPr>
            <w:tcW w:w="3480" w:type="dxa"/>
          </w:tcPr>
          <w:p w14:paraId="1109AFA2" w14:textId="77777777" w:rsidR="00634D39" w:rsidRPr="00634D39" w:rsidRDefault="00634D39" w:rsidP="00634D39">
            <w:pPr>
              <w:pStyle w:val="NoSpacing"/>
              <w:rPr>
                <w:szCs w:val="18"/>
              </w:rPr>
            </w:pPr>
          </w:p>
        </w:tc>
        <w:tc>
          <w:tcPr>
            <w:tcW w:w="3480" w:type="dxa"/>
          </w:tcPr>
          <w:p w14:paraId="3BA3A288" w14:textId="77777777" w:rsidR="00634D39" w:rsidRPr="00634D39" w:rsidRDefault="00634D39" w:rsidP="00634D39">
            <w:pPr>
              <w:pStyle w:val="NoSpacing"/>
            </w:pPr>
          </w:p>
        </w:tc>
        <w:tc>
          <w:tcPr>
            <w:tcW w:w="3480" w:type="dxa"/>
          </w:tcPr>
          <w:p w14:paraId="0F9F1C97" w14:textId="77777777" w:rsidR="00634D39" w:rsidRPr="00634D39" w:rsidRDefault="00634D39" w:rsidP="00634D39">
            <w:pPr>
              <w:pStyle w:val="NoSpacing"/>
            </w:pPr>
          </w:p>
        </w:tc>
      </w:tr>
    </w:tbl>
    <w:p w14:paraId="772B9C92" w14:textId="77777777" w:rsidR="00F72E13" w:rsidRDefault="00F72E13" w:rsidP="009F10D6">
      <w:pPr>
        <w:ind w:left="180"/>
        <w:rPr>
          <w:b/>
          <w:bCs/>
          <w:sz w:val="28"/>
          <w:szCs w:val="28"/>
          <w:u w:val="single"/>
        </w:rPr>
      </w:pPr>
    </w:p>
    <w:p w14:paraId="629CB104" w14:textId="77777777" w:rsidR="00F72E13" w:rsidRDefault="00F72E13" w:rsidP="009F10D6">
      <w:pPr>
        <w:ind w:left="180"/>
        <w:rPr>
          <w:b/>
          <w:bCs/>
          <w:sz w:val="28"/>
          <w:szCs w:val="28"/>
          <w:u w:val="single"/>
        </w:rPr>
      </w:pPr>
    </w:p>
    <w:p w14:paraId="27049C28" w14:textId="251CF2D6" w:rsidR="0002763A" w:rsidRPr="00FF5BF1" w:rsidRDefault="007B7107" w:rsidP="009F10D6">
      <w:pPr>
        <w:ind w:left="180"/>
        <w:rPr>
          <w:b/>
          <w:bCs/>
          <w:sz w:val="28"/>
          <w:szCs w:val="28"/>
        </w:rPr>
      </w:pPr>
      <w:r w:rsidRPr="007B7107">
        <w:rPr>
          <w:b/>
          <w:bCs/>
          <w:sz w:val="28"/>
          <w:szCs w:val="28"/>
          <w:u w:val="single"/>
        </w:rPr>
        <w:t>STANDARD 2</w:t>
      </w:r>
      <w:r>
        <w:rPr>
          <w:b/>
          <w:bCs/>
          <w:sz w:val="28"/>
          <w:szCs w:val="28"/>
        </w:rPr>
        <w:t>:  F</w:t>
      </w:r>
      <w:r w:rsidR="003B0BB2" w:rsidRPr="00FF5BF1">
        <w:rPr>
          <w:b/>
          <w:bCs/>
          <w:sz w:val="28"/>
          <w:szCs w:val="28"/>
        </w:rPr>
        <w:t xml:space="preserve">oundational Professional </w:t>
      </w:r>
      <w:r w:rsidR="009E6ED7" w:rsidRPr="00FF5BF1">
        <w:rPr>
          <w:b/>
          <w:bCs/>
          <w:sz w:val="28"/>
          <w:szCs w:val="28"/>
        </w:rPr>
        <w:t>Knowledge</w:t>
      </w:r>
      <w:r w:rsidR="003B0BB2" w:rsidRPr="00FF5BF1">
        <w:rPr>
          <w:b/>
          <w:bCs/>
          <w:sz w:val="28"/>
          <w:szCs w:val="28"/>
        </w:rPr>
        <w:t xml:space="preserve"> and Skills</w:t>
      </w:r>
    </w:p>
    <w:tbl>
      <w:tblPr>
        <w:tblStyle w:val="TableGrid"/>
        <w:tblW w:w="12510" w:type="dxa"/>
        <w:tblInd w:w="288" w:type="dxa"/>
        <w:tblLook w:val="04A0" w:firstRow="1" w:lastRow="0" w:firstColumn="1" w:lastColumn="0" w:noHBand="0" w:noVBand="1"/>
      </w:tblPr>
      <w:tblGrid>
        <w:gridCol w:w="2070"/>
        <w:gridCol w:w="3480"/>
        <w:gridCol w:w="3480"/>
        <w:gridCol w:w="3480"/>
      </w:tblGrid>
      <w:tr w:rsidR="0002763A" w14:paraId="46B1FBCA" w14:textId="77777777" w:rsidTr="00235164">
        <w:tc>
          <w:tcPr>
            <w:tcW w:w="2070" w:type="dxa"/>
            <w:shd w:val="clear" w:color="auto" w:fill="DBE5F1" w:themeFill="accent1" w:themeFillTint="33"/>
          </w:tcPr>
          <w:p w14:paraId="76E76AE4" w14:textId="77777777" w:rsidR="0002763A" w:rsidRPr="007F3721" w:rsidRDefault="0002763A" w:rsidP="00235164">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26FCAE28" w14:textId="77777777" w:rsidR="0002763A" w:rsidRPr="002C51AF" w:rsidRDefault="0002763A" w:rsidP="00235164">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02763A" w14:paraId="5342363B" w14:textId="77777777" w:rsidTr="00235164">
        <w:tc>
          <w:tcPr>
            <w:tcW w:w="2070" w:type="dxa"/>
            <w:shd w:val="clear" w:color="auto" w:fill="7F7F7F" w:themeFill="text1" w:themeFillTint="80"/>
          </w:tcPr>
          <w:p w14:paraId="35154442" w14:textId="77777777" w:rsidR="0002763A" w:rsidRPr="00DC2B46" w:rsidRDefault="0002763A" w:rsidP="00235164">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0BE86395" w14:textId="77777777" w:rsidR="0002763A" w:rsidRPr="00693F2B" w:rsidRDefault="0002763A"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6D41092B" w14:textId="77777777" w:rsidR="0002763A" w:rsidRPr="00693F2B" w:rsidRDefault="0002763A" w:rsidP="00235164">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73099FBE" w14:textId="77777777" w:rsidR="0002763A" w:rsidRPr="00693F2B" w:rsidRDefault="0002763A"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02763A" w14:paraId="18E3AD96" w14:textId="77777777" w:rsidTr="0002763A">
        <w:trPr>
          <w:trHeight w:val="3698"/>
        </w:trPr>
        <w:tc>
          <w:tcPr>
            <w:tcW w:w="2070" w:type="dxa"/>
          </w:tcPr>
          <w:p w14:paraId="2E27592A" w14:textId="77777777" w:rsidR="0002763A" w:rsidRPr="0002763A" w:rsidRDefault="0002763A" w:rsidP="0002763A">
            <w:pPr>
              <w:pStyle w:val="Default"/>
              <w:spacing w:line="360" w:lineRule="auto"/>
              <w:rPr>
                <w:rFonts w:ascii="Calibri" w:hAnsi="Calibri" w:cs="Calibri"/>
              </w:rPr>
            </w:pPr>
            <w:proofErr w:type="gramStart"/>
            <w:r w:rsidRPr="00FC614E">
              <w:rPr>
                <w:rFonts w:asciiTheme="minorHAnsi" w:hAnsiTheme="minorHAnsi" w:cstheme="minorHAnsi"/>
                <w:b/>
                <w:color w:val="auto"/>
                <w:sz w:val="22"/>
              </w:rPr>
              <w:t>2.1</w:t>
            </w:r>
            <w:r>
              <w:rPr>
                <w:rFonts w:asciiTheme="minorHAnsi" w:hAnsiTheme="minorHAnsi" w:cstheme="minorHAnsi"/>
                <w:b/>
                <w:color w:val="auto"/>
                <w:sz w:val="22"/>
              </w:rPr>
              <w:t xml:space="preserve">  </w:t>
            </w:r>
            <w:r w:rsidRPr="0002763A">
              <w:rPr>
                <w:rFonts w:ascii="Calibri" w:hAnsi="Calibri" w:cs="Calibri"/>
                <w:sz w:val="22"/>
              </w:rPr>
              <w:t>Explain</w:t>
            </w:r>
            <w:proofErr w:type="gramEnd"/>
            <w:r w:rsidRPr="0002763A">
              <w:rPr>
                <w:rFonts w:ascii="Calibri" w:hAnsi="Calibri" w:cs="Calibri"/>
                <w:sz w:val="22"/>
              </w:rPr>
              <w:t xml:space="preserve"> the importance of maintaining competency through continuing education and continuing professional development.</w:t>
            </w:r>
            <w:r w:rsidRPr="0002763A">
              <w:rPr>
                <w:rFonts w:ascii="Calibri" w:hAnsi="Calibri" w:cs="Calibri"/>
              </w:rPr>
              <w:t xml:space="preserve"> </w:t>
            </w:r>
          </w:p>
        </w:tc>
        <w:tc>
          <w:tcPr>
            <w:tcW w:w="3480" w:type="dxa"/>
          </w:tcPr>
          <w:p w14:paraId="7058758F" w14:textId="1B312188" w:rsidR="0002763A" w:rsidRPr="00F320B3" w:rsidRDefault="0002763A" w:rsidP="00F320B3">
            <w:pPr>
              <w:pStyle w:val="Default"/>
              <w:rPr>
                <w:rFonts w:asciiTheme="minorHAnsi" w:hAnsiTheme="minorHAnsi" w:cstheme="minorHAnsi"/>
                <w:sz w:val="22"/>
                <w:szCs w:val="22"/>
              </w:rPr>
            </w:pPr>
          </w:p>
        </w:tc>
        <w:tc>
          <w:tcPr>
            <w:tcW w:w="3480" w:type="dxa"/>
          </w:tcPr>
          <w:p w14:paraId="5B12EF77" w14:textId="19D0A054" w:rsidR="0002763A" w:rsidRPr="00F320B3" w:rsidRDefault="0002763A" w:rsidP="00F320B3">
            <w:pPr>
              <w:pStyle w:val="Default"/>
              <w:rPr>
                <w:rFonts w:asciiTheme="minorHAnsi" w:hAnsiTheme="minorHAnsi"/>
                <w:color w:val="auto"/>
                <w:sz w:val="22"/>
                <w:szCs w:val="22"/>
              </w:rPr>
            </w:pPr>
          </w:p>
        </w:tc>
        <w:tc>
          <w:tcPr>
            <w:tcW w:w="3480" w:type="dxa"/>
          </w:tcPr>
          <w:p w14:paraId="00798692" w14:textId="4F4D1152" w:rsidR="00F320B3" w:rsidRPr="00F320B3" w:rsidRDefault="00F320B3" w:rsidP="00F320B3">
            <w:pPr>
              <w:pStyle w:val="Default"/>
              <w:rPr>
                <w:rFonts w:asciiTheme="minorHAnsi" w:hAnsiTheme="minorHAnsi"/>
                <w:sz w:val="22"/>
              </w:rPr>
            </w:pPr>
          </w:p>
          <w:p w14:paraId="2831C873" w14:textId="73A37740" w:rsidR="0002763A" w:rsidRPr="00F320B3" w:rsidRDefault="002E1C61" w:rsidP="00424769">
            <w:pPr>
              <w:pStyle w:val="Default"/>
              <w:rPr>
                <w:rFonts w:asciiTheme="minorHAnsi" w:hAnsiTheme="minorHAnsi"/>
                <w:sz w:val="22"/>
              </w:rPr>
            </w:pPr>
            <w:r w:rsidRPr="00F320B3">
              <w:rPr>
                <w:rFonts w:asciiTheme="minorHAnsi" w:hAnsiTheme="minorHAnsi"/>
                <w:sz w:val="22"/>
              </w:rPr>
              <w:t xml:space="preserve"> </w:t>
            </w:r>
          </w:p>
        </w:tc>
      </w:tr>
      <w:tr w:rsidR="00816E1D" w:rsidRPr="00816E1D" w14:paraId="6BA08018" w14:textId="77777777" w:rsidTr="00816E1D">
        <w:trPr>
          <w:trHeight w:val="260"/>
        </w:trPr>
        <w:tc>
          <w:tcPr>
            <w:tcW w:w="2070" w:type="dxa"/>
            <w:shd w:val="clear" w:color="auto" w:fill="F2F2F2" w:themeFill="background1" w:themeFillShade="F2"/>
          </w:tcPr>
          <w:p w14:paraId="53901845" w14:textId="75F75166" w:rsidR="00816E1D" w:rsidRPr="00816E1D" w:rsidRDefault="00816E1D" w:rsidP="00816E1D">
            <w:pPr>
              <w:pStyle w:val="NoSpacing"/>
              <w:jc w:val="right"/>
            </w:pPr>
            <w:r w:rsidRPr="00800D7F">
              <w:rPr>
                <w:b/>
                <w:sz w:val="20"/>
              </w:rPr>
              <w:t>HOUR(S):</w:t>
            </w:r>
          </w:p>
        </w:tc>
        <w:tc>
          <w:tcPr>
            <w:tcW w:w="3480" w:type="dxa"/>
          </w:tcPr>
          <w:p w14:paraId="59FFFD96" w14:textId="77777777" w:rsidR="00816E1D" w:rsidRPr="00816E1D" w:rsidRDefault="00816E1D" w:rsidP="00816E1D">
            <w:pPr>
              <w:pStyle w:val="NoSpacing"/>
            </w:pPr>
          </w:p>
        </w:tc>
        <w:tc>
          <w:tcPr>
            <w:tcW w:w="3480" w:type="dxa"/>
          </w:tcPr>
          <w:p w14:paraId="4CB03A42" w14:textId="77777777" w:rsidR="00816E1D" w:rsidRPr="00816E1D" w:rsidRDefault="00816E1D" w:rsidP="00816E1D">
            <w:pPr>
              <w:pStyle w:val="NoSpacing"/>
            </w:pPr>
          </w:p>
        </w:tc>
        <w:tc>
          <w:tcPr>
            <w:tcW w:w="3480" w:type="dxa"/>
          </w:tcPr>
          <w:p w14:paraId="1FB7DCDB" w14:textId="77777777" w:rsidR="00816E1D" w:rsidRPr="00816E1D" w:rsidRDefault="00816E1D" w:rsidP="00816E1D">
            <w:pPr>
              <w:pStyle w:val="NoSpacing"/>
            </w:pPr>
          </w:p>
        </w:tc>
      </w:tr>
      <w:tr w:rsidR="00816E1D" w:rsidRPr="00816E1D" w14:paraId="52914710" w14:textId="77777777" w:rsidTr="00816E1D">
        <w:trPr>
          <w:trHeight w:val="260"/>
        </w:trPr>
        <w:tc>
          <w:tcPr>
            <w:tcW w:w="2070" w:type="dxa"/>
            <w:shd w:val="clear" w:color="auto" w:fill="F2F2F2" w:themeFill="background1" w:themeFillShade="F2"/>
          </w:tcPr>
          <w:p w14:paraId="7FC3F0CD" w14:textId="28722D24" w:rsidR="00816E1D" w:rsidRPr="00800D7F" w:rsidRDefault="00816E1D" w:rsidP="00816E1D">
            <w:pPr>
              <w:pStyle w:val="NoSpacing"/>
              <w:jc w:val="right"/>
              <w:rPr>
                <w:b/>
                <w:sz w:val="20"/>
              </w:rPr>
            </w:pPr>
            <w:r w:rsidRPr="00E6071E">
              <w:rPr>
                <w:b/>
                <w:sz w:val="20"/>
              </w:rPr>
              <w:t>COURSE(S):</w:t>
            </w:r>
          </w:p>
        </w:tc>
        <w:tc>
          <w:tcPr>
            <w:tcW w:w="3480" w:type="dxa"/>
          </w:tcPr>
          <w:p w14:paraId="1AF9EDEC" w14:textId="77777777" w:rsidR="00816E1D" w:rsidRPr="00816E1D" w:rsidRDefault="00816E1D" w:rsidP="00816E1D">
            <w:pPr>
              <w:pStyle w:val="NoSpacing"/>
            </w:pPr>
          </w:p>
        </w:tc>
        <w:tc>
          <w:tcPr>
            <w:tcW w:w="3480" w:type="dxa"/>
          </w:tcPr>
          <w:p w14:paraId="01293D8C" w14:textId="77777777" w:rsidR="00816E1D" w:rsidRPr="00816E1D" w:rsidRDefault="00816E1D" w:rsidP="00816E1D">
            <w:pPr>
              <w:pStyle w:val="NoSpacing"/>
            </w:pPr>
          </w:p>
        </w:tc>
        <w:tc>
          <w:tcPr>
            <w:tcW w:w="3480" w:type="dxa"/>
          </w:tcPr>
          <w:p w14:paraId="262AC9ED" w14:textId="77777777" w:rsidR="00816E1D" w:rsidRPr="00816E1D" w:rsidRDefault="00816E1D" w:rsidP="00816E1D">
            <w:pPr>
              <w:pStyle w:val="NoSpacing"/>
            </w:pPr>
          </w:p>
        </w:tc>
      </w:tr>
    </w:tbl>
    <w:p w14:paraId="718703BE" w14:textId="77777777" w:rsidR="0002763A" w:rsidRPr="005550A3" w:rsidRDefault="0002763A" w:rsidP="007F1457">
      <w:pPr>
        <w:pStyle w:val="Default"/>
        <w:ind w:left="180"/>
        <w:rPr>
          <w:rFonts w:asciiTheme="minorHAnsi" w:hAnsiTheme="minorHAnsi"/>
          <w:b/>
          <w:color w:val="auto"/>
          <w:sz w:val="22"/>
          <w:szCs w:val="22"/>
        </w:rPr>
      </w:pPr>
    </w:p>
    <w:p w14:paraId="63A78F53" w14:textId="77777777" w:rsidR="0002763A" w:rsidRPr="005550A3" w:rsidRDefault="0002763A" w:rsidP="0002763A">
      <w:pPr>
        <w:pStyle w:val="Default"/>
        <w:rPr>
          <w:rFonts w:asciiTheme="minorHAnsi" w:hAnsiTheme="minorHAnsi"/>
          <w:b/>
          <w:color w:val="auto"/>
          <w:sz w:val="22"/>
          <w:szCs w:val="22"/>
        </w:rPr>
      </w:pPr>
      <w:r w:rsidRPr="005550A3">
        <w:rPr>
          <w:rFonts w:asciiTheme="minorHAnsi" w:hAnsiTheme="minorHAnsi"/>
          <w:b/>
          <w:color w:val="auto"/>
          <w:sz w:val="22"/>
          <w:szCs w:val="22"/>
        </w:rPr>
        <w:t xml:space="preserve">  </w:t>
      </w:r>
    </w:p>
    <w:tbl>
      <w:tblPr>
        <w:tblStyle w:val="TableGrid"/>
        <w:tblW w:w="12510" w:type="dxa"/>
        <w:tblInd w:w="288" w:type="dxa"/>
        <w:tblLook w:val="04A0" w:firstRow="1" w:lastRow="0" w:firstColumn="1" w:lastColumn="0" w:noHBand="0" w:noVBand="1"/>
      </w:tblPr>
      <w:tblGrid>
        <w:gridCol w:w="2070"/>
        <w:gridCol w:w="3480"/>
        <w:gridCol w:w="3480"/>
        <w:gridCol w:w="3480"/>
      </w:tblGrid>
      <w:tr w:rsidR="0002763A" w14:paraId="0FA10432" w14:textId="77777777" w:rsidTr="00235164">
        <w:tc>
          <w:tcPr>
            <w:tcW w:w="2070" w:type="dxa"/>
            <w:shd w:val="clear" w:color="auto" w:fill="DBE5F1" w:themeFill="accent1" w:themeFillTint="33"/>
          </w:tcPr>
          <w:p w14:paraId="2E32545F" w14:textId="77777777" w:rsidR="0002763A" w:rsidRPr="007F3721" w:rsidRDefault="0002763A" w:rsidP="00235164">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5BDB8598" w14:textId="77777777" w:rsidR="0002763A" w:rsidRPr="002C51AF" w:rsidRDefault="0002763A" w:rsidP="00235164">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02763A" w14:paraId="4CFC5040" w14:textId="77777777" w:rsidTr="00235164">
        <w:tc>
          <w:tcPr>
            <w:tcW w:w="2070" w:type="dxa"/>
            <w:shd w:val="clear" w:color="auto" w:fill="7F7F7F" w:themeFill="text1" w:themeFillTint="80"/>
          </w:tcPr>
          <w:p w14:paraId="2F2A9BD3" w14:textId="77777777" w:rsidR="0002763A" w:rsidRPr="00DC2B46" w:rsidRDefault="0002763A" w:rsidP="00235164">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10A8C732" w14:textId="77777777" w:rsidR="0002763A" w:rsidRPr="00693F2B" w:rsidRDefault="0002763A"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35EE7EF7" w14:textId="77777777" w:rsidR="0002763A" w:rsidRPr="00693F2B" w:rsidRDefault="0002763A" w:rsidP="00235164">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19898D3E" w14:textId="77777777" w:rsidR="0002763A" w:rsidRPr="00693F2B" w:rsidRDefault="0002763A"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02763A" w14:paraId="1AE304E9" w14:textId="77777777" w:rsidTr="00235164">
        <w:tc>
          <w:tcPr>
            <w:tcW w:w="2070" w:type="dxa"/>
          </w:tcPr>
          <w:p w14:paraId="069F8118" w14:textId="77777777" w:rsidR="0002763A" w:rsidRPr="005550A3" w:rsidRDefault="0002763A" w:rsidP="005550A3">
            <w:pPr>
              <w:autoSpaceDE w:val="0"/>
              <w:autoSpaceDN w:val="0"/>
              <w:adjustRightInd w:val="0"/>
              <w:spacing w:line="360" w:lineRule="auto"/>
              <w:rPr>
                <w:rFonts w:ascii="Calibri" w:hAnsi="Calibri" w:cs="Calibri"/>
                <w:color w:val="000000"/>
                <w:sz w:val="24"/>
                <w:szCs w:val="24"/>
              </w:rPr>
            </w:pPr>
            <w:proofErr w:type="gramStart"/>
            <w:r w:rsidRPr="00EA645E">
              <w:rPr>
                <w:rFonts w:cstheme="minorHAnsi"/>
                <w:b/>
              </w:rPr>
              <w:t>2.2</w:t>
            </w:r>
            <w:r>
              <w:rPr>
                <w:rFonts w:cstheme="minorHAnsi"/>
                <w:b/>
              </w:rPr>
              <w:t xml:space="preserve">  </w:t>
            </w:r>
            <w:r w:rsidRPr="0002763A">
              <w:rPr>
                <w:rFonts w:ascii="Calibri" w:hAnsi="Calibri" w:cs="Calibri"/>
                <w:color w:val="000000"/>
              </w:rPr>
              <w:t>Demonstrate</w:t>
            </w:r>
            <w:proofErr w:type="gramEnd"/>
            <w:r w:rsidRPr="0002763A">
              <w:rPr>
                <w:rFonts w:ascii="Calibri" w:hAnsi="Calibri" w:cs="Calibri"/>
                <w:color w:val="000000"/>
              </w:rPr>
              <w:t xml:space="preserve"> ability to maintain confidentiality of patient information, and understand applicable state and federal laws. </w:t>
            </w:r>
          </w:p>
        </w:tc>
        <w:tc>
          <w:tcPr>
            <w:tcW w:w="3480" w:type="dxa"/>
          </w:tcPr>
          <w:p w14:paraId="0E19B90D" w14:textId="1F4A138A" w:rsidR="0002763A" w:rsidRPr="00F320B3" w:rsidRDefault="0002763A" w:rsidP="00F320B3">
            <w:pPr>
              <w:pStyle w:val="Default"/>
              <w:rPr>
                <w:rFonts w:asciiTheme="minorHAnsi" w:hAnsiTheme="minorHAnsi"/>
                <w:color w:val="auto"/>
                <w:sz w:val="18"/>
                <w:szCs w:val="18"/>
              </w:rPr>
            </w:pPr>
          </w:p>
        </w:tc>
        <w:tc>
          <w:tcPr>
            <w:tcW w:w="3480" w:type="dxa"/>
          </w:tcPr>
          <w:p w14:paraId="36755B4C" w14:textId="77DC5F89" w:rsidR="0002763A" w:rsidRPr="00F320B3" w:rsidRDefault="0002763A" w:rsidP="00EA645E">
            <w:pPr>
              <w:pStyle w:val="Default"/>
              <w:rPr>
                <w:rFonts w:asciiTheme="minorHAnsi" w:hAnsiTheme="minorHAnsi"/>
                <w:color w:val="auto"/>
                <w:sz w:val="22"/>
                <w:szCs w:val="22"/>
              </w:rPr>
            </w:pPr>
          </w:p>
        </w:tc>
        <w:tc>
          <w:tcPr>
            <w:tcW w:w="3480" w:type="dxa"/>
          </w:tcPr>
          <w:p w14:paraId="57455BE3" w14:textId="77777777" w:rsidR="0002763A" w:rsidRPr="00F320B3" w:rsidRDefault="0002763A" w:rsidP="00F320B3">
            <w:pPr>
              <w:autoSpaceDE w:val="0"/>
              <w:autoSpaceDN w:val="0"/>
              <w:adjustRightInd w:val="0"/>
              <w:rPr>
                <w:b/>
              </w:rPr>
            </w:pPr>
          </w:p>
        </w:tc>
      </w:tr>
      <w:tr w:rsidR="00816E1D" w:rsidRPr="00816E1D" w14:paraId="5785EACE" w14:textId="77777777" w:rsidTr="00816E1D">
        <w:tc>
          <w:tcPr>
            <w:tcW w:w="2070" w:type="dxa"/>
            <w:shd w:val="clear" w:color="auto" w:fill="F2F2F2" w:themeFill="background1" w:themeFillShade="F2"/>
          </w:tcPr>
          <w:p w14:paraId="19C26031" w14:textId="36B8C9A8" w:rsidR="00816E1D" w:rsidRPr="00816E1D" w:rsidRDefault="00816E1D" w:rsidP="00816E1D">
            <w:pPr>
              <w:pStyle w:val="NoSpacing"/>
              <w:jc w:val="right"/>
            </w:pPr>
            <w:r w:rsidRPr="00800D7F">
              <w:rPr>
                <w:b/>
                <w:sz w:val="20"/>
              </w:rPr>
              <w:t>HOUR(S):</w:t>
            </w:r>
          </w:p>
        </w:tc>
        <w:tc>
          <w:tcPr>
            <w:tcW w:w="3480" w:type="dxa"/>
          </w:tcPr>
          <w:p w14:paraId="50F0F6AA" w14:textId="77777777" w:rsidR="00816E1D" w:rsidRPr="00816E1D" w:rsidRDefault="00816E1D" w:rsidP="00816E1D">
            <w:pPr>
              <w:pStyle w:val="NoSpacing"/>
              <w:rPr>
                <w:szCs w:val="18"/>
              </w:rPr>
            </w:pPr>
          </w:p>
        </w:tc>
        <w:tc>
          <w:tcPr>
            <w:tcW w:w="3480" w:type="dxa"/>
          </w:tcPr>
          <w:p w14:paraId="4733C0CF" w14:textId="77777777" w:rsidR="00816E1D" w:rsidRPr="00816E1D" w:rsidRDefault="00816E1D" w:rsidP="00816E1D">
            <w:pPr>
              <w:pStyle w:val="NoSpacing"/>
            </w:pPr>
          </w:p>
        </w:tc>
        <w:tc>
          <w:tcPr>
            <w:tcW w:w="3480" w:type="dxa"/>
          </w:tcPr>
          <w:p w14:paraId="27789201" w14:textId="77777777" w:rsidR="00816E1D" w:rsidRPr="00816E1D" w:rsidRDefault="00816E1D" w:rsidP="00816E1D">
            <w:pPr>
              <w:pStyle w:val="NoSpacing"/>
            </w:pPr>
          </w:p>
        </w:tc>
      </w:tr>
      <w:tr w:rsidR="00816E1D" w:rsidRPr="00816E1D" w14:paraId="0F0785FC" w14:textId="77777777" w:rsidTr="00816E1D">
        <w:tc>
          <w:tcPr>
            <w:tcW w:w="2070" w:type="dxa"/>
            <w:shd w:val="clear" w:color="auto" w:fill="F2F2F2" w:themeFill="background1" w:themeFillShade="F2"/>
          </w:tcPr>
          <w:p w14:paraId="0A00B195" w14:textId="352B4408" w:rsidR="00816E1D" w:rsidRPr="00800D7F" w:rsidRDefault="00816E1D" w:rsidP="00816E1D">
            <w:pPr>
              <w:pStyle w:val="NoSpacing"/>
              <w:jc w:val="right"/>
              <w:rPr>
                <w:b/>
                <w:sz w:val="20"/>
              </w:rPr>
            </w:pPr>
            <w:r w:rsidRPr="00E6071E">
              <w:rPr>
                <w:b/>
                <w:sz w:val="20"/>
              </w:rPr>
              <w:t>COURSE(S):</w:t>
            </w:r>
          </w:p>
        </w:tc>
        <w:tc>
          <w:tcPr>
            <w:tcW w:w="3480" w:type="dxa"/>
          </w:tcPr>
          <w:p w14:paraId="57A958CD" w14:textId="77777777" w:rsidR="00816E1D" w:rsidRPr="00816E1D" w:rsidRDefault="00816E1D" w:rsidP="00816E1D">
            <w:pPr>
              <w:pStyle w:val="NoSpacing"/>
              <w:rPr>
                <w:szCs w:val="18"/>
              </w:rPr>
            </w:pPr>
          </w:p>
        </w:tc>
        <w:tc>
          <w:tcPr>
            <w:tcW w:w="3480" w:type="dxa"/>
          </w:tcPr>
          <w:p w14:paraId="16C088BE" w14:textId="77777777" w:rsidR="00816E1D" w:rsidRPr="00816E1D" w:rsidRDefault="00816E1D" w:rsidP="00816E1D">
            <w:pPr>
              <w:pStyle w:val="NoSpacing"/>
            </w:pPr>
          </w:p>
        </w:tc>
        <w:tc>
          <w:tcPr>
            <w:tcW w:w="3480" w:type="dxa"/>
          </w:tcPr>
          <w:p w14:paraId="734A9373" w14:textId="77777777" w:rsidR="00816E1D" w:rsidRPr="00816E1D" w:rsidRDefault="00816E1D" w:rsidP="00816E1D">
            <w:pPr>
              <w:pStyle w:val="NoSpacing"/>
            </w:pPr>
          </w:p>
        </w:tc>
      </w:tr>
    </w:tbl>
    <w:p w14:paraId="12401246" w14:textId="77777777" w:rsidR="0002763A" w:rsidRPr="005550A3" w:rsidRDefault="0002763A" w:rsidP="007F1457">
      <w:pPr>
        <w:pStyle w:val="Default"/>
        <w:ind w:left="180"/>
        <w:rPr>
          <w:rFonts w:asciiTheme="minorHAnsi" w:hAnsiTheme="minorHAnsi"/>
          <w:b/>
          <w:color w:val="auto"/>
          <w:sz w:val="22"/>
          <w:szCs w:val="22"/>
        </w:rPr>
      </w:pPr>
    </w:p>
    <w:p w14:paraId="3F09C0AD" w14:textId="77777777" w:rsidR="005550A3" w:rsidRPr="005550A3" w:rsidRDefault="009C4CE7" w:rsidP="00A541A0">
      <w:pPr>
        <w:pStyle w:val="Default"/>
        <w:rPr>
          <w:rFonts w:asciiTheme="minorHAnsi" w:hAnsiTheme="minorHAnsi"/>
          <w:bCs/>
          <w:color w:val="auto"/>
          <w:sz w:val="22"/>
          <w:szCs w:val="22"/>
        </w:rPr>
      </w:pPr>
      <w:r w:rsidRPr="005550A3">
        <w:rPr>
          <w:rFonts w:asciiTheme="minorHAnsi" w:hAnsiTheme="minorHAnsi"/>
          <w:bCs/>
          <w:color w:val="auto"/>
          <w:sz w:val="22"/>
          <w:szCs w:val="22"/>
        </w:rPr>
        <w:t xml:space="preserve"> </w:t>
      </w:r>
    </w:p>
    <w:tbl>
      <w:tblPr>
        <w:tblStyle w:val="TableGrid"/>
        <w:tblW w:w="12510" w:type="dxa"/>
        <w:tblInd w:w="288" w:type="dxa"/>
        <w:tblLook w:val="04A0" w:firstRow="1" w:lastRow="0" w:firstColumn="1" w:lastColumn="0" w:noHBand="0" w:noVBand="1"/>
      </w:tblPr>
      <w:tblGrid>
        <w:gridCol w:w="2070"/>
        <w:gridCol w:w="3480"/>
        <w:gridCol w:w="3480"/>
        <w:gridCol w:w="3480"/>
      </w:tblGrid>
      <w:tr w:rsidR="009C4CE7" w14:paraId="168F41E6" w14:textId="77777777" w:rsidTr="00235164">
        <w:tc>
          <w:tcPr>
            <w:tcW w:w="2070" w:type="dxa"/>
            <w:shd w:val="clear" w:color="auto" w:fill="DBE5F1" w:themeFill="accent1" w:themeFillTint="33"/>
          </w:tcPr>
          <w:p w14:paraId="74317DFE" w14:textId="77777777" w:rsidR="009C4CE7" w:rsidRPr="007F3721" w:rsidRDefault="009C4CE7" w:rsidP="00235164">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29BB6E9D" w14:textId="77777777" w:rsidR="009C4CE7" w:rsidRPr="002C51AF" w:rsidRDefault="009C4CE7" w:rsidP="00235164">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9C4CE7" w14:paraId="4042B494" w14:textId="77777777" w:rsidTr="00235164">
        <w:tc>
          <w:tcPr>
            <w:tcW w:w="2070" w:type="dxa"/>
            <w:shd w:val="clear" w:color="auto" w:fill="7F7F7F" w:themeFill="text1" w:themeFillTint="80"/>
          </w:tcPr>
          <w:p w14:paraId="10DFC543" w14:textId="77777777" w:rsidR="009C4CE7" w:rsidRPr="00DC2B46" w:rsidRDefault="009C4CE7" w:rsidP="00235164">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739F515C" w14:textId="77777777" w:rsidR="009C4CE7" w:rsidRPr="00693F2B" w:rsidRDefault="009C4CE7"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42013533" w14:textId="77777777" w:rsidR="009C4CE7" w:rsidRPr="00693F2B" w:rsidRDefault="009C4CE7" w:rsidP="00235164">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4362CC41" w14:textId="77777777" w:rsidR="009C4CE7" w:rsidRPr="00693F2B" w:rsidRDefault="009C4CE7"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9C4CE7" w14:paraId="68B4D3C5" w14:textId="77777777" w:rsidTr="00235164">
        <w:tc>
          <w:tcPr>
            <w:tcW w:w="2070" w:type="dxa"/>
          </w:tcPr>
          <w:p w14:paraId="5A1658DF" w14:textId="77777777" w:rsidR="009C4CE7" w:rsidRPr="005550A3" w:rsidRDefault="009C4CE7" w:rsidP="005550A3">
            <w:pPr>
              <w:pStyle w:val="Default"/>
              <w:spacing w:line="360" w:lineRule="auto"/>
              <w:rPr>
                <w:rFonts w:ascii="Calibri" w:hAnsi="Calibri" w:cs="Calibri"/>
              </w:rPr>
            </w:pPr>
            <w:proofErr w:type="gramStart"/>
            <w:r>
              <w:rPr>
                <w:rFonts w:asciiTheme="minorHAnsi" w:hAnsiTheme="minorHAnsi" w:cstheme="minorHAnsi"/>
                <w:b/>
                <w:color w:val="auto"/>
                <w:sz w:val="22"/>
              </w:rPr>
              <w:t xml:space="preserve">2.3  </w:t>
            </w:r>
            <w:r w:rsidRPr="009C4CE7">
              <w:rPr>
                <w:rFonts w:ascii="Calibri" w:hAnsi="Calibri" w:cs="Calibri"/>
                <w:sz w:val="22"/>
              </w:rPr>
              <w:t>Describe</w:t>
            </w:r>
            <w:proofErr w:type="gramEnd"/>
            <w:r w:rsidRPr="009C4CE7">
              <w:rPr>
                <w:rFonts w:ascii="Calibri" w:hAnsi="Calibri" w:cs="Calibri"/>
                <w:sz w:val="22"/>
              </w:rPr>
              <w:t xml:space="preserve"> the pharmacy technician’s role, pharmacist’s role, and other occupations in the healthcare environment. </w:t>
            </w:r>
          </w:p>
        </w:tc>
        <w:tc>
          <w:tcPr>
            <w:tcW w:w="3480" w:type="dxa"/>
          </w:tcPr>
          <w:p w14:paraId="58E91AEF" w14:textId="5C49F2C5" w:rsidR="005550A3" w:rsidRPr="004D656A" w:rsidRDefault="005550A3" w:rsidP="004D656A">
            <w:pPr>
              <w:pStyle w:val="Default"/>
              <w:rPr>
                <w:rFonts w:asciiTheme="minorHAnsi" w:hAnsiTheme="minorHAnsi" w:cstheme="minorHAnsi"/>
                <w:sz w:val="22"/>
                <w:szCs w:val="22"/>
              </w:rPr>
            </w:pPr>
          </w:p>
        </w:tc>
        <w:tc>
          <w:tcPr>
            <w:tcW w:w="3480" w:type="dxa"/>
          </w:tcPr>
          <w:p w14:paraId="01BB32FF" w14:textId="77777777" w:rsidR="009C4CE7" w:rsidRPr="002A3C75" w:rsidRDefault="009C4CE7" w:rsidP="00235164">
            <w:pPr>
              <w:pStyle w:val="Default"/>
              <w:rPr>
                <w:rFonts w:asciiTheme="minorHAnsi" w:hAnsiTheme="minorHAnsi"/>
                <w:color w:val="auto"/>
                <w:sz w:val="22"/>
                <w:szCs w:val="22"/>
              </w:rPr>
            </w:pPr>
          </w:p>
        </w:tc>
        <w:tc>
          <w:tcPr>
            <w:tcW w:w="3480" w:type="dxa"/>
          </w:tcPr>
          <w:p w14:paraId="05A010E5" w14:textId="77777777" w:rsidR="009C4CE7" w:rsidRPr="00F320B3" w:rsidRDefault="009C4CE7" w:rsidP="00235164">
            <w:pPr>
              <w:pStyle w:val="Default"/>
              <w:rPr>
                <w:rFonts w:asciiTheme="minorHAnsi" w:hAnsiTheme="minorHAnsi"/>
                <w:color w:val="auto"/>
                <w:sz w:val="22"/>
                <w:szCs w:val="22"/>
              </w:rPr>
            </w:pPr>
          </w:p>
        </w:tc>
      </w:tr>
      <w:tr w:rsidR="00816E1D" w:rsidRPr="00816E1D" w14:paraId="3B5B375A" w14:textId="77777777" w:rsidTr="00816E1D">
        <w:tc>
          <w:tcPr>
            <w:tcW w:w="2070" w:type="dxa"/>
            <w:shd w:val="clear" w:color="auto" w:fill="F2F2F2" w:themeFill="background1" w:themeFillShade="F2"/>
          </w:tcPr>
          <w:p w14:paraId="0D356857" w14:textId="487C5F2C" w:rsidR="00816E1D" w:rsidRPr="00816E1D" w:rsidRDefault="00816E1D" w:rsidP="00816E1D">
            <w:pPr>
              <w:pStyle w:val="NoSpacing"/>
              <w:jc w:val="right"/>
            </w:pPr>
            <w:r w:rsidRPr="00800D7F">
              <w:rPr>
                <w:b/>
                <w:sz w:val="20"/>
              </w:rPr>
              <w:t>HOUR(S):</w:t>
            </w:r>
          </w:p>
        </w:tc>
        <w:tc>
          <w:tcPr>
            <w:tcW w:w="3480" w:type="dxa"/>
          </w:tcPr>
          <w:p w14:paraId="54F088E7" w14:textId="77777777" w:rsidR="00816E1D" w:rsidRPr="00816E1D" w:rsidRDefault="00816E1D" w:rsidP="00816E1D">
            <w:pPr>
              <w:pStyle w:val="NoSpacing"/>
            </w:pPr>
          </w:p>
        </w:tc>
        <w:tc>
          <w:tcPr>
            <w:tcW w:w="3480" w:type="dxa"/>
          </w:tcPr>
          <w:p w14:paraId="2AC0E1B5" w14:textId="77777777" w:rsidR="00816E1D" w:rsidRPr="00816E1D" w:rsidRDefault="00816E1D" w:rsidP="00816E1D">
            <w:pPr>
              <w:pStyle w:val="NoSpacing"/>
            </w:pPr>
          </w:p>
        </w:tc>
        <w:tc>
          <w:tcPr>
            <w:tcW w:w="3480" w:type="dxa"/>
          </w:tcPr>
          <w:p w14:paraId="449FA3C9" w14:textId="77777777" w:rsidR="00816E1D" w:rsidRPr="00816E1D" w:rsidRDefault="00816E1D" w:rsidP="00816E1D">
            <w:pPr>
              <w:pStyle w:val="NoSpacing"/>
            </w:pPr>
          </w:p>
        </w:tc>
      </w:tr>
      <w:tr w:rsidR="00816E1D" w:rsidRPr="00816E1D" w14:paraId="59A9B304" w14:textId="77777777" w:rsidTr="00816E1D">
        <w:tc>
          <w:tcPr>
            <w:tcW w:w="2070" w:type="dxa"/>
            <w:shd w:val="clear" w:color="auto" w:fill="F2F2F2" w:themeFill="background1" w:themeFillShade="F2"/>
          </w:tcPr>
          <w:p w14:paraId="7E8E216F" w14:textId="34E88929" w:rsidR="00816E1D" w:rsidRPr="00800D7F" w:rsidRDefault="00816E1D" w:rsidP="00816E1D">
            <w:pPr>
              <w:pStyle w:val="NoSpacing"/>
              <w:jc w:val="right"/>
              <w:rPr>
                <w:b/>
                <w:sz w:val="20"/>
              </w:rPr>
            </w:pPr>
            <w:r w:rsidRPr="00E6071E">
              <w:rPr>
                <w:b/>
                <w:sz w:val="20"/>
              </w:rPr>
              <w:t>COURSE(S):</w:t>
            </w:r>
          </w:p>
        </w:tc>
        <w:tc>
          <w:tcPr>
            <w:tcW w:w="3480" w:type="dxa"/>
          </w:tcPr>
          <w:p w14:paraId="2DA59C88" w14:textId="77777777" w:rsidR="00816E1D" w:rsidRPr="00816E1D" w:rsidRDefault="00816E1D" w:rsidP="00816E1D">
            <w:pPr>
              <w:pStyle w:val="NoSpacing"/>
            </w:pPr>
          </w:p>
        </w:tc>
        <w:tc>
          <w:tcPr>
            <w:tcW w:w="3480" w:type="dxa"/>
          </w:tcPr>
          <w:p w14:paraId="4572D4F6" w14:textId="77777777" w:rsidR="00816E1D" w:rsidRPr="00816E1D" w:rsidRDefault="00816E1D" w:rsidP="00816E1D">
            <w:pPr>
              <w:pStyle w:val="NoSpacing"/>
            </w:pPr>
          </w:p>
        </w:tc>
        <w:tc>
          <w:tcPr>
            <w:tcW w:w="3480" w:type="dxa"/>
          </w:tcPr>
          <w:p w14:paraId="6160CD1D" w14:textId="77777777" w:rsidR="00816E1D" w:rsidRPr="00816E1D" w:rsidRDefault="00816E1D" w:rsidP="00816E1D">
            <w:pPr>
              <w:pStyle w:val="NoSpacing"/>
            </w:pPr>
          </w:p>
        </w:tc>
      </w:tr>
    </w:tbl>
    <w:p w14:paraId="7C2D0E56" w14:textId="77777777" w:rsidR="009C4CE7" w:rsidRDefault="009C4CE7" w:rsidP="00A541A0">
      <w:pPr>
        <w:pStyle w:val="Default"/>
        <w:rPr>
          <w:rFonts w:asciiTheme="minorHAnsi" w:hAnsiTheme="minorHAnsi"/>
          <w:bCs/>
          <w:color w:val="auto"/>
          <w:sz w:val="22"/>
          <w:szCs w:val="22"/>
        </w:rPr>
      </w:pPr>
    </w:p>
    <w:p w14:paraId="678BEBBB" w14:textId="77777777" w:rsidR="00667626" w:rsidRPr="00F80305" w:rsidRDefault="00667626" w:rsidP="00A541A0">
      <w:pPr>
        <w:pStyle w:val="Default"/>
        <w:rPr>
          <w:rFonts w:asciiTheme="minorHAnsi" w:hAnsiTheme="minorHAnsi"/>
          <w:bCs/>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9C4CE7" w14:paraId="4C32D5DF" w14:textId="77777777" w:rsidTr="00235164">
        <w:tc>
          <w:tcPr>
            <w:tcW w:w="2070" w:type="dxa"/>
            <w:shd w:val="clear" w:color="auto" w:fill="DBE5F1" w:themeFill="accent1" w:themeFillTint="33"/>
          </w:tcPr>
          <w:p w14:paraId="7DDF53C0" w14:textId="77777777" w:rsidR="009C4CE7" w:rsidRPr="007F3721" w:rsidRDefault="009C4CE7" w:rsidP="00235164">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7B9CDF63" w14:textId="77777777" w:rsidR="009C4CE7" w:rsidRPr="002C51AF" w:rsidRDefault="009C4CE7" w:rsidP="00235164">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9C4CE7" w14:paraId="5B31ED4C" w14:textId="77777777" w:rsidTr="00235164">
        <w:tc>
          <w:tcPr>
            <w:tcW w:w="2070" w:type="dxa"/>
            <w:shd w:val="clear" w:color="auto" w:fill="7F7F7F" w:themeFill="text1" w:themeFillTint="80"/>
          </w:tcPr>
          <w:p w14:paraId="55439E0F" w14:textId="77777777" w:rsidR="009C4CE7" w:rsidRPr="00DC2B46" w:rsidRDefault="009C4CE7" w:rsidP="00235164">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1E137B52" w14:textId="77777777" w:rsidR="009C4CE7" w:rsidRPr="00693F2B" w:rsidRDefault="009C4CE7"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6C6EB268" w14:textId="77777777" w:rsidR="009C4CE7" w:rsidRPr="00693F2B" w:rsidRDefault="009C4CE7" w:rsidP="00235164">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6DBF33C5" w14:textId="77777777" w:rsidR="009C4CE7" w:rsidRPr="00693F2B" w:rsidRDefault="009C4CE7"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9C4CE7" w14:paraId="21746DE6" w14:textId="77777777" w:rsidTr="00235164">
        <w:tc>
          <w:tcPr>
            <w:tcW w:w="2070" w:type="dxa"/>
          </w:tcPr>
          <w:p w14:paraId="256969A2" w14:textId="77777777" w:rsidR="009C4CE7" w:rsidRPr="001E04AC" w:rsidRDefault="009C4CE7" w:rsidP="001E04AC">
            <w:pPr>
              <w:pStyle w:val="Default"/>
              <w:spacing w:line="360" w:lineRule="auto"/>
              <w:rPr>
                <w:rFonts w:ascii="Calibri" w:hAnsi="Calibri" w:cs="Calibri"/>
              </w:rPr>
            </w:pPr>
            <w:proofErr w:type="gramStart"/>
            <w:r>
              <w:rPr>
                <w:rFonts w:asciiTheme="minorHAnsi" w:hAnsiTheme="minorHAnsi" w:cstheme="minorHAnsi"/>
                <w:b/>
                <w:color w:val="auto"/>
                <w:sz w:val="22"/>
              </w:rPr>
              <w:t xml:space="preserve">2.4  </w:t>
            </w:r>
            <w:r w:rsidR="001E04AC" w:rsidRPr="001E04AC">
              <w:rPr>
                <w:rFonts w:ascii="Calibri" w:hAnsi="Calibri" w:cs="Calibri"/>
                <w:sz w:val="22"/>
              </w:rPr>
              <w:t>Describe</w:t>
            </w:r>
            <w:proofErr w:type="gramEnd"/>
            <w:r w:rsidR="001E04AC" w:rsidRPr="001E04AC">
              <w:rPr>
                <w:rFonts w:ascii="Calibri" w:hAnsi="Calibri" w:cs="Calibri"/>
                <w:sz w:val="22"/>
              </w:rPr>
              <w:t xml:space="preserve"> wellness promotion and disease prevention concepts. </w:t>
            </w:r>
          </w:p>
        </w:tc>
        <w:tc>
          <w:tcPr>
            <w:tcW w:w="3480" w:type="dxa"/>
          </w:tcPr>
          <w:p w14:paraId="4DDEF7C1" w14:textId="2C26F8AD" w:rsidR="009C4CE7" w:rsidRPr="00F320B3" w:rsidRDefault="009C4CE7" w:rsidP="00D77ED9">
            <w:pPr>
              <w:pStyle w:val="Default"/>
              <w:rPr>
                <w:rFonts w:asciiTheme="minorHAnsi" w:hAnsiTheme="minorHAnsi" w:cstheme="minorHAnsi"/>
                <w:sz w:val="22"/>
                <w:szCs w:val="22"/>
              </w:rPr>
            </w:pPr>
          </w:p>
        </w:tc>
        <w:tc>
          <w:tcPr>
            <w:tcW w:w="3480" w:type="dxa"/>
          </w:tcPr>
          <w:p w14:paraId="6E867630" w14:textId="05AC14F6" w:rsidR="00F320B3" w:rsidRPr="00F320B3" w:rsidRDefault="00F320B3" w:rsidP="00F320B3">
            <w:pPr>
              <w:pStyle w:val="Default"/>
              <w:rPr>
                <w:rFonts w:asciiTheme="minorHAnsi" w:hAnsiTheme="minorHAnsi"/>
                <w:color w:val="auto"/>
                <w:sz w:val="22"/>
                <w:szCs w:val="22"/>
              </w:rPr>
            </w:pPr>
          </w:p>
          <w:p w14:paraId="7DD3860B" w14:textId="4AEEB549" w:rsidR="009C4CE7" w:rsidRPr="00F320B3" w:rsidRDefault="009C4CE7" w:rsidP="0058753D">
            <w:pPr>
              <w:pStyle w:val="Default"/>
              <w:rPr>
                <w:rFonts w:asciiTheme="minorHAnsi" w:hAnsiTheme="minorHAnsi"/>
                <w:color w:val="auto"/>
                <w:sz w:val="22"/>
                <w:szCs w:val="22"/>
              </w:rPr>
            </w:pPr>
          </w:p>
        </w:tc>
        <w:tc>
          <w:tcPr>
            <w:tcW w:w="3480" w:type="dxa"/>
          </w:tcPr>
          <w:p w14:paraId="36CA5985" w14:textId="16C7789C" w:rsidR="00F320B3" w:rsidRPr="00F320B3" w:rsidRDefault="00F320B3" w:rsidP="00F320B3">
            <w:pPr>
              <w:pStyle w:val="Default"/>
              <w:rPr>
                <w:rFonts w:asciiTheme="minorHAnsi" w:hAnsiTheme="minorHAnsi"/>
                <w:b/>
                <w:color w:val="auto"/>
                <w:sz w:val="22"/>
                <w:szCs w:val="22"/>
              </w:rPr>
            </w:pPr>
          </w:p>
          <w:p w14:paraId="0BD9112C" w14:textId="35ACC915" w:rsidR="009C4CE7" w:rsidRPr="00F320B3" w:rsidRDefault="009C4CE7" w:rsidP="00235164">
            <w:pPr>
              <w:pStyle w:val="Default"/>
              <w:rPr>
                <w:rFonts w:asciiTheme="minorHAnsi" w:hAnsiTheme="minorHAnsi"/>
                <w:b/>
                <w:color w:val="auto"/>
                <w:sz w:val="22"/>
                <w:szCs w:val="22"/>
              </w:rPr>
            </w:pPr>
          </w:p>
        </w:tc>
      </w:tr>
      <w:tr w:rsidR="00816E1D" w:rsidRPr="00816E1D" w14:paraId="4172C545" w14:textId="77777777" w:rsidTr="00816E1D">
        <w:tc>
          <w:tcPr>
            <w:tcW w:w="2070" w:type="dxa"/>
            <w:shd w:val="clear" w:color="auto" w:fill="F2F2F2" w:themeFill="background1" w:themeFillShade="F2"/>
          </w:tcPr>
          <w:p w14:paraId="63BC1B2D" w14:textId="309204F1" w:rsidR="00816E1D" w:rsidRPr="00816E1D" w:rsidRDefault="00816E1D" w:rsidP="00816E1D">
            <w:pPr>
              <w:pStyle w:val="NoSpacing"/>
              <w:jc w:val="right"/>
            </w:pPr>
            <w:r w:rsidRPr="00800D7F">
              <w:rPr>
                <w:b/>
                <w:sz w:val="20"/>
              </w:rPr>
              <w:t>HOUR(S):</w:t>
            </w:r>
          </w:p>
        </w:tc>
        <w:tc>
          <w:tcPr>
            <w:tcW w:w="3480" w:type="dxa"/>
          </w:tcPr>
          <w:p w14:paraId="426B7B0B" w14:textId="77777777" w:rsidR="00816E1D" w:rsidRPr="00816E1D" w:rsidRDefault="00816E1D" w:rsidP="00816E1D">
            <w:pPr>
              <w:pStyle w:val="NoSpacing"/>
            </w:pPr>
          </w:p>
        </w:tc>
        <w:tc>
          <w:tcPr>
            <w:tcW w:w="3480" w:type="dxa"/>
          </w:tcPr>
          <w:p w14:paraId="305C2BD7" w14:textId="77777777" w:rsidR="00816E1D" w:rsidRPr="00816E1D" w:rsidRDefault="00816E1D" w:rsidP="00816E1D">
            <w:pPr>
              <w:pStyle w:val="NoSpacing"/>
            </w:pPr>
          </w:p>
        </w:tc>
        <w:tc>
          <w:tcPr>
            <w:tcW w:w="3480" w:type="dxa"/>
          </w:tcPr>
          <w:p w14:paraId="5B0A9E96" w14:textId="77777777" w:rsidR="00816E1D" w:rsidRPr="00816E1D" w:rsidRDefault="00816E1D" w:rsidP="00816E1D">
            <w:pPr>
              <w:pStyle w:val="NoSpacing"/>
            </w:pPr>
          </w:p>
        </w:tc>
      </w:tr>
      <w:tr w:rsidR="00816E1D" w:rsidRPr="00816E1D" w14:paraId="02909204" w14:textId="77777777" w:rsidTr="00816E1D">
        <w:tc>
          <w:tcPr>
            <w:tcW w:w="2070" w:type="dxa"/>
            <w:shd w:val="clear" w:color="auto" w:fill="F2F2F2" w:themeFill="background1" w:themeFillShade="F2"/>
          </w:tcPr>
          <w:p w14:paraId="0785A893" w14:textId="4529436C" w:rsidR="00816E1D" w:rsidRPr="00800D7F" w:rsidRDefault="00816E1D" w:rsidP="00816E1D">
            <w:pPr>
              <w:pStyle w:val="NoSpacing"/>
              <w:jc w:val="right"/>
              <w:rPr>
                <w:b/>
                <w:sz w:val="20"/>
              </w:rPr>
            </w:pPr>
            <w:r w:rsidRPr="00E6071E">
              <w:rPr>
                <w:b/>
                <w:sz w:val="20"/>
              </w:rPr>
              <w:t>COURSE(S):</w:t>
            </w:r>
          </w:p>
        </w:tc>
        <w:tc>
          <w:tcPr>
            <w:tcW w:w="3480" w:type="dxa"/>
          </w:tcPr>
          <w:p w14:paraId="2DA0C8CD" w14:textId="77777777" w:rsidR="00816E1D" w:rsidRPr="00816E1D" w:rsidRDefault="00816E1D" w:rsidP="00816E1D">
            <w:pPr>
              <w:pStyle w:val="NoSpacing"/>
            </w:pPr>
          </w:p>
        </w:tc>
        <w:tc>
          <w:tcPr>
            <w:tcW w:w="3480" w:type="dxa"/>
          </w:tcPr>
          <w:p w14:paraId="0C441932" w14:textId="77777777" w:rsidR="00816E1D" w:rsidRPr="00816E1D" w:rsidRDefault="00816E1D" w:rsidP="00816E1D">
            <w:pPr>
              <w:pStyle w:val="NoSpacing"/>
            </w:pPr>
          </w:p>
        </w:tc>
        <w:tc>
          <w:tcPr>
            <w:tcW w:w="3480" w:type="dxa"/>
          </w:tcPr>
          <w:p w14:paraId="2B8759E6" w14:textId="77777777" w:rsidR="00816E1D" w:rsidRPr="00816E1D" w:rsidRDefault="00816E1D" w:rsidP="00816E1D">
            <w:pPr>
              <w:pStyle w:val="NoSpacing"/>
            </w:pPr>
          </w:p>
        </w:tc>
      </w:tr>
    </w:tbl>
    <w:p w14:paraId="0AA8CAC7" w14:textId="77777777" w:rsidR="008B4135" w:rsidRPr="005550A3" w:rsidRDefault="008B4135" w:rsidP="00420101">
      <w:pPr>
        <w:pStyle w:val="Default"/>
        <w:rPr>
          <w:rFonts w:asciiTheme="minorHAnsi" w:hAnsiTheme="minorHAnsi"/>
          <w:bCs/>
          <w:color w:val="auto"/>
          <w:sz w:val="22"/>
          <w:szCs w:val="22"/>
        </w:rPr>
      </w:pPr>
    </w:p>
    <w:p w14:paraId="0877ECF1" w14:textId="77777777" w:rsidR="00B170C0" w:rsidRPr="005550A3" w:rsidRDefault="00FC614E" w:rsidP="00A541A0">
      <w:pPr>
        <w:pStyle w:val="Default"/>
        <w:rPr>
          <w:rFonts w:asciiTheme="minorHAnsi" w:hAnsiTheme="minorHAnsi"/>
          <w:b/>
          <w:bCs/>
          <w:color w:val="auto"/>
          <w:sz w:val="22"/>
          <w:szCs w:val="22"/>
        </w:rPr>
      </w:pPr>
      <w:r w:rsidRPr="00FC614E">
        <w:rPr>
          <w:rFonts w:asciiTheme="minorHAnsi" w:hAnsiTheme="minorHAnsi"/>
          <w:b/>
          <w:bCs/>
          <w:color w:val="auto"/>
          <w:sz w:val="28"/>
          <w:szCs w:val="22"/>
        </w:rPr>
        <w:t xml:space="preserve"> </w:t>
      </w:r>
    </w:p>
    <w:tbl>
      <w:tblPr>
        <w:tblStyle w:val="TableGrid"/>
        <w:tblW w:w="12510" w:type="dxa"/>
        <w:tblInd w:w="288" w:type="dxa"/>
        <w:tblLook w:val="04A0" w:firstRow="1" w:lastRow="0" w:firstColumn="1" w:lastColumn="0" w:noHBand="0" w:noVBand="1"/>
      </w:tblPr>
      <w:tblGrid>
        <w:gridCol w:w="2070"/>
        <w:gridCol w:w="3480"/>
        <w:gridCol w:w="3480"/>
        <w:gridCol w:w="3480"/>
      </w:tblGrid>
      <w:tr w:rsidR="00FC614E" w14:paraId="54874896" w14:textId="77777777" w:rsidTr="00235164">
        <w:tc>
          <w:tcPr>
            <w:tcW w:w="2070" w:type="dxa"/>
            <w:shd w:val="clear" w:color="auto" w:fill="DBE5F1" w:themeFill="accent1" w:themeFillTint="33"/>
          </w:tcPr>
          <w:p w14:paraId="7BC99950" w14:textId="77777777" w:rsidR="00FC614E" w:rsidRPr="007F3721" w:rsidRDefault="00FC614E" w:rsidP="00235164">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000B8202" w14:textId="77777777" w:rsidR="00FC614E" w:rsidRPr="002C51AF" w:rsidRDefault="00FC614E" w:rsidP="00235164">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FC614E" w14:paraId="55963A16" w14:textId="77777777" w:rsidTr="00235164">
        <w:tc>
          <w:tcPr>
            <w:tcW w:w="2070" w:type="dxa"/>
            <w:shd w:val="clear" w:color="auto" w:fill="7F7F7F" w:themeFill="text1" w:themeFillTint="80"/>
          </w:tcPr>
          <w:p w14:paraId="64F895BB" w14:textId="77777777" w:rsidR="00FC614E" w:rsidRPr="00DC2B46" w:rsidRDefault="00FC614E" w:rsidP="00235164">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2F951C59" w14:textId="77777777" w:rsidR="00FC614E" w:rsidRPr="00693F2B" w:rsidRDefault="00FC614E"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066D4E03" w14:textId="77777777" w:rsidR="00FC614E" w:rsidRPr="00693F2B" w:rsidRDefault="00FC614E" w:rsidP="00235164">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2A568E1A" w14:textId="77777777" w:rsidR="00FC614E" w:rsidRPr="00693F2B" w:rsidRDefault="00FC614E"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FC614E" w14:paraId="15A40776" w14:textId="77777777" w:rsidTr="00235164">
        <w:tc>
          <w:tcPr>
            <w:tcW w:w="2070" w:type="dxa"/>
          </w:tcPr>
          <w:p w14:paraId="7F3F3222" w14:textId="77777777" w:rsidR="00FC614E" w:rsidRPr="001E04AC" w:rsidRDefault="00FC614E" w:rsidP="00235164">
            <w:pPr>
              <w:pStyle w:val="Default"/>
              <w:spacing w:line="360" w:lineRule="auto"/>
              <w:rPr>
                <w:rFonts w:ascii="Calibri" w:hAnsi="Calibri" w:cs="Calibri"/>
              </w:rPr>
            </w:pPr>
            <w:proofErr w:type="gramStart"/>
            <w:r>
              <w:rPr>
                <w:rFonts w:asciiTheme="minorHAnsi" w:hAnsiTheme="minorHAnsi" w:cstheme="minorHAnsi"/>
                <w:b/>
                <w:color w:val="auto"/>
                <w:sz w:val="22"/>
              </w:rPr>
              <w:t xml:space="preserve">2.5  </w:t>
            </w:r>
            <w:r w:rsidRPr="00FC614E">
              <w:rPr>
                <w:rFonts w:ascii="Calibri" w:hAnsi="Calibri" w:cs="Calibri"/>
                <w:sz w:val="22"/>
              </w:rPr>
              <w:t>Demonstrate</w:t>
            </w:r>
            <w:proofErr w:type="gramEnd"/>
            <w:r w:rsidRPr="00FC614E">
              <w:rPr>
                <w:rFonts w:ascii="Calibri" w:hAnsi="Calibri" w:cs="Calibri"/>
                <w:sz w:val="22"/>
              </w:rPr>
              <w:t xml:space="preserve"> basic knowledge of anatomy, physiology and pharmacology, and medical terminology relevant to the pharmacy technician’s role. </w:t>
            </w:r>
          </w:p>
        </w:tc>
        <w:tc>
          <w:tcPr>
            <w:tcW w:w="3480" w:type="dxa"/>
          </w:tcPr>
          <w:p w14:paraId="3BF4AB18" w14:textId="139FD53A" w:rsidR="00FC614E" w:rsidRPr="00F320B3" w:rsidRDefault="00FC614E" w:rsidP="002F1892">
            <w:pPr>
              <w:autoSpaceDE w:val="0"/>
              <w:autoSpaceDN w:val="0"/>
              <w:adjustRightInd w:val="0"/>
              <w:rPr>
                <w:rFonts w:cstheme="minorHAnsi"/>
              </w:rPr>
            </w:pPr>
          </w:p>
        </w:tc>
        <w:tc>
          <w:tcPr>
            <w:tcW w:w="3480" w:type="dxa"/>
          </w:tcPr>
          <w:p w14:paraId="0243B44E" w14:textId="30963B6E" w:rsidR="00D77ED9" w:rsidRPr="00F320B3" w:rsidRDefault="00D77ED9" w:rsidP="00235164">
            <w:pPr>
              <w:pStyle w:val="Default"/>
              <w:rPr>
                <w:rFonts w:asciiTheme="minorHAnsi" w:hAnsiTheme="minorHAnsi"/>
                <w:color w:val="auto"/>
                <w:sz w:val="22"/>
                <w:szCs w:val="22"/>
              </w:rPr>
            </w:pPr>
          </w:p>
        </w:tc>
        <w:tc>
          <w:tcPr>
            <w:tcW w:w="3480" w:type="dxa"/>
          </w:tcPr>
          <w:p w14:paraId="333865BE" w14:textId="04846DEA" w:rsidR="00FC614E" w:rsidRPr="00F320B3" w:rsidRDefault="00FC614E" w:rsidP="007377C2">
            <w:pPr>
              <w:pStyle w:val="Default"/>
              <w:rPr>
                <w:rFonts w:asciiTheme="minorHAnsi" w:hAnsiTheme="minorHAnsi"/>
                <w:color w:val="auto"/>
                <w:sz w:val="22"/>
                <w:szCs w:val="22"/>
              </w:rPr>
            </w:pPr>
          </w:p>
        </w:tc>
      </w:tr>
      <w:tr w:rsidR="00816E1D" w:rsidRPr="00816E1D" w14:paraId="215A1492" w14:textId="77777777" w:rsidTr="00816E1D">
        <w:tc>
          <w:tcPr>
            <w:tcW w:w="2070" w:type="dxa"/>
            <w:shd w:val="clear" w:color="auto" w:fill="F2F2F2" w:themeFill="background1" w:themeFillShade="F2"/>
          </w:tcPr>
          <w:p w14:paraId="1B73B537" w14:textId="0274156E" w:rsidR="00816E1D" w:rsidRPr="00816E1D" w:rsidRDefault="00816E1D" w:rsidP="00816E1D">
            <w:pPr>
              <w:pStyle w:val="NoSpacing"/>
              <w:jc w:val="right"/>
            </w:pPr>
            <w:r w:rsidRPr="00800D7F">
              <w:rPr>
                <w:b/>
                <w:sz w:val="20"/>
              </w:rPr>
              <w:t>HOUR(S):</w:t>
            </w:r>
          </w:p>
        </w:tc>
        <w:tc>
          <w:tcPr>
            <w:tcW w:w="3480" w:type="dxa"/>
          </w:tcPr>
          <w:p w14:paraId="40FBBA19" w14:textId="77777777" w:rsidR="00816E1D" w:rsidRPr="00816E1D" w:rsidRDefault="00816E1D" w:rsidP="00816E1D">
            <w:pPr>
              <w:pStyle w:val="NoSpacing"/>
            </w:pPr>
          </w:p>
        </w:tc>
        <w:tc>
          <w:tcPr>
            <w:tcW w:w="3480" w:type="dxa"/>
          </w:tcPr>
          <w:p w14:paraId="141F36FD" w14:textId="77777777" w:rsidR="00816E1D" w:rsidRPr="00816E1D" w:rsidRDefault="00816E1D" w:rsidP="00816E1D">
            <w:pPr>
              <w:pStyle w:val="NoSpacing"/>
            </w:pPr>
          </w:p>
        </w:tc>
        <w:tc>
          <w:tcPr>
            <w:tcW w:w="3480" w:type="dxa"/>
          </w:tcPr>
          <w:p w14:paraId="0C8D3C97" w14:textId="77777777" w:rsidR="00816E1D" w:rsidRPr="00816E1D" w:rsidRDefault="00816E1D" w:rsidP="00816E1D">
            <w:pPr>
              <w:pStyle w:val="NoSpacing"/>
            </w:pPr>
          </w:p>
        </w:tc>
      </w:tr>
      <w:tr w:rsidR="00816E1D" w:rsidRPr="00816E1D" w14:paraId="39BD7B2B" w14:textId="77777777" w:rsidTr="00816E1D">
        <w:tc>
          <w:tcPr>
            <w:tcW w:w="2070" w:type="dxa"/>
            <w:shd w:val="clear" w:color="auto" w:fill="F2F2F2" w:themeFill="background1" w:themeFillShade="F2"/>
          </w:tcPr>
          <w:p w14:paraId="4905E00E" w14:textId="070EC704" w:rsidR="00816E1D" w:rsidRPr="00800D7F" w:rsidRDefault="00816E1D" w:rsidP="00816E1D">
            <w:pPr>
              <w:pStyle w:val="NoSpacing"/>
              <w:jc w:val="right"/>
              <w:rPr>
                <w:b/>
                <w:sz w:val="20"/>
              </w:rPr>
            </w:pPr>
            <w:r w:rsidRPr="00E6071E">
              <w:rPr>
                <w:b/>
                <w:sz w:val="20"/>
              </w:rPr>
              <w:t>COURSE(S):</w:t>
            </w:r>
          </w:p>
        </w:tc>
        <w:tc>
          <w:tcPr>
            <w:tcW w:w="3480" w:type="dxa"/>
          </w:tcPr>
          <w:p w14:paraId="01715DCB" w14:textId="77777777" w:rsidR="00816E1D" w:rsidRPr="00816E1D" w:rsidRDefault="00816E1D" w:rsidP="00816E1D">
            <w:pPr>
              <w:pStyle w:val="NoSpacing"/>
            </w:pPr>
          </w:p>
        </w:tc>
        <w:tc>
          <w:tcPr>
            <w:tcW w:w="3480" w:type="dxa"/>
          </w:tcPr>
          <w:p w14:paraId="7527ED04" w14:textId="77777777" w:rsidR="00816E1D" w:rsidRPr="00816E1D" w:rsidRDefault="00816E1D" w:rsidP="00816E1D">
            <w:pPr>
              <w:pStyle w:val="NoSpacing"/>
            </w:pPr>
          </w:p>
        </w:tc>
        <w:tc>
          <w:tcPr>
            <w:tcW w:w="3480" w:type="dxa"/>
          </w:tcPr>
          <w:p w14:paraId="17BC9C1B" w14:textId="77777777" w:rsidR="00816E1D" w:rsidRPr="00816E1D" w:rsidRDefault="00816E1D" w:rsidP="00816E1D">
            <w:pPr>
              <w:pStyle w:val="NoSpacing"/>
            </w:pPr>
          </w:p>
        </w:tc>
      </w:tr>
    </w:tbl>
    <w:p w14:paraId="50BF00C0" w14:textId="77777777" w:rsidR="00405673" w:rsidRPr="005550A3" w:rsidRDefault="00405673" w:rsidP="00477C52">
      <w:pPr>
        <w:pStyle w:val="Default"/>
        <w:rPr>
          <w:rFonts w:asciiTheme="minorHAnsi" w:hAnsiTheme="minorHAnsi"/>
          <w:b/>
          <w:color w:val="auto"/>
          <w:sz w:val="22"/>
          <w:szCs w:val="22"/>
        </w:rPr>
      </w:pPr>
    </w:p>
    <w:p w14:paraId="4A8C9925" w14:textId="77777777" w:rsidR="00FC614E" w:rsidRPr="005550A3" w:rsidRDefault="00FC614E" w:rsidP="00477C52">
      <w:pPr>
        <w:pStyle w:val="Default"/>
        <w:rPr>
          <w:rFonts w:asciiTheme="minorHAnsi" w:hAnsiTheme="minorHAnsi"/>
          <w:b/>
          <w:color w:val="auto"/>
          <w:sz w:val="22"/>
          <w:szCs w:val="22"/>
        </w:rPr>
      </w:pPr>
      <w:r w:rsidRPr="00FC614E">
        <w:rPr>
          <w:rFonts w:asciiTheme="minorHAnsi" w:hAnsiTheme="minorHAnsi"/>
          <w:b/>
          <w:color w:val="auto"/>
          <w:sz w:val="28"/>
          <w:szCs w:val="22"/>
        </w:rPr>
        <w:t xml:space="preserve"> </w:t>
      </w:r>
    </w:p>
    <w:tbl>
      <w:tblPr>
        <w:tblStyle w:val="TableGrid"/>
        <w:tblW w:w="12510" w:type="dxa"/>
        <w:tblInd w:w="288" w:type="dxa"/>
        <w:tblLook w:val="04A0" w:firstRow="1" w:lastRow="0" w:firstColumn="1" w:lastColumn="0" w:noHBand="0" w:noVBand="1"/>
      </w:tblPr>
      <w:tblGrid>
        <w:gridCol w:w="2070"/>
        <w:gridCol w:w="3480"/>
        <w:gridCol w:w="3480"/>
        <w:gridCol w:w="3480"/>
      </w:tblGrid>
      <w:tr w:rsidR="00FC614E" w14:paraId="296C601D" w14:textId="77777777" w:rsidTr="00235164">
        <w:tc>
          <w:tcPr>
            <w:tcW w:w="2070" w:type="dxa"/>
            <w:shd w:val="clear" w:color="auto" w:fill="DBE5F1" w:themeFill="accent1" w:themeFillTint="33"/>
          </w:tcPr>
          <w:p w14:paraId="0EDC00A7" w14:textId="77777777" w:rsidR="00FC614E" w:rsidRPr="007F3721" w:rsidRDefault="00FC614E" w:rsidP="00235164">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2911C2D6" w14:textId="77777777" w:rsidR="00FC614E" w:rsidRPr="002C51AF" w:rsidRDefault="00FC614E" w:rsidP="00235164">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FC614E" w14:paraId="0C6C57C8" w14:textId="77777777" w:rsidTr="00235164">
        <w:tc>
          <w:tcPr>
            <w:tcW w:w="2070" w:type="dxa"/>
            <w:shd w:val="clear" w:color="auto" w:fill="7F7F7F" w:themeFill="text1" w:themeFillTint="80"/>
          </w:tcPr>
          <w:p w14:paraId="3DB0003E" w14:textId="77777777" w:rsidR="00FC614E" w:rsidRPr="00DC2B46" w:rsidRDefault="00FC614E" w:rsidP="00235164">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24061DD9" w14:textId="77777777" w:rsidR="00FC614E" w:rsidRPr="00693F2B" w:rsidRDefault="00FC614E"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19B3C0B6" w14:textId="77777777" w:rsidR="00FC614E" w:rsidRPr="00693F2B" w:rsidRDefault="00FC614E" w:rsidP="00235164">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1FF4C668" w14:textId="77777777" w:rsidR="00FC614E" w:rsidRPr="00693F2B" w:rsidRDefault="00FC614E"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FC614E" w14:paraId="43127DD7" w14:textId="77777777" w:rsidTr="00235164">
        <w:tc>
          <w:tcPr>
            <w:tcW w:w="2070" w:type="dxa"/>
          </w:tcPr>
          <w:p w14:paraId="33703886" w14:textId="77777777" w:rsidR="00FC614E" w:rsidRPr="00FC614E" w:rsidRDefault="00FC614E" w:rsidP="00FC614E">
            <w:pPr>
              <w:pStyle w:val="Default"/>
              <w:spacing w:line="360" w:lineRule="auto"/>
              <w:rPr>
                <w:rFonts w:ascii="Calibri" w:hAnsi="Calibri" w:cs="Calibri"/>
                <w:sz w:val="22"/>
              </w:rPr>
            </w:pPr>
            <w:proofErr w:type="gramStart"/>
            <w:r>
              <w:rPr>
                <w:rFonts w:asciiTheme="minorHAnsi" w:hAnsiTheme="minorHAnsi" w:cstheme="minorHAnsi"/>
                <w:b/>
                <w:color w:val="auto"/>
                <w:sz w:val="22"/>
              </w:rPr>
              <w:t xml:space="preserve">2.6  </w:t>
            </w:r>
            <w:r w:rsidRPr="00FC614E">
              <w:rPr>
                <w:rFonts w:ascii="Calibri" w:hAnsi="Calibri" w:cs="Calibri"/>
                <w:sz w:val="22"/>
              </w:rPr>
              <w:t>Perform</w:t>
            </w:r>
            <w:proofErr w:type="gramEnd"/>
            <w:r w:rsidRPr="00FC614E">
              <w:rPr>
                <w:rFonts w:ascii="Calibri" w:hAnsi="Calibri" w:cs="Calibri"/>
                <w:sz w:val="22"/>
              </w:rPr>
              <w:t xml:space="preserve"> mathematical calculations essential to the duties of pharmacy technicians in a variety of settings. </w:t>
            </w:r>
          </w:p>
        </w:tc>
        <w:tc>
          <w:tcPr>
            <w:tcW w:w="3480" w:type="dxa"/>
          </w:tcPr>
          <w:p w14:paraId="3E09DCDA" w14:textId="77777777" w:rsidR="00FC614E" w:rsidRPr="00F320B3" w:rsidRDefault="00FC614E" w:rsidP="00235164">
            <w:pPr>
              <w:pStyle w:val="Default"/>
              <w:rPr>
                <w:rFonts w:asciiTheme="minorHAnsi" w:hAnsiTheme="minorHAnsi"/>
                <w:color w:val="auto"/>
                <w:sz w:val="18"/>
                <w:szCs w:val="18"/>
              </w:rPr>
            </w:pPr>
          </w:p>
        </w:tc>
        <w:tc>
          <w:tcPr>
            <w:tcW w:w="3480" w:type="dxa"/>
          </w:tcPr>
          <w:p w14:paraId="61AF5F11" w14:textId="0BAA62BA" w:rsidR="00D77ED9" w:rsidRPr="00F320B3" w:rsidRDefault="00D77ED9" w:rsidP="00FC614E">
            <w:pPr>
              <w:autoSpaceDE w:val="0"/>
              <w:autoSpaceDN w:val="0"/>
              <w:adjustRightInd w:val="0"/>
            </w:pPr>
          </w:p>
        </w:tc>
        <w:tc>
          <w:tcPr>
            <w:tcW w:w="3480" w:type="dxa"/>
          </w:tcPr>
          <w:p w14:paraId="47632F18" w14:textId="346FE432" w:rsidR="00FC614E" w:rsidRPr="00F320B3" w:rsidRDefault="00FC614E" w:rsidP="00F320B3">
            <w:pPr>
              <w:autoSpaceDE w:val="0"/>
              <w:autoSpaceDN w:val="0"/>
              <w:adjustRightInd w:val="0"/>
              <w:rPr>
                <w:b/>
              </w:rPr>
            </w:pPr>
          </w:p>
        </w:tc>
      </w:tr>
      <w:tr w:rsidR="00816E1D" w:rsidRPr="00816E1D" w14:paraId="205D1F51" w14:textId="77777777" w:rsidTr="00816E1D">
        <w:tc>
          <w:tcPr>
            <w:tcW w:w="2070" w:type="dxa"/>
            <w:shd w:val="clear" w:color="auto" w:fill="F2F2F2" w:themeFill="background1" w:themeFillShade="F2"/>
          </w:tcPr>
          <w:p w14:paraId="61002279" w14:textId="336786AB" w:rsidR="00816E1D" w:rsidRPr="00816E1D" w:rsidRDefault="00816E1D" w:rsidP="00816E1D">
            <w:pPr>
              <w:pStyle w:val="NoSpacing"/>
              <w:jc w:val="right"/>
            </w:pPr>
            <w:r w:rsidRPr="00800D7F">
              <w:rPr>
                <w:b/>
                <w:sz w:val="20"/>
              </w:rPr>
              <w:t>HOUR(S):</w:t>
            </w:r>
          </w:p>
        </w:tc>
        <w:tc>
          <w:tcPr>
            <w:tcW w:w="3480" w:type="dxa"/>
          </w:tcPr>
          <w:p w14:paraId="5D37641B" w14:textId="77777777" w:rsidR="00816E1D" w:rsidRPr="00816E1D" w:rsidRDefault="00816E1D" w:rsidP="00816E1D">
            <w:pPr>
              <w:pStyle w:val="NoSpacing"/>
              <w:rPr>
                <w:szCs w:val="18"/>
              </w:rPr>
            </w:pPr>
          </w:p>
        </w:tc>
        <w:tc>
          <w:tcPr>
            <w:tcW w:w="3480" w:type="dxa"/>
          </w:tcPr>
          <w:p w14:paraId="31084C15" w14:textId="77777777" w:rsidR="00816E1D" w:rsidRPr="00816E1D" w:rsidRDefault="00816E1D" w:rsidP="00816E1D">
            <w:pPr>
              <w:pStyle w:val="NoSpacing"/>
            </w:pPr>
          </w:p>
        </w:tc>
        <w:tc>
          <w:tcPr>
            <w:tcW w:w="3480" w:type="dxa"/>
          </w:tcPr>
          <w:p w14:paraId="265B872A" w14:textId="77777777" w:rsidR="00816E1D" w:rsidRPr="00816E1D" w:rsidRDefault="00816E1D" w:rsidP="00816E1D">
            <w:pPr>
              <w:pStyle w:val="NoSpacing"/>
            </w:pPr>
          </w:p>
        </w:tc>
      </w:tr>
      <w:tr w:rsidR="00816E1D" w:rsidRPr="00816E1D" w14:paraId="48777CD3" w14:textId="77777777" w:rsidTr="00816E1D">
        <w:tc>
          <w:tcPr>
            <w:tcW w:w="2070" w:type="dxa"/>
            <w:shd w:val="clear" w:color="auto" w:fill="F2F2F2" w:themeFill="background1" w:themeFillShade="F2"/>
          </w:tcPr>
          <w:p w14:paraId="57A5E94E" w14:textId="0EEC256F" w:rsidR="00816E1D" w:rsidRPr="00800D7F" w:rsidRDefault="00816E1D" w:rsidP="00816E1D">
            <w:pPr>
              <w:pStyle w:val="NoSpacing"/>
              <w:jc w:val="right"/>
              <w:rPr>
                <w:b/>
                <w:sz w:val="20"/>
              </w:rPr>
            </w:pPr>
            <w:r w:rsidRPr="00E6071E">
              <w:rPr>
                <w:b/>
                <w:sz w:val="20"/>
              </w:rPr>
              <w:t>COURSE(S):</w:t>
            </w:r>
          </w:p>
        </w:tc>
        <w:tc>
          <w:tcPr>
            <w:tcW w:w="3480" w:type="dxa"/>
          </w:tcPr>
          <w:p w14:paraId="12F42849" w14:textId="77777777" w:rsidR="00816E1D" w:rsidRPr="00816E1D" w:rsidRDefault="00816E1D" w:rsidP="00816E1D">
            <w:pPr>
              <w:pStyle w:val="NoSpacing"/>
              <w:rPr>
                <w:szCs w:val="18"/>
              </w:rPr>
            </w:pPr>
          </w:p>
        </w:tc>
        <w:tc>
          <w:tcPr>
            <w:tcW w:w="3480" w:type="dxa"/>
          </w:tcPr>
          <w:p w14:paraId="3BBA2EEB" w14:textId="77777777" w:rsidR="00816E1D" w:rsidRPr="00816E1D" w:rsidRDefault="00816E1D" w:rsidP="00816E1D">
            <w:pPr>
              <w:pStyle w:val="NoSpacing"/>
            </w:pPr>
          </w:p>
        </w:tc>
        <w:tc>
          <w:tcPr>
            <w:tcW w:w="3480" w:type="dxa"/>
          </w:tcPr>
          <w:p w14:paraId="70A6C243" w14:textId="77777777" w:rsidR="00816E1D" w:rsidRPr="00816E1D" w:rsidRDefault="00816E1D" w:rsidP="00816E1D">
            <w:pPr>
              <w:pStyle w:val="NoSpacing"/>
            </w:pPr>
          </w:p>
        </w:tc>
      </w:tr>
    </w:tbl>
    <w:p w14:paraId="37727DF1" w14:textId="77777777" w:rsidR="00FC614E" w:rsidRDefault="00FC614E" w:rsidP="00477C52">
      <w:pPr>
        <w:pStyle w:val="Default"/>
        <w:rPr>
          <w:rFonts w:asciiTheme="minorHAnsi" w:hAnsiTheme="minorHAnsi"/>
          <w:b/>
          <w:color w:val="auto"/>
          <w:sz w:val="22"/>
          <w:szCs w:val="22"/>
        </w:rPr>
      </w:pPr>
    </w:p>
    <w:p w14:paraId="3E56626A" w14:textId="77777777" w:rsidR="00FC614E" w:rsidRDefault="00FC614E" w:rsidP="00477C52">
      <w:pPr>
        <w:pStyle w:val="Default"/>
        <w:rPr>
          <w:rFonts w:asciiTheme="minorHAnsi" w:hAnsiTheme="minorHAnsi"/>
          <w:b/>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FC614E" w14:paraId="04A3B308" w14:textId="77777777" w:rsidTr="00235164">
        <w:tc>
          <w:tcPr>
            <w:tcW w:w="2070" w:type="dxa"/>
            <w:shd w:val="clear" w:color="auto" w:fill="DBE5F1" w:themeFill="accent1" w:themeFillTint="33"/>
          </w:tcPr>
          <w:p w14:paraId="130A4A83" w14:textId="77777777" w:rsidR="00FC614E" w:rsidRPr="007F3721" w:rsidRDefault="00FC614E" w:rsidP="00235164">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0CD93A71" w14:textId="77777777" w:rsidR="00FC614E" w:rsidRPr="002C51AF" w:rsidRDefault="00FC614E" w:rsidP="00235164">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FC614E" w14:paraId="3441FFDB" w14:textId="77777777" w:rsidTr="00235164">
        <w:tc>
          <w:tcPr>
            <w:tcW w:w="2070" w:type="dxa"/>
            <w:shd w:val="clear" w:color="auto" w:fill="7F7F7F" w:themeFill="text1" w:themeFillTint="80"/>
          </w:tcPr>
          <w:p w14:paraId="1717F34E" w14:textId="77777777" w:rsidR="00FC614E" w:rsidRPr="00DC2B46" w:rsidRDefault="00FC614E" w:rsidP="00235164">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0CDDB00F" w14:textId="77777777" w:rsidR="00FC614E" w:rsidRPr="00693F2B" w:rsidRDefault="00FC614E"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2FB7F62F" w14:textId="77777777" w:rsidR="00FC614E" w:rsidRPr="00693F2B" w:rsidRDefault="00FC614E" w:rsidP="00235164">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3F6C2E88" w14:textId="77777777" w:rsidR="00FC614E" w:rsidRPr="00693F2B" w:rsidRDefault="00FC614E"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FC614E" w14:paraId="0632D6F4" w14:textId="77777777" w:rsidTr="00235164">
        <w:tc>
          <w:tcPr>
            <w:tcW w:w="2070" w:type="dxa"/>
          </w:tcPr>
          <w:p w14:paraId="63015657" w14:textId="77777777" w:rsidR="00FC614E" w:rsidRPr="00FC614E" w:rsidRDefault="00FC614E" w:rsidP="00FC614E">
            <w:pPr>
              <w:pStyle w:val="Default"/>
              <w:spacing w:line="360" w:lineRule="auto"/>
              <w:rPr>
                <w:rFonts w:ascii="Calibri" w:hAnsi="Calibri" w:cs="Calibri"/>
              </w:rPr>
            </w:pPr>
            <w:proofErr w:type="gramStart"/>
            <w:r>
              <w:rPr>
                <w:rFonts w:asciiTheme="minorHAnsi" w:hAnsiTheme="minorHAnsi" w:cstheme="minorHAnsi"/>
                <w:b/>
                <w:color w:val="auto"/>
                <w:sz w:val="22"/>
              </w:rPr>
              <w:t xml:space="preserve">2.7  </w:t>
            </w:r>
            <w:r w:rsidRPr="00FC614E">
              <w:rPr>
                <w:rFonts w:ascii="Calibri" w:hAnsi="Calibri" w:cs="Calibri"/>
                <w:sz w:val="22"/>
              </w:rPr>
              <w:t>Explain</w:t>
            </w:r>
            <w:proofErr w:type="gramEnd"/>
            <w:r w:rsidRPr="00FC614E">
              <w:rPr>
                <w:rFonts w:ascii="Calibri" w:hAnsi="Calibri" w:cs="Calibri"/>
                <w:sz w:val="22"/>
              </w:rPr>
              <w:t xml:space="preserve"> the pharmacy technician's role in the medication-use process. </w:t>
            </w:r>
          </w:p>
        </w:tc>
        <w:tc>
          <w:tcPr>
            <w:tcW w:w="3480" w:type="dxa"/>
          </w:tcPr>
          <w:p w14:paraId="24D02585" w14:textId="0A4F4B88" w:rsidR="00FC614E" w:rsidRPr="00F320B3" w:rsidRDefault="00FC614E" w:rsidP="00F320B3">
            <w:pPr>
              <w:pStyle w:val="Default"/>
              <w:rPr>
                <w:rFonts w:asciiTheme="minorHAnsi" w:hAnsiTheme="minorHAnsi" w:cstheme="minorHAnsi"/>
                <w:sz w:val="22"/>
                <w:szCs w:val="22"/>
              </w:rPr>
            </w:pPr>
          </w:p>
        </w:tc>
        <w:tc>
          <w:tcPr>
            <w:tcW w:w="3480" w:type="dxa"/>
          </w:tcPr>
          <w:p w14:paraId="7DBAAF9E" w14:textId="77777777" w:rsidR="00FC614E" w:rsidRPr="00F320B3" w:rsidRDefault="00FC614E" w:rsidP="00235164">
            <w:pPr>
              <w:autoSpaceDE w:val="0"/>
              <w:autoSpaceDN w:val="0"/>
              <w:adjustRightInd w:val="0"/>
              <w:rPr>
                <w:rFonts w:cs="Times New Roman"/>
              </w:rPr>
            </w:pPr>
          </w:p>
        </w:tc>
        <w:tc>
          <w:tcPr>
            <w:tcW w:w="3480" w:type="dxa"/>
          </w:tcPr>
          <w:p w14:paraId="7DF04924" w14:textId="77777777" w:rsidR="00FC614E" w:rsidRPr="00F320B3" w:rsidRDefault="00FC614E" w:rsidP="00FC614E">
            <w:pPr>
              <w:autoSpaceDE w:val="0"/>
              <w:autoSpaceDN w:val="0"/>
              <w:adjustRightInd w:val="0"/>
              <w:rPr>
                <w:b/>
              </w:rPr>
            </w:pPr>
          </w:p>
        </w:tc>
      </w:tr>
      <w:tr w:rsidR="00816E1D" w:rsidRPr="00816E1D" w14:paraId="45E6EBC2" w14:textId="77777777" w:rsidTr="00816E1D">
        <w:tc>
          <w:tcPr>
            <w:tcW w:w="2070" w:type="dxa"/>
            <w:shd w:val="clear" w:color="auto" w:fill="F2F2F2" w:themeFill="background1" w:themeFillShade="F2"/>
          </w:tcPr>
          <w:p w14:paraId="7502B27B" w14:textId="72AE78F5" w:rsidR="00816E1D" w:rsidRPr="00816E1D" w:rsidRDefault="00816E1D" w:rsidP="00816E1D">
            <w:pPr>
              <w:pStyle w:val="NoSpacing"/>
              <w:jc w:val="right"/>
            </w:pPr>
            <w:r w:rsidRPr="00800D7F">
              <w:rPr>
                <w:b/>
                <w:sz w:val="20"/>
              </w:rPr>
              <w:t>HOUR(S):</w:t>
            </w:r>
          </w:p>
        </w:tc>
        <w:tc>
          <w:tcPr>
            <w:tcW w:w="3480" w:type="dxa"/>
          </w:tcPr>
          <w:p w14:paraId="0386033D" w14:textId="77777777" w:rsidR="00816E1D" w:rsidRPr="00816E1D" w:rsidRDefault="00816E1D" w:rsidP="00816E1D">
            <w:pPr>
              <w:pStyle w:val="NoSpacing"/>
            </w:pPr>
          </w:p>
        </w:tc>
        <w:tc>
          <w:tcPr>
            <w:tcW w:w="3480" w:type="dxa"/>
          </w:tcPr>
          <w:p w14:paraId="4736EA97" w14:textId="77777777" w:rsidR="00816E1D" w:rsidRPr="00816E1D" w:rsidRDefault="00816E1D" w:rsidP="00816E1D">
            <w:pPr>
              <w:pStyle w:val="NoSpacing"/>
              <w:rPr>
                <w:rFonts w:cs="Times New Roman"/>
              </w:rPr>
            </w:pPr>
          </w:p>
        </w:tc>
        <w:tc>
          <w:tcPr>
            <w:tcW w:w="3480" w:type="dxa"/>
          </w:tcPr>
          <w:p w14:paraId="20D27BDF" w14:textId="77777777" w:rsidR="00816E1D" w:rsidRPr="00816E1D" w:rsidRDefault="00816E1D" w:rsidP="00816E1D">
            <w:pPr>
              <w:pStyle w:val="NoSpacing"/>
            </w:pPr>
          </w:p>
        </w:tc>
      </w:tr>
      <w:tr w:rsidR="00816E1D" w:rsidRPr="00816E1D" w14:paraId="0CA0B896" w14:textId="77777777" w:rsidTr="00816E1D">
        <w:tc>
          <w:tcPr>
            <w:tcW w:w="2070" w:type="dxa"/>
            <w:shd w:val="clear" w:color="auto" w:fill="F2F2F2" w:themeFill="background1" w:themeFillShade="F2"/>
          </w:tcPr>
          <w:p w14:paraId="2AEF6E91" w14:textId="79048C68" w:rsidR="00816E1D" w:rsidRPr="00800D7F" w:rsidRDefault="00816E1D" w:rsidP="00816E1D">
            <w:pPr>
              <w:pStyle w:val="NoSpacing"/>
              <w:jc w:val="right"/>
              <w:rPr>
                <w:b/>
                <w:sz w:val="20"/>
              </w:rPr>
            </w:pPr>
            <w:r w:rsidRPr="00E6071E">
              <w:rPr>
                <w:b/>
                <w:sz w:val="20"/>
              </w:rPr>
              <w:t>COURSE(S):</w:t>
            </w:r>
          </w:p>
        </w:tc>
        <w:tc>
          <w:tcPr>
            <w:tcW w:w="3480" w:type="dxa"/>
          </w:tcPr>
          <w:p w14:paraId="3E716A25" w14:textId="77777777" w:rsidR="00816E1D" w:rsidRPr="00816E1D" w:rsidRDefault="00816E1D" w:rsidP="00816E1D">
            <w:pPr>
              <w:pStyle w:val="NoSpacing"/>
            </w:pPr>
          </w:p>
        </w:tc>
        <w:tc>
          <w:tcPr>
            <w:tcW w:w="3480" w:type="dxa"/>
          </w:tcPr>
          <w:p w14:paraId="2001F37F" w14:textId="77777777" w:rsidR="00816E1D" w:rsidRPr="00816E1D" w:rsidRDefault="00816E1D" w:rsidP="00816E1D">
            <w:pPr>
              <w:pStyle w:val="NoSpacing"/>
              <w:rPr>
                <w:rFonts w:cs="Times New Roman"/>
              </w:rPr>
            </w:pPr>
          </w:p>
        </w:tc>
        <w:tc>
          <w:tcPr>
            <w:tcW w:w="3480" w:type="dxa"/>
          </w:tcPr>
          <w:p w14:paraId="05E711C0" w14:textId="77777777" w:rsidR="00816E1D" w:rsidRPr="00816E1D" w:rsidRDefault="00816E1D" w:rsidP="00816E1D">
            <w:pPr>
              <w:pStyle w:val="NoSpacing"/>
            </w:pPr>
          </w:p>
        </w:tc>
      </w:tr>
    </w:tbl>
    <w:p w14:paraId="676CFF44" w14:textId="77777777" w:rsidR="003B0BB2" w:rsidRPr="005550A3" w:rsidRDefault="003B0BB2" w:rsidP="000938BE">
      <w:pPr>
        <w:pStyle w:val="Default"/>
        <w:rPr>
          <w:rFonts w:asciiTheme="minorHAnsi" w:hAnsiTheme="minorHAnsi"/>
          <w:color w:val="auto"/>
          <w:sz w:val="22"/>
          <w:szCs w:val="22"/>
        </w:rPr>
      </w:pPr>
    </w:p>
    <w:p w14:paraId="5B89CF7C" w14:textId="77777777" w:rsidR="00A307A3" w:rsidRPr="005550A3" w:rsidRDefault="00A307A3" w:rsidP="000938BE">
      <w:pPr>
        <w:pStyle w:val="Default"/>
        <w:rPr>
          <w:rFonts w:asciiTheme="minorHAnsi" w:hAnsiTheme="minorHAnsi"/>
          <w:color w:val="auto"/>
          <w:sz w:val="22"/>
          <w:szCs w:val="22"/>
        </w:rPr>
      </w:pPr>
      <w:r w:rsidRPr="00A307A3">
        <w:rPr>
          <w:rFonts w:asciiTheme="minorHAnsi" w:hAnsiTheme="minorHAnsi"/>
          <w:color w:val="auto"/>
          <w:sz w:val="28"/>
          <w:szCs w:val="22"/>
        </w:rPr>
        <w:t xml:space="preserve"> </w:t>
      </w:r>
    </w:p>
    <w:tbl>
      <w:tblPr>
        <w:tblStyle w:val="TableGrid"/>
        <w:tblW w:w="12510" w:type="dxa"/>
        <w:tblInd w:w="288" w:type="dxa"/>
        <w:tblLook w:val="04A0" w:firstRow="1" w:lastRow="0" w:firstColumn="1" w:lastColumn="0" w:noHBand="0" w:noVBand="1"/>
      </w:tblPr>
      <w:tblGrid>
        <w:gridCol w:w="2070"/>
        <w:gridCol w:w="3480"/>
        <w:gridCol w:w="3480"/>
        <w:gridCol w:w="3480"/>
      </w:tblGrid>
      <w:tr w:rsidR="00A307A3" w14:paraId="130D232C" w14:textId="77777777" w:rsidTr="00235164">
        <w:tc>
          <w:tcPr>
            <w:tcW w:w="2070" w:type="dxa"/>
            <w:shd w:val="clear" w:color="auto" w:fill="DBE5F1" w:themeFill="accent1" w:themeFillTint="33"/>
          </w:tcPr>
          <w:p w14:paraId="50E9A495" w14:textId="77777777" w:rsidR="00A307A3" w:rsidRPr="007F3721" w:rsidRDefault="00A307A3" w:rsidP="00235164">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2E5BCE7B" w14:textId="77777777" w:rsidR="00A307A3" w:rsidRPr="002C51AF" w:rsidRDefault="00A307A3" w:rsidP="00235164">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A307A3" w14:paraId="5F0A3D26" w14:textId="77777777" w:rsidTr="00235164">
        <w:tc>
          <w:tcPr>
            <w:tcW w:w="2070" w:type="dxa"/>
            <w:shd w:val="clear" w:color="auto" w:fill="7F7F7F" w:themeFill="text1" w:themeFillTint="80"/>
          </w:tcPr>
          <w:p w14:paraId="7A0B0455" w14:textId="77777777" w:rsidR="00A307A3" w:rsidRPr="00DC2B46" w:rsidRDefault="00A307A3" w:rsidP="00235164">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13B2174F" w14:textId="77777777" w:rsidR="00A307A3" w:rsidRPr="00693F2B" w:rsidRDefault="00A307A3"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3234F0DD" w14:textId="77777777" w:rsidR="00A307A3" w:rsidRPr="00693F2B" w:rsidRDefault="00A307A3" w:rsidP="00235164">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34092CD9" w14:textId="77777777" w:rsidR="00A307A3" w:rsidRPr="00693F2B" w:rsidRDefault="00A307A3"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A307A3" w14:paraId="2242FE31" w14:textId="77777777" w:rsidTr="00235164">
        <w:tc>
          <w:tcPr>
            <w:tcW w:w="2070" w:type="dxa"/>
          </w:tcPr>
          <w:p w14:paraId="26D8BD1D" w14:textId="77777777" w:rsidR="00A307A3" w:rsidRPr="00A307A3" w:rsidRDefault="00A307A3" w:rsidP="00A307A3">
            <w:pPr>
              <w:pStyle w:val="Default"/>
              <w:spacing w:line="360" w:lineRule="auto"/>
              <w:rPr>
                <w:rFonts w:ascii="Calibri" w:hAnsi="Calibri" w:cs="Calibri"/>
              </w:rPr>
            </w:pPr>
            <w:proofErr w:type="gramStart"/>
            <w:r>
              <w:rPr>
                <w:rFonts w:asciiTheme="minorHAnsi" w:hAnsiTheme="minorHAnsi" w:cstheme="minorHAnsi"/>
                <w:b/>
                <w:color w:val="auto"/>
                <w:sz w:val="22"/>
              </w:rPr>
              <w:t xml:space="preserve">2.8  </w:t>
            </w:r>
            <w:r w:rsidRPr="00A307A3">
              <w:rPr>
                <w:rFonts w:ascii="Calibri" w:hAnsi="Calibri" w:cs="Calibri"/>
                <w:sz w:val="22"/>
              </w:rPr>
              <w:t>Practice</w:t>
            </w:r>
            <w:proofErr w:type="gramEnd"/>
            <w:r w:rsidRPr="00A307A3">
              <w:rPr>
                <w:rFonts w:ascii="Calibri" w:hAnsi="Calibri" w:cs="Calibri"/>
                <w:sz w:val="22"/>
              </w:rPr>
              <w:t xml:space="preserve"> and adhere to effective infection control procedures.</w:t>
            </w:r>
            <w:r w:rsidRPr="00A307A3">
              <w:rPr>
                <w:rFonts w:ascii="Calibri" w:hAnsi="Calibri" w:cs="Calibri"/>
              </w:rPr>
              <w:t xml:space="preserve"> </w:t>
            </w:r>
          </w:p>
        </w:tc>
        <w:tc>
          <w:tcPr>
            <w:tcW w:w="3480" w:type="dxa"/>
          </w:tcPr>
          <w:p w14:paraId="1DCE51CB" w14:textId="77777777" w:rsidR="00A307A3" w:rsidRPr="00F320B3" w:rsidRDefault="00A307A3" w:rsidP="00F320B3">
            <w:pPr>
              <w:pStyle w:val="Default"/>
              <w:rPr>
                <w:rFonts w:asciiTheme="minorHAnsi" w:hAnsiTheme="minorHAnsi"/>
                <w:color w:val="auto"/>
                <w:sz w:val="18"/>
                <w:szCs w:val="18"/>
              </w:rPr>
            </w:pPr>
          </w:p>
        </w:tc>
        <w:tc>
          <w:tcPr>
            <w:tcW w:w="3480" w:type="dxa"/>
          </w:tcPr>
          <w:p w14:paraId="2152AA8E" w14:textId="1F114F2A" w:rsidR="0058753D" w:rsidRPr="00F320B3" w:rsidRDefault="0058753D" w:rsidP="00BF763F">
            <w:pPr>
              <w:autoSpaceDE w:val="0"/>
              <w:autoSpaceDN w:val="0"/>
              <w:adjustRightInd w:val="0"/>
            </w:pPr>
          </w:p>
        </w:tc>
        <w:tc>
          <w:tcPr>
            <w:tcW w:w="3480" w:type="dxa"/>
          </w:tcPr>
          <w:p w14:paraId="0A8B6F8C" w14:textId="71EA77B3" w:rsidR="00A307A3" w:rsidRPr="00F320B3" w:rsidRDefault="00A307A3" w:rsidP="00235164">
            <w:pPr>
              <w:autoSpaceDE w:val="0"/>
              <w:autoSpaceDN w:val="0"/>
              <w:adjustRightInd w:val="0"/>
              <w:rPr>
                <w:b/>
              </w:rPr>
            </w:pPr>
          </w:p>
        </w:tc>
      </w:tr>
      <w:tr w:rsidR="00816E1D" w:rsidRPr="00816E1D" w14:paraId="03039B27" w14:textId="77777777" w:rsidTr="00816E1D">
        <w:tc>
          <w:tcPr>
            <w:tcW w:w="2070" w:type="dxa"/>
            <w:shd w:val="clear" w:color="auto" w:fill="F2F2F2" w:themeFill="background1" w:themeFillShade="F2"/>
          </w:tcPr>
          <w:p w14:paraId="0C662B5F" w14:textId="505EC7EF" w:rsidR="00816E1D" w:rsidRPr="00816E1D" w:rsidRDefault="00816E1D" w:rsidP="00816E1D">
            <w:pPr>
              <w:pStyle w:val="NoSpacing"/>
              <w:jc w:val="right"/>
            </w:pPr>
            <w:r w:rsidRPr="00800D7F">
              <w:rPr>
                <w:b/>
                <w:sz w:val="20"/>
              </w:rPr>
              <w:t>HOUR(S):</w:t>
            </w:r>
          </w:p>
        </w:tc>
        <w:tc>
          <w:tcPr>
            <w:tcW w:w="3480" w:type="dxa"/>
          </w:tcPr>
          <w:p w14:paraId="469A9F79" w14:textId="77777777" w:rsidR="00816E1D" w:rsidRPr="00816E1D" w:rsidRDefault="00816E1D" w:rsidP="00816E1D">
            <w:pPr>
              <w:pStyle w:val="NoSpacing"/>
              <w:rPr>
                <w:szCs w:val="18"/>
              </w:rPr>
            </w:pPr>
          </w:p>
        </w:tc>
        <w:tc>
          <w:tcPr>
            <w:tcW w:w="3480" w:type="dxa"/>
          </w:tcPr>
          <w:p w14:paraId="34E4B522" w14:textId="77777777" w:rsidR="00816E1D" w:rsidRPr="00816E1D" w:rsidRDefault="00816E1D" w:rsidP="00816E1D">
            <w:pPr>
              <w:pStyle w:val="NoSpacing"/>
            </w:pPr>
          </w:p>
        </w:tc>
        <w:tc>
          <w:tcPr>
            <w:tcW w:w="3480" w:type="dxa"/>
          </w:tcPr>
          <w:p w14:paraId="45059A77" w14:textId="77777777" w:rsidR="00816E1D" w:rsidRPr="00816E1D" w:rsidRDefault="00816E1D" w:rsidP="00816E1D">
            <w:pPr>
              <w:pStyle w:val="NoSpacing"/>
            </w:pPr>
          </w:p>
        </w:tc>
      </w:tr>
      <w:tr w:rsidR="00816E1D" w:rsidRPr="00816E1D" w14:paraId="6FF5097E" w14:textId="77777777" w:rsidTr="00816E1D">
        <w:tc>
          <w:tcPr>
            <w:tcW w:w="2070" w:type="dxa"/>
            <w:shd w:val="clear" w:color="auto" w:fill="F2F2F2" w:themeFill="background1" w:themeFillShade="F2"/>
          </w:tcPr>
          <w:p w14:paraId="5E7392FE" w14:textId="3534D89D" w:rsidR="00816E1D" w:rsidRPr="00800D7F" w:rsidRDefault="00816E1D" w:rsidP="00816E1D">
            <w:pPr>
              <w:pStyle w:val="NoSpacing"/>
              <w:jc w:val="right"/>
              <w:rPr>
                <w:b/>
                <w:sz w:val="20"/>
              </w:rPr>
            </w:pPr>
            <w:r w:rsidRPr="00E6071E">
              <w:rPr>
                <w:b/>
                <w:sz w:val="20"/>
              </w:rPr>
              <w:t>COURSE(S):</w:t>
            </w:r>
          </w:p>
        </w:tc>
        <w:tc>
          <w:tcPr>
            <w:tcW w:w="3480" w:type="dxa"/>
          </w:tcPr>
          <w:p w14:paraId="12DB0067" w14:textId="77777777" w:rsidR="00816E1D" w:rsidRPr="00816E1D" w:rsidRDefault="00816E1D" w:rsidP="00816E1D">
            <w:pPr>
              <w:pStyle w:val="NoSpacing"/>
              <w:rPr>
                <w:szCs w:val="18"/>
              </w:rPr>
            </w:pPr>
          </w:p>
        </w:tc>
        <w:tc>
          <w:tcPr>
            <w:tcW w:w="3480" w:type="dxa"/>
          </w:tcPr>
          <w:p w14:paraId="76AB38FF" w14:textId="77777777" w:rsidR="00816E1D" w:rsidRPr="00816E1D" w:rsidRDefault="00816E1D" w:rsidP="00816E1D">
            <w:pPr>
              <w:pStyle w:val="NoSpacing"/>
            </w:pPr>
          </w:p>
        </w:tc>
        <w:tc>
          <w:tcPr>
            <w:tcW w:w="3480" w:type="dxa"/>
          </w:tcPr>
          <w:p w14:paraId="21B676B7" w14:textId="77777777" w:rsidR="00816E1D" w:rsidRPr="00816E1D" w:rsidRDefault="00816E1D" w:rsidP="00816E1D">
            <w:pPr>
              <w:pStyle w:val="NoSpacing"/>
            </w:pPr>
          </w:p>
        </w:tc>
      </w:tr>
    </w:tbl>
    <w:p w14:paraId="4A09B7FD" w14:textId="3A9F7E3A" w:rsidR="00FC394C" w:rsidRDefault="00FC394C" w:rsidP="00FC394C">
      <w:pPr>
        <w:pStyle w:val="Default"/>
        <w:rPr>
          <w:rFonts w:asciiTheme="minorHAnsi" w:hAnsiTheme="minorHAnsi"/>
          <w:bCs/>
          <w:color w:val="auto"/>
          <w:sz w:val="22"/>
          <w:szCs w:val="22"/>
        </w:rPr>
      </w:pPr>
    </w:p>
    <w:p w14:paraId="465D8DF3" w14:textId="77777777" w:rsidR="009F10D6" w:rsidRPr="005550A3" w:rsidRDefault="009F10D6" w:rsidP="00FC394C">
      <w:pPr>
        <w:pStyle w:val="Default"/>
        <w:rPr>
          <w:rFonts w:asciiTheme="minorHAnsi" w:hAnsiTheme="minorHAnsi"/>
          <w:bCs/>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43253E" w14:paraId="1652C998" w14:textId="77777777" w:rsidTr="00235164">
        <w:tc>
          <w:tcPr>
            <w:tcW w:w="2070" w:type="dxa"/>
            <w:shd w:val="clear" w:color="auto" w:fill="FBD4B4" w:themeFill="accent6" w:themeFillTint="66"/>
          </w:tcPr>
          <w:p w14:paraId="71E449D6" w14:textId="77777777" w:rsidR="0043253E" w:rsidRPr="007F3721" w:rsidRDefault="0043253E" w:rsidP="00235164">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14:paraId="5DF18A48" w14:textId="77777777" w:rsidR="0043253E" w:rsidRPr="002C51AF" w:rsidRDefault="0043253E" w:rsidP="00235164">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43253E" w14:paraId="389ADDCD" w14:textId="77777777" w:rsidTr="00235164">
        <w:tc>
          <w:tcPr>
            <w:tcW w:w="2070" w:type="dxa"/>
            <w:shd w:val="clear" w:color="auto" w:fill="7F7F7F" w:themeFill="text1" w:themeFillTint="80"/>
          </w:tcPr>
          <w:p w14:paraId="010C931B" w14:textId="77777777" w:rsidR="0043253E" w:rsidRPr="00DC2B46" w:rsidRDefault="0043253E" w:rsidP="00235164">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5A741FD7" w14:textId="77777777" w:rsidR="0043253E" w:rsidRPr="00693F2B" w:rsidRDefault="0043253E"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33F65B51" w14:textId="77777777" w:rsidR="0043253E" w:rsidRPr="00693F2B" w:rsidRDefault="0043253E" w:rsidP="00235164">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0D19FA10" w14:textId="77777777" w:rsidR="0043253E" w:rsidRPr="00693F2B" w:rsidRDefault="0043253E"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43253E" w14:paraId="053BC5C9" w14:textId="77777777" w:rsidTr="0043253E">
        <w:trPr>
          <w:trHeight w:val="1673"/>
        </w:trPr>
        <w:tc>
          <w:tcPr>
            <w:tcW w:w="2070" w:type="dxa"/>
          </w:tcPr>
          <w:p w14:paraId="283BDED6" w14:textId="77777777" w:rsidR="0043253E" w:rsidRPr="0043253E" w:rsidRDefault="0043253E" w:rsidP="0043253E">
            <w:pPr>
              <w:pStyle w:val="Default"/>
              <w:spacing w:line="360" w:lineRule="auto"/>
              <w:rPr>
                <w:rFonts w:ascii="Calibri" w:hAnsi="Calibri" w:cs="Calibri"/>
              </w:rPr>
            </w:pPr>
            <w:proofErr w:type="gramStart"/>
            <w:r>
              <w:rPr>
                <w:rFonts w:asciiTheme="minorHAnsi" w:hAnsiTheme="minorHAnsi" w:cstheme="minorHAnsi"/>
                <w:b/>
                <w:color w:val="auto"/>
                <w:sz w:val="22"/>
              </w:rPr>
              <w:t>2</w:t>
            </w:r>
            <w:r w:rsidRPr="001E3945">
              <w:rPr>
                <w:rFonts w:asciiTheme="minorHAnsi" w:hAnsiTheme="minorHAnsi" w:cstheme="minorHAnsi"/>
                <w:b/>
                <w:color w:val="auto"/>
                <w:sz w:val="22"/>
              </w:rPr>
              <w:t>.</w:t>
            </w:r>
            <w:r>
              <w:rPr>
                <w:rFonts w:asciiTheme="minorHAnsi" w:hAnsiTheme="minorHAnsi" w:cstheme="minorHAnsi"/>
                <w:b/>
                <w:color w:val="auto"/>
                <w:sz w:val="22"/>
              </w:rPr>
              <w:t>9</w:t>
            </w:r>
            <w:r w:rsidRPr="001E3945">
              <w:rPr>
                <w:rFonts w:asciiTheme="minorHAnsi" w:hAnsiTheme="minorHAnsi" w:cstheme="minorHAnsi"/>
                <w:b/>
              </w:rPr>
              <w:t xml:space="preserve"> </w:t>
            </w:r>
            <w:r>
              <w:rPr>
                <w:rFonts w:asciiTheme="minorHAnsi" w:hAnsiTheme="minorHAnsi" w:cstheme="minorHAnsi"/>
                <w:b/>
              </w:rPr>
              <w:t xml:space="preserve"> </w:t>
            </w:r>
            <w:r w:rsidRPr="0043253E">
              <w:rPr>
                <w:rFonts w:ascii="Calibri" w:hAnsi="Calibri" w:cs="Calibri"/>
                <w:sz w:val="22"/>
              </w:rPr>
              <w:t>Describe</w:t>
            </w:r>
            <w:proofErr w:type="gramEnd"/>
            <w:r w:rsidRPr="0043253E">
              <w:rPr>
                <w:rFonts w:ascii="Calibri" w:hAnsi="Calibri" w:cs="Calibri"/>
                <w:sz w:val="22"/>
              </w:rPr>
              <w:t xml:space="preserve"> investigational drug process, medications being used in off-label indications, and emerging drug therapies</w:t>
            </w:r>
            <w:r w:rsidRPr="0043253E">
              <w:rPr>
                <w:rFonts w:ascii="Calibri" w:hAnsi="Calibri" w:cs="Calibri"/>
                <w:i/>
                <w:iCs/>
                <w:sz w:val="22"/>
              </w:rPr>
              <w:t xml:space="preserve">. </w:t>
            </w:r>
          </w:p>
        </w:tc>
        <w:tc>
          <w:tcPr>
            <w:tcW w:w="3480" w:type="dxa"/>
          </w:tcPr>
          <w:p w14:paraId="00A1BDB2" w14:textId="4AFEF1E8" w:rsidR="0043253E" w:rsidRPr="00F320B3" w:rsidRDefault="0043253E" w:rsidP="00235164">
            <w:pPr>
              <w:pStyle w:val="Default"/>
              <w:rPr>
                <w:rFonts w:asciiTheme="minorHAnsi" w:hAnsiTheme="minorHAnsi"/>
                <w:color w:val="auto"/>
                <w:sz w:val="22"/>
                <w:szCs w:val="22"/>
              </w:rPr>
            </w:pPr>
          </w:p>
        </w:tc>
        <w:tc>
          <w:tcPr>
            <w:tcW w:w="3480" w:type="dxa"/>
          </w:tcPr>
          <w:p w14:paraId="57F7155A" w14:textId="77777777" w:rsidR="0043253E" w:rsidRPr="00F320B3" w:rsidRDefault="0043253E" w:rsidP="00235164">
            <w:pPr>
              <w:pStyle w:val="Default"/>
              <w:rPr>
                <w:rFonts w:asciiTheme="minorHAnsi" w:hAnsiTheme="minorHAnsi"/>
                <w:color w:val="auto"/>
                <w:sz w:val="22"/>
                <w:szCs w:val="22"/>
              </w:rPr>
            </w:pPr>
          </w:p>
        </w:tc>
        <w:tc>
          <w:tcPr>
            <w:tcW w:w="3480" w:type="dxa"/>
          </w:tcPr>
          <w:p w14:paraId="3CFB06AC" w14:textId="77777777" w:rsidR="0043253E" w:rsidRPr="00F320B3" w:rsidRDefault="0043253E" w:rsidP="00235164">
            <w:pPr>
              <w:pStyle w:val="Default"/>
              <w:rPr>
                <w:rFonts w:asciiTheme="minorHAnsi" w:hAnsiTheme="minorHAnsi"/>
                <w:color w:val="auto"/>
                <w:sz w:val="22"/>
                <w:szCs w:val="22"/>
              </w:rPr>
            </w:pPr>
          </w:p>
        </w:tc>
      </w:tr>
      <w:tr w:rsidR="00816E1D" w:rsidRPr="00816E1D" w14:paraId="53678DE4" w14:textId="77777777" w:rsidTr="00816E1D">
        <w:trPr>
          <w:trHeight w:val="215"/>
        </w:trPr>
        <w:tc>
          <w:tcPr>
            <w:tcW w:w="2070" w:type="dxa"/>
            <w:shd w:val="clear" w:color="auto" w:fill="F2F2F2" w:themeFill="background1" w:themeFillShade="F2"/>
          </w:tcPr>
          <w:p w14:paraId="2A747060" w14:textId="5E010F3D" w:rsidR="00816E1D" w:rsidRPr="00816E1D" w:rsidRDefault="00816E1D" w:rsidP="00816E1D">
            <w:pPr>
              <w:pStyle w:val="NoSpacing"/>
              <w:jc w:val="right"/>
            </w:pPr>
            <w:r w:rsidRPr="00800D7F">
              <w:rPr>
                <w:b/>
                <w:sz w:val="20"/>
              </w:rPr>
              <w:t>HOUR(S):</w:t>
            </w:r>
          </w:p>
        </w:tc>
        <w:tc>
          <w:tcPr>
            <w:tcW w:w="3480" w:type="dxa"/>
          </w:tcPr>
          <w:p w14:paraId="5007CE85" w14:textId="77777777" w:rsidR="00816E1D" w:rsidRPr="00816E1D" w:rsidRDefault="00816E1D" w:rsidP="00816E1D">
            <w:pPr>
              <w:pStyle w:val="NoSpacing"/>
            </w:pPr>
          </w:p>
        </w:tc>
        <w:tc>
          <w:tcPr>
            <w:tcW w:w="3480" w:type="dxa"/>
          </w:tcPr>
          <w:p w14:paraId="568AA546" w14:textId="77777777" w:rsidR="00816E1D" w:rsidRPr="00816E1D" w:rsidRDefault="00816E1D" w:rsidP="00816E1D">
            <w:pPr>
              <w:pStyle w:val="NoSpacing"/>
            </w:pPr>
          </w:p>
        </w:tc>
        <w:tc>
          <w:tcPr>
            <w:tcW w:w="3480" w:type="dxa"/>
          </w:tcPr>
          <w:p w14:paraId="1FF349EB" w14:textId="77777777" w:rsidR="00816E1D" w:rsidRPr="00816E1D" w:rsidRDefault="00816E1D" w:rsidP="00816E1D">
            <w:pPr>
              <w:pStyle w:val="NoSpacing"/>
            </w:pPr>
          </w:p>
        </w:tc>
      </w:tr>
      <w:tr w:rsidR="00816E1D" w:rsidRPr="00816E1D" w14:paraId="7410769E" w14:textId="77777777" w:rsidTr="00816E1D">
        <w:trPr>
          <w:trHeight w:val="215"/>
        </w:trPr>
        <w:tc>
          <w:tcPr>
            <w:tcW w:w="2070" w:type="dxa"/>
            <w:shd w:val="clear" w:color="auto" w:fill="F2F2F2" w:themeFill="background1" w:themeFillShade="F2"/>
          </w:tcPr>
          <w:p w14:paraId="7D343ABF" w14:textId="678D852E" w:rsidR="00816E1D" w:rsidRPr="00800D7F" w:rsidRDefault="00816E1D" w:rsidP="00816E1D">
            <w:pPr>
              <w:pStyle w:val="NoSpacing"/>
              <w:jc w:val="right"/>
              <w:rPr>
                <w:b/>
                <w:sz w:val="20"/>
              </w:rPr>
            </w:pPr>
            <w:r w:rsidRPr="00E6071E">
              <w:rPr>
                <w:b/>
                <w:sz w:val="20"/>
              </w:rPr>
              <w:t>COURSE(S):</w:t>
            </w:r>
          </w:p>
        </w:tc>
        <w:tc>
          <w:tcPr>
            <w:tcW w:w="3480" w:type="dxa"/>
          </w:tcPr>
          <w:p w14:paraId="57BEA633" w14:textId="77777777" w:rsidR="00816E1D" w:rsidRPr="00816E1D" w:rsidRDefault="00816E1D" w:rsidP="00816E1D">
            <w:pPr>
              <w:pStyle w:val="NoSpacing"/>
            </w:pPr>
          </w:p>
        </w:tc>
        <w:tc>
          <w:tcPr>
            <w:tcW w:w="3480" w:type="dxa"/>
          </w:tcPr>
          <w:p w14:paraId="47FAD342" w14:textId="77777777" w:rsidR="00816E1D" w:rsidRPr="00816E1D" w:rsidRDefault="00816E1D" w:rsidP="00816E1D">
            <w:pPr>
              <w:pStyle w:val="NoSpacing"/>
            </w:pPr>
          </w:p>
        </w:tc>
        <w:tc>
          <w:tcPr>
            <w:tcW w:w="3480" w:type="dxa"/>
          </w:tcPr>
          <w:p w14:paraId="7C8777EB" w14:textId="77777777" w:rsidR="00816E1D" w:rsidRPr="00816E1D" w:rsidRDefault="00816E1D" w:rsidP="00816E1D">
            <w:pPr>
              <w:pStyle w:val="NoSpacing"/>
            </w:pPr>
          </w:p>
        </w:tc>
      </w:tr>
    </w:tbl>
    <w:p w14:paraId="611F6691" w14:textId="77777777" w:rsidR="00F12336" w:rsidRPr="00100E05" w:rsidRDefault="00F12336" w:rsidP="00FC394C">
      <w:pPr>
        <w:pStyle w:val="Default"/>
        <w:rPr>
          <w:rFonts w:asciiTheme="minorHAnsi" w:hAnsiTheme="minorHAnsi"/>
          <w:bCs/>
          <w:color w:val="auto"/>
          <w:sz w:val="22"/>
          <w:szCs w:val="22"/>
        </w:rPr>
      </w:pPr>
    </w:p>
    <w:p w14:paraId="0CAEAB82" w14:textId="05BE145A" w:rsidR="00F12336" w:rsidRPr="00100E05" w:rsidRDefault="00100E05" w:rsidP="00FC394C">
      <w:pPr>
        <w:pStyle w:val="Default"/>
        <w:rPr>
          <w:rFonts w:asciiTheme="minorHAnsi" w:hAnsiTheme="minorHAnsi"/>
          <w:bCs/>
          <w:color w:val="auto"/>
          <w:sz w:val="22"/>
          <w:szCs w:val="22"/>
        </w:rPr>
      </w:pPr>
      <w:r w:rsidRPr="00100E05">
        <w:rPr>
          <w:rFonts w:asciiTheme="minorHAnsi" w:hAnsiTheme="minorHAnsi"/>
          <w:bCs/>
          <w:color w:val="auto"/>
          <w:sz w:val="22"/>
          <w:szCs w:val="22"/>
        </w:rPr>
        <w:t xml:space="preserve"> </w:t>
      </w:r>
    </w:p>
    <w:tbl>
      <w:tblPr>
        <w:tblStyle w:val="TableGrid"/>
        <w:tblW w:w="12510" w:type="dxa"/>
        <w:tblInd w:w="288" w:type="dxa"/>
        <w:tblLook w:val="04A0" w:firstRow="1" w:lastRow="0" w:firstColumn="1" w:lastColumn="0" w:noHBand="0" w:noVBand="1"/>
      </w:tblPr>
      <w:tblGrid>
        <w:gridCol w:w="2070"/>
        <w:gridCol w:w="3480"/>
        <w:gridCol w:w="3480"/>
        <w:gridCol w:w="3480"/>
      </w:tblGrid>
      <w:tr w:rsidR="0043253E" w14:paraId="331F2083" w14:textId="77777777" w:rsidTr="00235164">
        <w:tc>
          <w:tcPr>
            <w:tcW w:w="2070" w:type="dxa"/>
            <w:shd w:val="clear" w:color="auto" w:fill="FBD4B4" w:themeFill="accent6" w:themeFillTint="66"/>
          </w:tcPr>
          <w:p w14:paraId="23F6641C" w14:textId="77777777" w:rsidR="0043253E" w:rsidRPr="007F3721" w:rsidRDefault="0043253E" w:rsidP="00235164">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14:paraId="3E6B3D65" w14:textId="77777777" w:rsidR="0043253E" w:rsidRPr="002C51AF" w:rsidRDefault="0043253E" w:rsidP="00235164">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43253E" w14:paraId="286E112E" w14:textId="77777777" w:rsidTr="00235164">
        <w:tc>
          <w:tcPr>
            <w:tcW w:w="2070" w:type="dxa"/>
            <w:shd w:val="clear" w:color="auto" w:fill="7F7F7F" w:themeFill="text1" w:themeFillTint="80"/>
          </w:tcPr>
          <w:p w14:paraId="4C2F0CBE" w14:textId="77777777" w:rsidR="0043253E" w:rsidRPr="00DC2B46" w:rsidRDefault="0043253E" w:rsidP="00235164">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4408B5FB" w14:textId="77777777" w:rsidR="0043253E" w:rsidRPr="00693F2B" w:rsidRDefault="0043253E"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1D3A39AC" w14:textId="77777777" w:rsidR="0043253E" w:rsidRPr="00693F2B" w:rsidRDefault="0043253E" w:rsidP="00235164">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5DC34D01" w14:textId="77777777" w:rsidR="0043253E" w:rsidRPr="00693F2B" w:rsidRDefault="0043253E"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43253E" w14:paraId="3D7B0871" w14:textId="77777777" w:rsidTr="005550A3">
        <w:trPr>
          <w:trHeight w:val="2510"/>
        </w:trPr>
        <w:tc>
          <w:tcPr>
            <w:tcW w:w="2070" w:type="dxa"/>
          </w:tcPr>
          <w:p w14:paraId="2195E82E" w14:textId="77777777" w:rsidR="0043253E" w:rsidRPr="0043253E" w:rsidRDefault="0043253E" w:rsidP="0043253E">
            <w:pPr>
              <w:pStyle w:val="Default"/>
              <w:spacing w:line="360" w:lineRule="auto"/>
              <w:rPr>
                <w:rFonts w:ascii="Calibri" w:hAnsi="Calibri" w:cs="Calibri"/>
                <w:sz w:val="22"/>
              </w:rPr>
            </w:pPr>
            <w:proofErr w:type="gramStart"/>
            <w:r>
              <w:rPr>
                <w:rFonts w:asciiTheme="minorHAnsi" w:hAnsiTheme="minorHAnsi" w:cstheme="minorHAnsi"/>
                <w:b/>
                <w:color w:val="auto"/>
                <w:sz w:val="22"/>
              </w:rPr>
              <w:t>2</w:t>
            </w:r>
            <w:r w:rsidRPr="001E3945">
              <w:rPr>
                <w:rFonts w:asciiTheme="minorHAnsi" w:hAnsiTheme="minorHAnsi" w:cstheme="minorHAnsi"/>
                <w:b/>
                <w:color w:val="auto"/>
                <w:sz w:val="22"/>
              </w:rPr>
              <w:t>.</w:t>
            </w:r>
            <w:r>
              <w:rPr>
                <w:rFonts w:asciiTheme="minorHAnsi" w:hAnsiTheme="minorHAnsi" w:cstheme="minorHAnsi"/>
                <w:b/>
                <w:color w:val="auto"/>
                <w:sz w:val="22"/>
              </w:rPr>
              <w:t>10</w:t>
            </w:r>
            <w:r w:rsidRPr="001E3945">
              <w:rPr>
                <w:rFonts w:asciiTheme="minorHAnsi" w:hAnsiTheme="minorHAnsi" w:cstheme="minorHAnsi"/>
                <w:b/>
              </w:rPr>
              <w:t xml:space="preserve"> </w:t>
            </w:r>
            <w:r>
              <w:rPr>
                <w:rFonts w:asciiTheme="minorHAnsi" w:hAnsiTheme="minorHAnsi" w:cstheme="minorHAnsi"/>
                <w:b/>
              </w:rPr>
              <w:t xml:space="preserve"> </w:t>
            </w:r>
            <w:r w:rsidRPr="0043253E">
              <w:rPr>
                <w:rFonts w:ascii="Calibri" w:hAnsi="Calibri" w:cs="Calibri"/>
                <w:sz w:val="22"/>
              </w:rPr>
              <w:t>Describe</w:t>
            </w:r>
            <w:proofErr w:type="gramEnd"/>
            <w:r w:rsidRPr="0043253E">
              <w:rPr>
                <w:rFonts w:ascii="Calibri" w:hAnsi="Calibri" w:cs="Calibri"/>
                <w:sz w:val="22"/>
              </w:rPr>
              <w:t xml:space="preserve"> further knowledge and skills required for achieving advanced competencies. </w:t>
            </w:r>
          </w:p>
        </w:tc>
        <w:tc>
          <w:tcPr>
            <w:tcW w:w="3480" w:type="dxa"/>
          </w:tcPr>
          <w:p w14:paraId="4AEDE43B" w14:textId="1FF6F8AA" w:rsidR="0043253E" w:rsidRPr="00F320B3" w:rsidRDefault="0043253E" w:rsidP="00235164">
            <w:pPr>
              <w:pStyle w:val="Default"/>
              <w:rPr>
                <w:rFonts w:asciiTheme="minorHAnsi" w:hAnsiTheme="minorHAnsi"/>
                <w:color w:val="auto"/>
                <w:sz w:val="22"/>
                <w:szCs w:val="22"/>
              </w:rPr>
            </w:pPr>
          </w:p>
        </w:tc>
        <w:tc>
          <w:tcPr>
            <w:tcW w:w="3480" w:type="dxa"/>
          </w:tcPr>
          <w:p w14:paraId="3AFEDE23" w14:textId="459818C5" w:rsidR="0043253E" w:rsidRPr="00F320B3" w:rsidRDefault="0043253E" w:rsidP="00F320B3">
            <w:pPr>
              <w:pStyle w:val="Default"/>
              <w:rPr>
                <w:rFonts w:asciiTheme="minorHAnsi" w:hAnsiTheme="minorHAnsi"/>
                <w:color w:val="auto"/>
                <w:sz w:val="22"/>
                <w:szCs w:val="22"/>
              </w:rPr>
            </w:pPr>
          </w:p>
        </w:tc>
        <w:tc>
          <w:tcPr>
            <w:tcW w:w="3480" w:type="dxa"/>
          </w:tcPr>
          <w:p w14:paraId="5E9CB93B" w14:textId="77777777" w:rsidR="0043253E" w:rsidRPr="00F320B3" w:rsidRDefault="0043253E" w:rsidP="00235164">
            <w:pPr>
              <w:pStyle w:val="Default"/>
              <w:rPr>
                <w:rFonts w:asciiTheme="minorHAnsi" w:hAnsiTheme="minorHAnsi"/>
                <w:color w:val="auto"/>
                <w:sz w:val="22"/>
                <w:szCs w:val="22"/>
              </w:rPr>
            </w:pPr>
          </w:p>
        </w:tc>
      </w:tr>
      <w:tr w:rsidR="00816E1D" w:rsidRPr="00816E1D" w14:paraId="29BD3842" w14:textId="77777777" w:rsidTr="00816E1D">
        <w:trPr>
          <w:trHeight w:val="260"/>
        </w:trPr>
        <w:tc>
          <w:tcPr>
            <w:tcW w:w="2070" w:type="dxa"/>
            <w:shd w:val="clear" w:color="auto" w:fill="F2F2F2" w:themeFill="background1" w:themeFillShade="F2"/>
          </w:tcPr>
          <w:p w14:paraId="58E6C108" w14:textId="1E6CBFA5" w:rsidR="00816E1D" w:rsidRPr="00816E1D" w:rsidRDefault="00816E1D" w:rsidP="00816E1D">
            <w:pPr>
              <w:pStyle w:val="NoSpacing"/>
              <w:jc w:val="right"/>
            </w:pPr>
            <w:r w:rsidRPr="00800D7F">
              <w:rPr>
                <w:b/>
                <w:sz w:val="20"/>
              </w:rPr>
              <w:t>HOUR(S):</w:t>
            </w:r>
          </w:p>
        </w:tc>
        <w:tc>
          <w:tcPr>
            <w:tcW w:w="3480" w:type="dxa"/>
          </w:tcPr>
          <w:p w14:paraId="278842D9" w14:textId="77777777" w:rsidR="00816E1D" w:rsidRPr="00816E1D" w:rsidRDefault="00816E1D" w:rsidP="00816E1D">
            <w:pPr>
              <w:pStyle w:val="NoSpacing"/>
            </w:pPr>
          </w:p>
        </w:tc>
        <w:tc>
          <w:tcPr>
            <w:tcW w:w="3480" w:type="dxa"/>
          </w:tcPr>
          <w:p w14:paraId="31794ABC" w14:textId="77777777" w:rsidR="00816E1D" w:rsidRPr="00816E1D" w:rsidRDefault="00816E1D" w:rsidP="00816E1D">
            <w:pPr>
              <w:pStyle w:val="NoSpacing"/>
            </w:pPr>
          </w:p>
        </w:tc>
        <w:tc>
          <w:tcPr>
            <w:tcW w:w="3480" w:type="dxa"/>
          </w:tcPr>
          <w:p w14:paraId="1534E837" w14:textId="77777777" w:rsidR="00816E1D" w:rsidRPr="00816E1D" w:rsidRDefault="00816E1D" w:rsidP="00816E1D">
            <w:pPr>
              <w:pStyle w:val="NoSpacing"/>
            </w:pPr>
          </w:p>
        </w:tc>
      </w:tr>
      <w:tr w:rsidR="00816E1D" w:rsidRPr="00816E1D" w14:paraId="5A0C874C" w14:textId="77777777" w:rsidTr="00816E1D">
        <w:trPr>
          <w:trHeight w:val="260"/>
        </w:trPr>
        <w:tc>
          <w:tcPr>
            <w:tcW w:w="2070" w:type="dxa"/>
            <w:shd w:val="clear" w:color="auto" w:fill="F2F2F2" w:themeFill="background1" w:themeFillShade="F2"/>
          </w:tcPr>
          <w:p w14:paraId="7565423D" w14:textId="3E332544" w:rsidR="00816E1D" w:rsidRPr="00800D7F" w:rsidRDefault="00816E1D" w:rsidP="00816E1D">
            <w:pPr>
              <w:pStyle w:val="NoSpacing"/>
              <w:jc w:val="right"/>
              <w:rPr>
                <w:b/>
                <w:sz w:val="20"/>
              </w:rPr>
            </w:pPr>
            <w:r w:rsidRPr="00E6071E">
              <w:rPr>
                <w:b/>
                <w:sz w:val="20"/>
              </w:rPr>
              <w:t>COURSE(S):</w:t>
            </w:r>
          </w:p>
        </w:tc>
        <w:tc>
          <w:tcPr>
            <w:tcW w:w="3480" w:type="dxa"/>
          </w:tcPr>
          <w:p w14:paraId="48AB1346" w14:textId="77777777" w:rsidR="00816E1D" w:rsidRPr="00816E1D" w:rsidRDefault="00816E1D" w:rsidP="00816E1D">
            <w:pPr>
              <w:pStyle w:val="NoSpacing"/>
            </w:pPr>
          </w:p>
        </w:tc>
        <w:tc>
          <w:tcPr>
            <w:tcW w:w="3480" w:type="dxa"/>
          </w:tcPr>
          <w:p w14:paraId="660F3AAC" w14:textId="77777777" w:rsidR="00816E1D" w:rsidRPr="00816E1D" w:rsidRDefault="00816E1D" w:rsidP="00816E1D">
            <w:pPr>
              <w:pStyle w:val="NoSpacing"/>
            </w:pPr>
          </w:p>
        </w:tc>
        <w:tc>
          <w:tcPr>
            <w:tcW w:w="3480" w:type="dxa"/>
          </w:tcPr>
          <w:p w14:paraId="714AB4F1" w14:textId="77777777" w:rsidR="00816E1D" w:rsidRPr="00816E1D" w:rsidRDefault="00816E1D" w:rsidP="00816E1D">
            <w:pPr>
              <w:pStyle w:val="NoSpacing"/>
            </w:pPr>
          </w:p>
        </w:tc>
      </w:tr>
    </w:tbl>
    <w:p w14:paraId="33FFA221" w14:textId="77777777" w:rsidR="000F3F7D" w:rsidRPr="00100E05" w:rsidRDefault="000F3F7D" w:rsidP="00FF53A7">
      <w:pPr>
        <w:pStyle w:val="Default"/>
        <w:rPr>
          <w:rFonts w:asciiTheme="minorHAnsi" w:hAnsiTheme="minorHAnsi"/>
          <w:bCs/>
          <w:color w:val="auto"/>
          <w:sz w:val="22"/>
          <w:szCs w:val="22"/>
        </w:rPr>
      </w:pPr>
    </w:p>
    <w:p w14:paraId="70FBA5F9" w14:textId="77777777" w:rsidR="0066273B" w:rsidRPr="00100E05" w:rsidRDefault="005550A3" w:rsidP="000800BA">
      <w:pPr>
        <w:pStyle w:val="Default"/>
        <w:ind w:left="270"/>
        <w:rPr>
          <w:rFonts w:asciiTheme="minorHAnsi" w:hAnsiTheme="minorHAnsi"/>
          <w:bCs/>
          <w:color w:val="auto"/>
          <w:sz w:val="22"/>
          <w:szCs w:val="22"/>
        </w:rPr>
      </w:pPr>
      <w:r w:rsidRPr="00100E05">
        <w:rPr>
          <w:rFonts w:asciiTheme="minorHAnsi" w:hAnsiTheme="minorHAnsi"/>
          <w:bCs/>
          <w:color w:val="auto"/>
          <w:sz w:val="22"/>
          <w:szCs w:val="22"/>
        </w:rPr>
        <w:t xml:space="preserve"> </w:t>
      </w:r>
    </w:p>
    <w:tbl>
      <w:tblPr>
        <w:tblStyle w:val="TableGrid"/>
        <w:tblW w:w="12510" w:type="dxa"/>
        <w:tblInd w:w="288" w:type="dxa"/>
        <w:tblLook w:val="04A0" w:firstRow="1" w:lastRow="0" w:firstColumn="1" w:lastColumn="0" w:noHBand="0" w:noVBand="1"/>
      </w:tblPr>
      <w:tblGrid>
        <w:gridCol w:w="2070"/>
        <w:gridCol w:w="3480"/>
        <w:gridCol w:w="3480"/>
        <w:gridCol w:w="3480"/>
      </w:tblGrid>
      <w:tr w:rsidR="009221EF" w14:paraId="48F9B926" w14:textId="77777777" w:rsidTr="005550A3">
        <w:tc>
          <w:tcPr>
            <w:tcW w:w="2070" w:type="dxa"/>
            <w:shd w:val="clear" w:color="auto" w:fill="FBD4B4" w:themeFill="accent6" w:themeFillTint="66"/>
          </w:tcPr>
          <w:p w14:paraId="011B476F" w14:textId="77777777" w:rsidR="009221EF" w:rsidRPr="007F3721" w:rsidRDefault="009221EF" w:rsidP="002033F6">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14:paraId="0E90181D" w14:textId="77777777" w:rsidR="009221EF" w:rsidRPr="002C51AF" w:rsidRDefault="009221EF" w:rsidP="002033F6">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9221EF" w14:paraId="0EBE0598" w14:textId="77777777" w:rsidTr="005550A3">
        <w:tc>
          <w:tcPr>
            <w:tcW w:w="2070" w:type="dxa"/>
            <w:shd w:val="clear" w:color="auto" w:fill="7F7F7F" w:themeFill="text1" w:themeFillTint="80"/>
          </w:tcPr>
          <w:p w14:paraId="2F40B704" w14:textId="77777777" w:rsidR="009221EF" w:rsidRPr="00DC2B46" w:rsidRDefault="005550A3" w:rsidP="002033F6">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60B9EC44" w14:textId="77777777" w:rsidR="009221EF" w:rsidRPr="00693F2B" w:rsidRDefault="009221EF" w:rsidP="002033F6">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57A9E869" w14:textId="77777777" w:rsidR="009221EF" w:rsidRPr="00693F2B" w:rsidRDefault="009221EF" w:rsidP="002033F6">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2C45D9B7" w14:textId="77777777" w:rsidR="009221EF" w:rsidRPr="00693F2B" w:rsidRDefault="009221EF" w:rsidP="002033F6">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9221EF" w14:paraId="7C7923E2" w14:textId="77777777" w:rsidTr="002033F6">
        <w:tc>
          <w:tcPr>
            <w:tcW w:w="2070" w:type="dxa"/>
          </w:tcPr>
          <w:p w14:paraId="2AE94FF8" w14:textId="77777777" w:rsidR="009221EF" w:rsidRPr="00F12336" w:rsidRDefault="009221EF" w:rsidP="00F12336">
            <w:pPr>
              <w:pStyle w:val="Default"/>
              <w:spacing w:line="360" w:lineRule="auto"/>
              <w:rPr>
                <w:rFonts w:ascii="Calibri" w:hAnsi="Calibri" w:cs="Calibri"/>
              </w:rPr>
            </w:pPr>
            <w:proofErr w:type="gramStart"/>
            <w:r>
              <w:rPr>
                <w:rFonts w:asciiTheme="minorHAnsi" w:hAnsiTheme="minorHAnsi" w:cstheme="minorHAnsi"/>
                <w:b/>
                <w:color w:val="auto"/>
                <w:sz w:val="22"/>
              </w:rPr>
              <w:t>2</w:t>
            </w:r>
            <w:r w:rsidRPr="001E3945">
              <w:rPr>
                <w:rFonts w:asciiTheme="minorHAnsi" w:hAnsiTheme="minorHAnsi" w:cstheme="minorHAnsi"/>
                <w:b/>
                <w:color w:val="auto"/>
                <w:sz w:val="22"/>
              </w:rPr>
              <w:t>.</w:t>
            </w:r>
            <w:r>
              <w:rPr>
                <w:rFonts w:asciiTheme="minorHAnsi" w:hAnsiTheme="minorHAnsi" w:cstheme="minorHAnsi"/>
                <w:b/>
                <w:color w:val="auto"/>
                <w:sz w:val="22"/>
              </w:rPr>
              <w:t>11</w:t>
            </w:r>
            <w:r w:rsidRPr="001E3945">
              <w:rPr>
                <w:rFonts w:asciiTheme="minorHAnsi" w:hAnsiTheme="minorHAnsi" w:cstheme="minorHAnsi"/>
                <w:b/>
              </w:rPr>
              <w:t xml:space="preserve"> </w:t>
            </w:r>
            <w:r w:rsidR="005550A3">
              <w:rPr>
                <w:rFonts w:asciiTheme="minorHAnsi" w:hAnsiTheme="minorHAnsi" w:cstheme="minorHAnsi"/>
                <w:b/>
              </w:rPr>
              <w:t xml:space="preserve"> </w:t>
            </w:r>
            <w:r w:rsidR="005550A3" w:rsidRPr="005550A3">
              <w:rPr>
                <w:rFonts w:ascii="Calibri" w:hAnsi="Calibri" w:cs="Calibri"/>
                <w:sz w:val="22"/>
              </w:rPr>
              <w:t>Support</w:t>
            </w:r>
            <w:proofErr w:type="gramEnd"/>
            <w:r w:rsidR="005550A3" w:rsidRPr="005550A3">
              <w:rPr>
                <w:rFonts w:ascii="Calibri" w:hAnsi="Calibri" w:cs="Calibri"/>
                <w:sz w:val="22"/>
              </w:rPr>
              <w:t xml:space="preserve"> wellness promotion and disease prevention programs.</w:t>
            </w:r>
            <w:r w:rsidR="005550A3" w:rsidRPr="005550A3">
              <w:rPr>
                <w:rFonts w:ascii="Calibri" w:hAnsi="Calibri" w:cs="Calibri"/>
              </w:rPr>
              <w:t xml:space="preserve"> </w:t>
            </w:r>
          </w:p>
        </w:tc>
        <w:tc>
          <w:tcPr>
            <w:tcW w:w="3480" w:type="dxa"/>
          </w:tcPr>
          <w:p w14:paraId="6792A1A2" w14:textId="76FB2A49" w:rsidR="009221EF" w:rsidRPr="00F320B3" w:rsidRDefault="009221EF" w:rsidP="000071A6">
            <w:pPr>
              <w:pStyle w:val="Default"/>
              <w:rPr>
                <w:rFonts w:asciiTheme="minorHAnsi" w:hAnsiTheme="minorHAnsi"/>
                <w:color w:val="auto"/>
                <w:sz w:val="18"/>
                <w:szCs w:val="18"/>
              </w:rPr>
            </w:pPr>
          </w:p>
        </w:tc>
        <w:tc>
          <w:tcPr>
            <w:tcW w:w="3480" w:type="dxa"/>
          </w:tcPr>
          <w:p w14:paraId="2EAEA676" w14:textId="0C13A711" w:rsidR="009221EF" w:rsidRPr="00F320B3" w:rsidRDefault="009221EF" w:rsidP="0058753D">
            <w:pPr>
              <w:pStyle w:val="Default"/>
              <w:rPr>
                <w:rFonts w:asciiTheme="minorHAnsi" w:hAnsiTheme="minorHAnsi"/>
                <w:color w:val="auto"/>
                <w:sz w:val="22"/>
                <w:szCs w:val="22"/>
              </w:rPr>
            </w:pPr>
          </w:p>
        </w:tc>
        <w:tc>
          <w:tcPr>
            <w:tcW w:w="3480" w:type="dxa"/>
          </w:tcPr>
          <w:p w14:paraId="6EEFB17E" w14:textId="05DD05A4" w:rsidR="009221EF" w:rsidRPr="00F320B3" w:rsidRDefault="009221EF" w:rsidP="0058753D">
            <w:pPr>
              <w:pStyle w:val="Default"/>
              <w:rPr>
                <w:rFonts w:asciiTheme="minorHAnsi" w:hAnsiTheme="minorHAnsi"/>
                <w:b/>
                <w:color w:val="auto"/>
                <w:sz w:val="22"/>
                <w:szCs w:val="22"/>
              </w:rPr>
            </w:pPr>
          </w:p>
        </w:tc>
      </w:tr>
      <w:tr w:rsidR="00816E1D" w:rsidRPr="00816E1D" w14:paraId="16070A4E" w14:textId="77777777" w:rsidTr="00816E1D">
        <w:tc>
          <w:tcPr>
            <w:tcW w:w="2070" w:type="dxa"/>
            <w:shd w:val="clear" w:color="auto" w:fill="F2F2F2" w:themeFill="background1" w:themeFillShade="F2"/>
          </w:tcPr>
          <w:p w14:paraId="6E6650C3" w14:textId="7B53DCEA" w:rsidR="00816E1D" w:rsidRPr="00816E1D" w:rsidRDefault="00816E1D" w:rsidP="00816E1D">
            <w:pPr>
              <w:pStyle w:val="NoSpacing"/>
              <w:jc w:val="right"/>
            </w:pPr>
            <w:r w:rsidRPr="00800D7F">
              <w:rPr>
                <w:b/>
                <w:sz w:val="20"/>
              </w:rPr>
              <w:t>HOUR(S):</w:t>
            </w:r>
          </w:p>
        </w:tc>
        <w:tc>
          <w:tcPr>
            <w:tcW w:w="3480" w:type="dxa"/>
          </w:tcPr>
          <w:p w14:paraId="663548E4" w14:textId="77777777" w:rsidR="00816E1D" w:rsidRPr="00816E1D" w:rsidRDefault="00816E1D" w:rsidP="00816E1D">
            <w:pPr>
              <w:pStyle w:val="NoSpacing"/>
              <w:rPr>
                <w:szCs w:val="18"/>
              </w:rPr>
            </w:pPr>
          </w:p>
        </w:tc>
        <w:tc>
          <w:tcPr>
            <w:tcW w:w="3480" w:type="dxa"/>
          </w:tcPr>
          <w:p w14:paraId="253A3D01" w14:textId="77777777" w:rsidR="00816E1D" w:rsidRPr="00816E1D" w:rsidRDefault="00816E1D" w:rsidP="00816E1D">
            <w:pPr>
              <w:pStyle w:val="NoSpacing"/>
            </w:pPr>
          </w:p>
        </w:tc>
        <w:tc>
          <w:tcPr>
            <w:tcW w:w="3480" w:type="dxa"/>
          </w:tcPr>
          <w:p w14:paraId="4643119A" w14:textId="77777777" w:rsidR="00816E1D" w:rsidRPr="00816E1D" w:rsidRDefault="00816E1D" w:rsidP="00816E1D">
            <w:pPr>
              <w:pStyle w:val="NoSpacing"/>
            </w:pPr>
          </w:p>
        </w:tc>
      </w:tr>
      <w:tr w:rsidR="00816E1D" w:rsidRPr="00816E1D" w14:paraId="0FC89421" w14:textId="77777777" w:rsidTr="00816E1D">
        <w:tc>
          <w:tcPr>
            <w:tcW w:w="2070" w:type="dxa"/>
            <w:shd w:val="clear" w:color="auto" w:fill="F2F2F2" w:themeFill="background1" w:themeFillShade="F2"/>
          </w:tcPr>
          <w:p w14:paraId="0179C943" w14:textId="144CF64C" w:rsidR="00816E1D" w:rsidRPr="00800D7F" w:rsidRDefault="00816E1D" w:rsidP="00816E1D">
            <w:pPr>
              <w:pStyle w:val="NoSpacing"/>
              <w:jc w:val="right"/>
              <w:rPr>
                <w:b/>
                <w:sz w:val="20"/>
              </w:rPr>
            </w:pPr>
            <w:r w:rsidRPr="00E6071E">
              <w:rPr>
                <w:b/>
                <w:sz w:val="20"/>
              </w:rPr>
              <w:t>COURSE(S):</w:t>
            </w:r>
          </w:p>
        </w:tc>
        <w:tc>
          <w:tcPr>
            <w:tcW w:w="3480" w:type="dxa"/>
          </w:tcPr>
          <w:p w14:paraId="382AB362" w14:textId="77777777" w:rsidR="00816E1D" w:rsidRPr="00816E1D" w:rsidRDefault="00816E1D" w:rsidP="00816E1D">
            <w:pPr>
              <w:pStyle w:val="NoSpacing"/>
              <w:rPr>
                <w:szCs w:val="18"/>
              </w:rPr>
            </w:pPr>
          </w:p>
        </w:tc>
        <w:tc>
          <w:tcPr>
            <w:tcW w:w="3480" w:type="dxa"/>
          </w:tcPr>
          <w:p w14:paraId="5930783D" w14:textId="77777777" w:rsidR="00816E1D" w:rsidRPr="00816E1D" w:rsidRDefault="00816E1D" w:rsidP="00816E1D">
            <w:pPr>
              <w:pStyle w:val="NoSpacing"/>
            </w:pPr>
          </w:p>
        </w:tc>
        <w:tc>
          <w:tcPr>
            <w:tcW w:w="3480" w:type="dxa"/>
          </w:tcPr>
          <w:p w14:paraId="3381A5F6" w14:textId="77777777" w:rsidR="00816E1D" w:rsidRPr="00816E1D" w:rsidRDefault="00816E1D" w:rsidP="00816E1D">
            <w:pPr>
              <w:pStyle w:val="NoSpacing"/>
            </w:pPr>
          </w:p>
        </w:tc>
      </w:tr>
    </w:tbl>
    <w:p w14:paraId="44962482" w14:textId="77777777" w:rsidR="00DE6872" w:rsidRDefault="00DE6872">
      <w:pPr>
        <w:rPr>
          <w:rFonts w:cs="Times New Roman"/>
          <w:bCs/>
        </w:rPr>
      </w:pPr>
    </w:p>
    <w:p w14:paraId="0C4816CB" w14:textId="77777777" w:rsidR="004A031D" w:rsidRDefault="004A031D">
      <w:pPr>
        <w:rPr>
          <w:rFonts w:cs="Times New Roman"/>
          <w:bCs/>
        </w:rPr>
      </w:pPr>
    </w:p>
    <w:p w14:paraId="1D8E6EB1" w14:textId="77777777" w:rsidR="003B0BB2" w:rsidRPr="005645E2" w:rsidRDefault="00FE49DD" w:rsidP="009F10D6">
      <w:pPr>
        <w:pStyle w:val="Default"/>
        <w:ind w:left="180"/>
        <w:rPr>
          <w:rFonts w:asciiTheme="minorHAnsi" w:hAnsiTheme="minorHAnsi"/>
          <w:b/>
          <w:color w:val="auto"/>
          <w:sz w:val="28"/>
          <w:szCs w:val="28"/>
        </w:rPr>
      </w:pPr>
      <w:r w:rsidRPr="00FE49DD">
        <w:rPr>
          <w:rFonts w:asciiTheme="minorHAnsi" w:hAnsiTheme="minorHAnsi"/>
          <w:b/>
          <w:color w:val="auto"/>
          <w:sz w:val="28"/>
          <w:szCs w:val="28"/>
          <w:u w:val="single"/>
        </w:rPr>
        <w:t>STANDARD 3</w:t>
      </w:r>
      <w:r>
        <w:rPr>
          <w:rFonts w:asciiTheme="minorHAnsi" w:hAnsiTheme="minorHAnsi"/>
          <w:b/>
          <w:color w:val="auto"/>
          <w:sz w:val="28"/>
          <w:szCs w:val="28"/>
        </w:rPr>
        <w:t xml:space="preserve">:  </w:t>
      </w:r>
      <w:r w:rsidR="003B0BB2" w:rsidRPr="005645E2">
        <w:rPr>
          <w:rFonts w:asciiTheme="minorHAnsi" w:hAnsiTheme="minorHAnsi"/>
          <w:b/>
          <w:color w:val="auto"/>
          <w:sz w:val="28"/>
          <w:szCs w:val="28"/>
        </w:rPr>
        <w:t>Processing and Handling of Medications and Medication Orders</w:t>
      </w:r>
    </w:p>
    <w:p w14:paraId="7C392D27" w14:textId="77777777" w:rsidR="005645E2" w:rsidRDefault="005645E2" w:rsidP="00AA70B7">
      <w:pPr>
        <w:pStyle w:val="Default"/>
        <w:ind w:left="180"/>
        <w:rPr>
          <w:rFonts w:asciiTheme="minorHAnsi" w:hAnsiTheme="minorHAnsi"/>
          <w:b/>
          <w:color w:val="auto"/>
          <w:sz w:val="28"/>
          <w:szCs w:val="28"/>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FE49DD" w14:paraId="32378B43" w14:textId="77777777" w:rsidTr="002819D4">
        <w:tc>
          <w:tcPr>
            <w:tcW w:w="2070" w:type="dxa"/>
            <w:shd w:val="clear" w:color="auto" w:fill="DBE5F1" w:themeFill="accent1" w:themeFillTint="33"/>
          </w:tcPr>
          <w:p w14:paraId="38861B7E" w14:textId="77777777" w:rsidR="00FE49DD" w:rsidRPr="007F3721" w:rsidRDefault="002819D4" w:rsidP="00235164">
            <w:pPr>
              <w:pStyle w:val="Default"/>
              <w:jc w:val="center"/>
              <w:rPr>
                <w:rFonts w:asciiTheme="minorHAnsi" w:hAnsiTheme="minorHAnsi"/>
                <w:color w:val="auto"/>
                <w:sz w:val="22"/>
                <w:szCs w:val="22"/>
              </w:rPr>
            </w:pPr>
            <w:r>
              <w:rPr>
                <w:rFonts w:asciiTheme="minorHAnsi" w:hAnsiTheme="minorHAnsi"/>
                <w:color w:val="auto"/>
                <w:sz w:val="22"/>
                <w:szCs w:val="22"/>
              </w:rPr>
              <w:t>ENTRY</w:t>
            </w:r>
            <w:r w:rsidR="00FE49DD">
              <w:rPr>
                <w:rFonts w:asciiTheme="minorHAnsi" w:hAnsiTheme="minorHAnsi"/>
                <w:color w:val="auto"/>
                <w:sz w:val="22"/>
                <w:szCs w:val="22"/>
              </w:rPr>
              <w:t>-LEVEL</w:t>
            </w:r>
          </w:p>
        </w:tc>
        <w:tc>
          <w:tcPr>
            <w:tcW w:w="10440" w:type="dxa"/>
            <w:gridSpan w:val="3"/>
            <w:shd w:val="clear" w:color="auto" w:fill="F2F2F2" w:themeFill="background1" w:themeFillShade="F2"/>
          </w:tcPr>
          <w:p w14:paraId="0BD98106" w14:textId="77777777" w:rsidR="00FE49DD" w:rsidRPr="002C51AF" w:rsidRDefault="00FE49DD" w:rsidP="00235164">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FE49DD" w14:paraId="29E4EDAE" w14:textId="77777777" w:rsidTr="00235164">
        <w:tc>
          <w:tcPr>
            <w:tcW w:w="2070" w:type="dxa"/>
            <w:shd w:val="clear" w:color="auto" w:fill="7F7F7F" w:themeFill="text1" w:themeFillTint="80"/>
          </w:tcPr>
          <w:p w14:paraId="17E65924" w14:textId="77777777" w:rsidR="00FE49DD" w:rsidRPr="00DC2B46" w:rsidRDefault="00FE49DD" w:rsidP="00235164">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7AF67EB6" w14:textId="77777777" w:rsidR="00FE49DD" w:rsidRPr="00693F2B" w:rsidRDefault="00FE49DD"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5D67F4A4" w14:textId="77777777" w:rsidR="00FE49DD" w:rsidRPr="00693F2B" w:rsidRDefault="00FE49DD" w:rsidP="00235164">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78212066" w14:textId="77777777" w:rsidR="00FE49DD" w:rsidRPr="00693F2B" w:rsidRDefault="00FE49DD"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FE49DD" w14:paraId="484DD3A9" w14:textId="77777777" w:rsidTr="00FE49DD">
        <w:trPr>
          <w:trHeight w:val="1340"/>
        </w:trPr>
        <w:tc>
          <w:tcPr>
            <w:tcW w:w="2070" w:type="dxa"/>
          </w:tcPr>
          <w:p w14:paraId="4E7EF32B" w14:textId="678B4829" w:rsidR="00FE49DD" w:rsidRPr="00FE49DD" w:rsidRDefault="00FE49DD" w:rsidP="00FE49DD">
            <w:pPr>
              <w:pStyle w:val="Default"/>
              <w:spacing w:line="360" w:lineRule="auto"/>
              <w:rPr>
                <w:rFonts w:ascii="Calibri" w:hAnsi="Calibri" w:cs="Calibri"/>
              </w:rPr>
            </w:pPr>
            <w:proofErr w:type="gramStart"/>
            <w:r>
              <w:rPr>
                <w:rFonts w:asciiTheme="minorHAnsi" w:hAnsiTheme="minorHAnsi" w:cstheme="minorHAnsi"/>
                <w:b/>
                <w:color w:val="auto"/>
                <w:sz w:val="22"/>
              </w:rPr>
              <w:t>3</w:t>
            </w:r>
            <w:r w:rsidRPr="001E3945">
              <w:rPr>
                <w:rFonts w:asciiTheme="minorHAnsi" w:hAnsiTheme="minorHAnsi" w:cstheme="minorHAnsi"/>
                <w:b/>
                <w:color w:val="auto"/>
                <w:sz w:val="22"/>
              </w:rPr>
              <w:t>.</w:t>
            </w:r>
            <w:r>
              <w:rPr>
                <w:rFonts w:asciiTheme="minorHAnsi" w:hAnsiTheme="minorHAnsi" w:cstheme="minorHAnsi"/>
                <w:b/>
                <w:color w:val="auto"/>
                <w:sz w:val="22"/>
              </w:rPr>
              <w:t>1</w:t>
            </w:r>
            <w:r w:rsidRPr="001E3945">
              <w:rPr>
                <w:rFonts w:asciiTheme="minorHAnsi" w:hAnsiTheme="minorHAnsi" w:cstheme="minorHAnsi"/>
                <w:b/>
              </w:rPr>
              <w:t xml:space="preserve"> </w:t>
            </w:r>
            <w:r>
              <w:rPr>
                <w:rFonts w:asciiTheme="minorHAnsi" w:hAnsiTheme="minorHAnsi" w:cstheme="minorHAnsi"/>
                <w:b/>
              </w:rPr>
              <w:t xml:space="preserve"> </w:t>
            </w:r>
            <w:r w:rsidRPr="00FE49DD">
              <w:rPr>
                <w:rFonts w:ascii="Calibri" w:hAnsi="Calibri" w:cs="Calibri"/>
                <w:sz w:val="22"/>
              </w:rPr>
              <w:t>Assist</w:t>
            </w:r>
            <w:proofErr w:type="gramEnd"/>
            <w:r w:rsidRPr="00FE49DD">
              <w:rPr>
                <w:rFonts w:ascii="Calibri" w:hAnsi="Calibri" w:cs="Calibri"/>
                <w:sz w:val="22"/>
              </w:rPr>
              <w:t xml:space="preserve"> pharmacists in collecting, organizing, and recording demographic and clinical information for the </w:t>
            </w:r>
            <w:r w:rsidRPr="00ED5235">
              <w:rPr>
                <w:rFonts w:ascii="Calibri" w:hAnsi="Calibri" w:cs="Calibri"/>
                <w:i/>
                <w:color w:val="auto"/>
                <w:sz w:val="22"/>
              </w:rPr>
              <w:t>Pharmacist</w:t>
            </w:r>
            <w:r w:rsidR="00CD36E1">
              <w:rPr>
                <w:rFonts w:ascii="Calibri" w:hAnsi="Calibri" w:cs="Calibri"/>
                <w:i/>
                <w:color w:val="auto"/>
                <w:sz w:val="22"/>
              </w:rPr>
              <w:t>s’</w:t>
            </w:r>
            <w:r w:rsidRPr="00ED5235">
              <w:rPr>
                <w:rFonts w:ascii="Calibri" w:hAnsi="Calibri" w:cs="Calibri"/>
                <w:i/>
                <w:color w:val="auto"/>
                <w:sz w:val="22"/>
              </w:rPr>
              <w:t xml:space="preserve"> Patient Care Process</w:t>
            </w:r>
            <w:r w:rsidRPr="00FE49DD">
              <w:rPr>
                <w:rFonts w:ascii="Calibri" w:hAnsi="Calibri" w:cs="Calibri"/>
                <w:sz w:val="22"/>
              </w:rPr>
              <w:t>.</w:t>
            </w:r>
            <w:r w:rsidRPr="00FE49DD">
              <w:rPr>
                <w:rFonts w:ascii="Calibri" w:hAnsi="Calibri" w:cs="Calibri"/>
              </w:rPr>
              <w:t xml:space="preserve"> </w:t>
            </w:r>
          </w:p>
        </w:tc>
        <w:tc>
          <w:tcPr>
            <w:tcW w:w="3480" w:type="dxa"/>
          </w:tcPr>
          <w:p w14:paraId="2C5C0107" w14:textId="77777777" w:rsidR="00FE49DD" w:rsidRPr="004A031D" w:rsidRDefault="00FE49DD" w:rsidP="00355E23"/>
        </w:tc>
        <w:tc>
          <w:tcPr>
            <w:tcW w:w="3480" w:type="dxa"/>
          </w:tcPr>
          <w:p w14:paraId="15E935AD" w14:textId="6B7733FD" w:rsidR="00FE49DD" w:rsidRPr="004A031D" w:rsidRDefault="00FE49DD" w:rsidP="004A031D">
            <w:pPr>
              <w:pStyle w:val="Default"/>
              <w:rPr>
                <w:rFonts w:asciiTheme="minorHAnsi" w:hAnsiTheme="minorHAnsi"/>
                <w:color w:val="auto"/>
                <w:sz w:val="22"/>
                <w:szCs w:val="22"/>
              </w:rPr>
            </w:pPr>
          </w:p>
        </w:tc>
        <w:tc>
          <w:tcPr>
            <w:tcW w:w="3480" w:type="dxa"/>
          </w:tcPr>
          <w:p w14:paraId="74ED2268" w14:textId="624F417A" w:rsidR="00FE49DD" w:rsidRPr="004A031D" w:rsidRDefault="00FE49DD" w:rsidP="004A031D">
            <w:pPr>
              <w:pStyle w:val="Default"/>
              <w:rPr>
                <w:rFonts w:asciiTheme="minorHAnsi" w:hAnsiTheme="minorHAnsi"/>
                <w:color w:val="auto"/>
                <w:sz w:val="22"/>
                <w:szCs w:val="22"/>
              </w:rPr>
            </w:pPr>
          </w:p>
        </w:tc>
      </w:tr>
      <w:tr w:rsidR="00E61465" w:rsidRPr="00E61465" w14:paraId="12FD8AE1" w14:textId="77777777" w:rsidTr="00E61465">
        <w:trPr>
          <w:trHeight w:val="215"/>
        </w:trPr>
        <w:tc>
          <w:tcPr>
            <w:tcW w:w="2070" w:type="dxa"/>
            <w:shd w:val="clear" w:color="auto" w:fill="F2F2F2" w:themeFill="background1" w:themeFillShade="F2"/>
          </w:tcPr>
          <w:p w14:paraId="1581AF01" w14:textId="62D95272" w:rsidR="00E61465" w:rsidRPr="00E61465" w:rsidRDefault="00E61465" w:rsidP="00E61465">
            <w:pPr>
              <w:pStyle w:val="NoSpacing"/>
              <w:jc w:val="right"/>
            </w:pPr>
            <w:r w:rsidRPr="00800D7F">
              <w:rPr>
                <w:b/>
                <w:sz w:val="20"/>
              </w:rPr>
              <w:t>HOUR(S):</w:t>
            </w:r>
          </w:p>
        </w:tc>
        <w:tc>
          <w:tcPr>
            <w:tcW w:w="3480" w:type="dxa"/>
          </w:tcPr>
          <w:p w14:paraId="2B23698B" w14:textId="77777777" w:rsidR="00E61465" w:rsidRPr="00E61465" w:rsidRDefault="00E61465" w:rsidP="00E61465">
            <w:pPr>
              <w:pStyle w:val="NoSpacing"/>
            </w:pPr>
          </w:p>
        </w:tc>
        <w:tc>
          <w:tcPr>
            <w:tcW w:w="3480" w:type="dxa"/>
          </w:tcPr>
          <w:p w14:paraId="0894CB79" w14:textId="77777777" w:rsidR="00E61465" w:rsidRPr="00E61465" w:rsidRDefault="00E61465" w:rsidP="00E61465">
            <w:pPr>
              <w:pStyle w:val="NoSpacing"/>
            </w:pPr>
          </w:p>
        </w:tc>
        <w:tc>
          <w:tcPr>
            <w:tcW w:w="3480" w:type="dxa"/>
          </w:tcPr>
          <w:p w14:paraId="4F4E897E" w14:textId="77777777" w:rsidR="00E61465" w:rsidRPr="00E61465" w:rsidRDefault="00E61465" w:rsidP="00E61465">
            <w:pPr>
              <w:pStyle w:val="NoSpacing"/>
            </w:pPr>
          </w:p>
        </w:tc>
      </w:tr>
      <w:tr w:rsidR="00E61465" w:rsidRPr="00E61465" w14:paraId="78060C3C" w14:textId="77777777" w:rsidTr="00E61465">
        <w:trPr>
          <w:trHeight w:val="215"/>
        </w:trPr>
        <w:tc>
          <w:tcPr>
            <w:tcW w:w="2070" w:type="dxa"/>
            <w:shd w:val="clear" w:color="auto" w:fill="F2F2F2" w:themeFill="background1" w:themeFillShade="F2"/>
          </w:tcPr>
          <w:p w14:paraId="0DE9F0D6" w14:textId="73966443" w:rsidR="00E61465" w:rsidRPr="00800D7F" w:rsidRDefault="00E61465" w:rsidP="00E61465">
            <w:pPr>
              <w:pStyle w:val="NoSpacing"/>
              <w:jc w:val="right"/>
              <w:rPr>
                <w:b/>
                <w:sz w:val="20"/>
              </w:rPr>
            </w:pPr>
            <w:r w:rsidRPr="00E6071E">
              <w:rPr>
                <w:b/>
                <w:sz w:val="20"/>
              </w:rPr>
              <w:t>COURSE(S):</w:t>
            </w:r>
          </w:p>
        </w:tc>
        <w:tc>
          <w:tcPr>
            <w:tcW w:w="3480" w:type="dxa"/>
          </w:tcPr>
          <w:p w14:paraId="62C9095F" w14:textId="77777777" w:rsidR="00E61465" w:rsidRPr="00E61465" w:rsidRDefault="00E61465" w:rsidP="00E61465">
            <w:pPr>
              <w:pStyle w:val="NoSpacing"/>
            </w:pPr>
          </w:p>
        </w:tc>
        <w:tc>
          <w:tcPr>
            <w:tcW w:w="3480" w:type="dxa"/>
          </w:tcPr>
          <w:p w14:paraId="5579743A" w14:textId="77777777" w:rsidR="00E61465" w:rsidRPr="00E61465" w:rsidRDefault="00E61465" w:rsidP="00E61465">
            <w:pPr>
              <w:pStyle w:val="NoSpacing"/>
            </w:pPr>
          </w:p>
        </w:tc>
        <w:tc>
          <w:tcPr>
            <w:tcW w:w="3480" w:type="dxa"/>
          </w:tcPr>
          <w:p w14:paraId="2F6CB26F" w14:textId="77777777" w:rsidR="00E61465" w:rsidRPr="00E61465" w:rsidRDefault="00E61465" w:rsidP="00E61465">
            <w:pPr>
              <w:pStyle w:val="NoSpacing"/>
            </w:pPr>
          </w:p>
        </w:tc>
      </w:tr>
    </w:tbl>
    <w:p w14:paraId="6CBDD92D" w14:textId="77777777" w:rsidR="00BF763F" w:rsidRDefault="00BF763F" w:rsidP="00842D39">
      <w:pPr>
        <w:pStyle w:val="Default"/>
        <w:rPr>
          <w:rFonts w:asciiTheme="minorHAnsi" w:hAnsiTheme="minorHAnsi"/>
          <w:color w:val="auto"/>
          <w:sz w:val="22"/>
          <w:szCs w:val="22"/>
        </w:rPr>
      </w:pPr>
    </w:p>
    <w:p w14:paraId="4A418AEF" w14:textId="77777777" w:rsidR="00BF763F" w:rsidRDefault="00BF763F" w:rsidP="00842D39">
      <w:pPr>
        <w:pStyle w:val="Default"/>
        <w:rPr>
          <w:rFonts w:asciiTheme="minorHAnsi" w:hAnsiTheme="minorHAnsi"/>
          <w:color w:val="auto"/>
          <w:sz w:val="22"/>
          <w:szCs w:val="22"/>
        </w:rPr>
      </w:pPr>
    </w:p>
    <w:tbl>
      <w:tblPr>
        <w:tblStyle w:val="TableGrid"/>
        <w:tblW w:w="12510" w:type="dxa"/>
        <w:tblInd w:w="288" w:type="dxa"/>
        <w:tblLayout w:type="fixed"/>
        <w:tblLook w:val="04A0" w:firstRow="1" w:lastRow="0" w:firstColumn="1" w:lastColumn="0" w:noHBand="0" w:noVBand="1"/>
      </w:tblPr>
      <w:tblGrid>
        <w:gridCol w:w="2070"/>
        <w:gridCol w:w="3510"/>
        <w:gridCol w:w="3420"/>
        <w:gridCol w:w="3510"/>
      </w:tblGrid>
      <w:tr w:rsidR="002819D4" w14:paraId="42AA3E09" w14:textId="77777777" w:rsidTr="008331C3">
        <w:tc>
          <w:tcPr>
            <w:tcW w:w="2070" w:type="dxa"/>
            <w:shd w:val="clear" w:color="auto" w:fill="DBE5F1" w:themeFill="accent1" w:themeFillTint="33"/>
          </w:tcPr>
          <w:p w14:paraId="4F7BC8C4" w14:textId="77777777" w:rsidR="002819D4" w:rsidRPr="007F3721" w:rsidRDefault="002819D4" w:rsidP="00235164">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5AD1EE27" w14:textId="77777777" w:rsidR="002819D4" w:rsidRPr="002C51AF" w:rsidRDefault="002819D4" w:rsidP="00235164">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2819D4" w14:paraId="63114D6C" w14:textId="77777777" w:rsidTr="008331C3">
        <w:tc>
          <w:tcPr>
            <w:tcW w:w="2070" w:type="dxa"/>
            <w:shd w:val="clear" w:color="auto" w:fill="7F7F7F" w:themeFill="text1" w:themeFillTint="80"/>
          </w:tcPr>
          <w:p w14:paraId="181AC061" w14:textId="77777777" w:rsidR="002819D4" w:rsidRPr="00DC2B46" w:rsidRDefault="002819D4" w:rsidP="00235164">
            <w:pPr>
              <w:autoSpaceDE w:val="0"/>
              <w:autoSpaceDN w:val="0"/>
              <w:adjustRightInd w:val="0"/>
              <w:jc w:val="center"/>
              <w:rPr>
                <w:rFonts w:cstheme="minorHAnsi"/>
                <w:b/>
              </w:rPr>
            </w:pPr>
            <w:r w:rsidRPr="000861F1">
              <w:rPr>
                <w:rFonts w:cstheme="minorHAnsi"/>
                <w:color w:val="FFFFFF" w:themeColor="background1"/>
              </w:rPr>
              <w:t>KEY ELEMENT</w:t>
            </w:r>
          </w:p>
        </w:tc>
        <w:tc>
          <w:tcPr>
            <w:tcW w:w="3510" w:type="dxa"/>
          </w:tcPr>
          <w:p w14:paraId="55530C4C" w14:textId="77777777" w:rsidR="002819D4" w:rsidRPr="00693F2B" w:rsidRDefault="002819D4"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20" w:type="dxa"/>
          </w:tcPr>
          <w:p w14:paraId="6E0BAF40" w14:textId="77777777" w:rsidR="002819D4" w:rsidRPr="00693F2B" w:rsidRDefault="002819D4" w:rsidP="00235164">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510" w:type="dxa"/>
          </w:tcPr>
          <w:p w14:paraId="514F1CD1" w14:textId="77777777" w:rsidR="002819D4" w:rsidRPr="00693F2B" w:rsidRDefault="002819D4"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2819D4" w14:paraId="20149D9E" w14:textId="77777777" w:rsidTr="00C936AC">
        <w:trPr>
          <w:trHeight w:val="350"/>
        </w:trPr>
        <w:tc>
          <w:tcPr>
            <w:tcW w:w="2070" w:type="dxa"/>
          </w:tcPr>
          <w:p w14:paraId="498514DA" w14:textId="4C256D12" w:rsidR="002819D4" w:rsidRPr="00FE49DD" w:rsidRDefault="002819D4" w:rsidP="004A031D">
            <w:pPr>
              <w:pStyle w:val="Default"/>
              <w:spacing w:line="360" w:lineRule="auto"/>
              <w:rPr>
                <w:rFonts w:ascii="Calibri" w:hAnsi="Calibri" w:cs="Calibri"/>
              </w:rPr>
            </w:pPr>
            <w:proofErr w:type="gramStart"/>
            <w:r>
              <w:rPr>
                <w:rFonts w:asciiTheme="minorHAnsi" w:hAnsiTheme="minorHAnsi" w:cstheme="minorHAnsi"/>
                <w:b/>
                <w:color w:val="auto"/>
                <w:sz w:val="22"/>
              </w:rPr>
              <w:t>3</w:t>
            </w:r>
            <w:r w:rsidRPr="001E3945">
              <w:rPr>
                <w:rFonts w:asciiTheme="minorHAnsi" w:hAnsiTheme="minorHAnsi" w:cstheme="minorHAnsi"/>
                <w:b/>
                <w:color w:val="auto"/>
                <w:sz w:val="22"/>
              </w:rPr>
              <w:t>.</w:t>
            </w:r>
            <w:r>
              <w:rPr>
                <w:rFonts w:asciiTheme="minorHAnsi" w:hAnsiTheme="minorHAnsi" w:cstheme="minorHAnsi"/>
                <w:b/>
                <w:color w:val="auto"/>
                <w:sz w:val="22"/>
              </w:rPr>
              <w:t>2</w:t>
            </w:r>
            <w:r w:rsidRPr="001E3945">
              <w:rPr>
                <w:rFonts w:asciiTheme="minorHAnsi" w:hAnsiTheme="minorHAnsi" w:cstheme="minorHAnsi"/>
                <w:b/>
              </w:rPr>
              <w:t xml:space="preserve"> </w:t>
            </w:r>
            <w:r>
              <w:rPr>
                <w:rFonts w:asciiTheme="minorHAnsi" w:hAnsiTheme="minorHAnsi" w:cstheme="minorHAnsi"/>
                <w:b/>
              </w:rPr>
              <w:t xml:space="preserve"> </w:t>
            </w:r>
            <w:r w:rsidRPr="002819D4">
              <w:rPr>
                <w:rFonts w:ascii="Calibri" w:hAnsi="Calibri" w:cs="Calibri"/>
                <w:sz w:val="22"/>
              </w:rPr>
              <w:t>Receive</w:t>
            </w:r>
            <w:proofErr w:type="gramEnd"/>
            <w:r w:rsidRPr="002819D4">
              <w:rPr>
                <w:rFonts w:ascii="Calibri" w:hAnsi="Calibri" w:cs="Calibri"/>
                <w:sz w:val="22"/>
              </w:rPr>
              <w:t>, process, and prepare prescriptions/</w:t>
            </w:r>
            <w:r w:rsidR="007377C2">
              <w:rPr>
                <w:rFonts w:ascii="Calibri" w:hAnsi="Calibri" w:cs="Calibri"/>
                <w:sz w:val="22"/>
              </w:rPr>
              <w:t xml:space="preserve"> </w:t>
            </w:r>
            <w:r w:rsidRPr="002819D4">
              <w:rPr>
                <w:rFonts w:ascii="Calibri" w:hAnsi="Calibri" w:cs="Calibri"/>
                <w:sz w:val="22"/>
              </w:rPr>
              <w:t>medication orders for completeness, accuracy, and authenticity to ensure safety.</w:t>
            </w:r>
          </w:p>
        </w:tc>
        <w:tc>
          <w:tcPr>
            <w:tcW w:w="3510" w:type="dxa"/>
          </w:tcPr>
          <w:p w14:paraId="0BC15B62" w14:textId="158FC575" w:rsidR="002819D4" w:rsidRPr="004A031D" w:rsidRDefault="002819D4" w:rsidP="004A031D">
            <w:pPr>
              <w:autoSpaceDE w:val="0"/>
              <w:autoSpaceDN w:val="0"/>
              <w:adjustRightInd w:val="0"/>
              <w:rPr>
                <w:rFonts w:cstheme="minorHAnsi"/>
              </w:rPr>
            </w:pPr>
          </w:p>
        </w:tc>
        <w:tc>
          <w:tcPr>
            <w:tcW w:w="3420" w:type="dxa"/>
          </w:tcPr>
          <w:p w14:paraId="238C5BFD" w14:textId="714A1039" w:rsidR="00C62323" w:rsidRPr="004A031D" w:rsidRDefault="00C62323" w:rsidP="00F4401F">
            <w:pPr>
              <w:autoSpaceDE w:val="0"/>
              <w:autoSpaceDN w:val="0"/>
              <w:adjustRightInd w:val="0"/>
              <w:rPr>
                <w:rFonts w:cs="Times New Roman"/>
              </w:rPr>
            </w:pPr>
          </w:p>
        </w:tc>
        <w:tc>
          <w:tcPr>
            <w:tcW w:w="3510" w:type="dxa"/>
          </w:tcPr>
          <w:p w14:paraId="5C6EC1FB" w14:textId="44D08C43" w:rsidR="002819D4" w:rsidRPr="004A031D" w:rsidRDefault="002819D4" w:rsidP="00235164">
            <w:pPr>
              <w:pStyle w:val="Default"/>
              <w:rPr>
                <w:rFonts w:asciiTheme="minorHAnsi" w:hAnsiTheme="minorHAnsi"/>
                <w:color w:val="auto"/>
                <w:sz w:val="22"/>
                <w:szCs w:val="22"/>
              </w:rPr>
            </w:pPr>
          </w:p>
        </w:tc>
      </w:tr>
      <w:tr w:rsidR="00E61465" w:rsidRPr="00E61465" w14:paraId="11C27D87" w14:textId="77777777" w:rsidTr="00E61465">
        <w:trPr>
          <w:trHeight w:val="143"/>
        </w:trPr>
        <w:tc>
          <w:tcPr>
            <w:tcW w:w="2070" w:type="dxa"/>
            <w:shd w:val="clear" w:color="auto" w:fill="F2F2F2" w:themeFill="background1" w:themeFillShade="F2"/>
          </w:tcPr>
          <w:p w14:paraId="78BA58E1" w14:textId="3AABDBD4" w:rsidR="00E61465" w:rsidRPr="00E61465" w:rsidRDefault="00E61465" w:rsidP="00E61465">
            <w:pPr>
              <w:pStyle w:val="NoSpacing"/>
              <w:jc w:val="right"/>
            </w:pPr>
            <w:r w:rsidRPr="00800D7F">
              <w:rPr>
                <w:b/>
                <w:sz w:val="20"/>
              </w:rPr>
              <w:t>HOUR(S):</w:t>
            </w:r>
          </w:p>
        </w:tc>
        <w:tc>
          <w:tcPr>
            <w:tcW w:w="3510" w:type="dxa"/>
          </w:tcPr>
          <w:p w14:paraId="1FF0B244" w14:textId="77777777" w:rsidR="00E61465" w:rsidRPr="00E61465" w:rsidRDefault="00E61465" w:rsidP="00E61465">
            <w:pPr>
              <w:pStyle w:val="NoSpacing"/>
            </w:pPr>
          </w:p>
        </w:tc>
        <w:tc>
          <w:tcPr>
            <w:tcW w:w="3420" w:type="dxa"/>
          </w:tcPr>
          <w:p w14:paraId="6FF39E5C" w14:textId="77777777" w:rsidR="00E61465" w:rsidRPr="00E61465" w:rsidRDefault="00E61465" w:rsidP="00E61465">
            <w:pPr>
              <w:pStyle w:val="NoSpacing"/>
              <w:rPr>
                <w:rFonts w:cs="Times New Roman"/>
              </w:rPr>
            </w:pPr>
          </w:p>
        </w:tc>
        <w:tc>
          <w:tcPr>
            <w:tcW w:w="3510" w:type="dxa"/>
          </w:tcPr>
          <w:p w14:paraId="700F3072" w14:textId="77777777" w:rsidR="00E61465" w:rsidRPr="00E61465" w:rsidRDefault="00E61465" w:rsidP="00E61465">
            <w:pPr>
              <w:pStyle w:val="NoSpacing"/>
            </w:pPr>
          </w:p>
        </w:tc>
      </w:tr>
      <w:tr w:rsidR="00E61465" w:rsidRPr="00E61465" w14:paraId="1FD29882" w14:textId="77777777" w:rsidTr="00E61465">
        <w:trPr>
          <w:trHeight w:val="143"/>
        </w:trPr>
        <w:tc>
          <w:tcPr>
            <w:tcW w:w="2070" w:type="dxa"/>
            <w:shd w:val="clear" w:color="auto" w:fill="F2F2F2" w:themeFill="background1" w:themeFillShade="F2"/>
          </w:tcPr>
          <w:p w14:paraId="5300A71F" w14:textId="423E716B" w:rsidR="00E61465" w:rsidRPr="00800D7F" w:rsidRDefault="00E61465" w:rsidP="00E61465">
            <w:pPr>
              <w:pStyle w:val="NoSpacing"/>
              <w:jc w:val="right"/>
              <w:rPr>
                <w:b/>
                <w:sz w:val="20"/>
              </w:rPr>
            </w:pPr>
            <w:r w:rsidRPr="00E6071E">
              <w:rPr>
                <w:b/>
                <w:sz w:val="20"/>
              </w:rPr>
              <w:t>COURSE(S):</w:t>
            </w:r>
          </w:p>
        </w:tc>
        <w:tc>
          <w:tcPr>
            <w:tcW w:w="3510" w:type="dxa"/>
          </w:tcPr>
          <w:p w14:paraId="5B183FAE" w14:textId="77777777" w:rsidR="00E61465" w:rsidRPr="00E61465" w:rsidRDefault="00E61465" w:rsidP="00E61465">
            <w:pPr>
              <w:pStyle w:val="NoSpacing"/>
            </w:pPr>
          </w:p>
        </w:tc>
        <w:tc>
          <w:tcPr>
            <w:tcW w:w="3420" w:type="dxa"/>
          </w:tcPr>
          <w:p w14:paraId="4C4FD3DF" w14:textId="77777777" w:rsidR="00E61465" w:rsidRPr="00E61465" w:rsidRDefault="00E61465" w:rsidP="00E61465">
            <w:pPr>
              <w:pStyle w:val="NoSpacing"/>
              <w:rPr>
                <w:rFonts w:cs="Times New Roman"/>
              </w:rPr>
            </w:pPr>
          </w:p>
        </w:tc>
        <w:tc>
          <w:tcPr>
            <w:tcW w:w="3510" w:type="dxa"/>
          </w:tcPr>
          <w:p w14:paraId="2D7FEDCD" w14:textId="77777777" w:rsidR="00E61465" w:rsidRPr="00E61465" w:rsidRDefault="00E61465" w:rsidP="00E61465">
            <w:pPr>
              <w:pStyle w:val="NoSpacing"/>
            </w:pPr>
          </w:p>
        </w:tc>
      </w:tr>
    </w:tbl>
    <w:p w14:paraId="51EF6B4C" w14:textId="77777777" w:rsidR="00D006E8" w:rsidRDefault="00D006E8" w:rsidP="00D006E8">
      <w:pPr>
        <w:pStyle w:val="Default"/>
        <w:ind w:left="900"/>
        <w:rPr>
          <w:rFonts w:asciiTheme="minorHAnsi" w:hAnsiTheme="minorHAnsi"/>
          <w:color w:val="auto"/>
          <w:sz w:val="22"/>
          <w:szCs w:val="22"/>
        </w:rPr>
      </w:pPr>
    </w:p>
    <w:p w14:paraId="68F42596" w14:textId="77777777" w:rsidR="002819D4" w:rsidRDefault="002819D4" w:rsidP="00D006E8">
      <w:pPr>
        <w:pStyle w:val="Default"/>
        <w:ind w:left="900"/>
        <w:rPr>
          <w:rFonts w:asciiTheme="minorHAnsi" w:hAnsiTheme="minorHAnsi"/>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2819D4" w14:paraId="0252DAAA" w14:textId="77777777" w:rsidTr="00235164">
        <w:tc>
          <w:tcPr>
            <w:tcW w:w="2070" w:type="dxa"/>
            <w:shd w:val="clear" w:color="auto" w:fill="DBE5F1" w:themeFill="accent1" w:themeFillTint="33"/>
          </w:tcPr>
          <w:p w14:paraId="7952E9AB" w14:textId="77777777" w:rsidR="002819D4" w:rsidRPr="007F3721" w:rsidRDefault="002819D4" w:rsidP="00235164">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7CDB40D3" w14:textId="77777777" w:rsidR="002819D4" w:rsidRPr="002C51AF" w:rsidRDefault="002819D4" w:rsidP="00235164">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2819D4" w14:paraId="624A4ACA" w14:textId="77777777" w:rsidTr="00235164">
        <w:tc>
          <w:tcPr>
            <w:tcW w:w="2070" w:type="dxa"/>
            <w:shd w:val="clear" w:color="auto" w:fill="7F7F7F" w:themeFill="text1" w:themeFillTint="80"/>
          </w:tcPr>
          <w:p w14:paraId="3F9B508C" w14:textId="77777777" w:rsidR="002819D4" w:rsidRPr="00DC2B46" w:rsidRDefault="002819D4" w:rsidP="00235164">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446DEBD2" w14:textId="77777777" w:rsidR="002819D4" w:rsidRPr="00693F2B" w:rsidRDefault="002819D4"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47FCA36B" w14:textId="77777777" w:rsidR="002819D4" w:rsidRPr="00693F2B" w:rsidRDefault="002819D4" w:rsidP="00235164">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42160854" w14:textId="77777777" w:rsidR="002819D4" w:rsidRPr="00693F2B" w:rsidRDefault="002819D4"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2819D4" w14:paraId="6ED6902C" w14:textId="77777777" w:rsidTr="00F4401F">
        <w:trPr>
          <w:trHeight w:val="3932"/>
        </w:trPr>
        <w:tc>
          <w:tcPr>
            <w:tcW w:w="2070" w:type="dxa"/>
          </w:tcPr>
          <w:p w14:paraId="57242423" w14:textId="77777777" w:rsidR="002819D4" w:rsidRPr="00FE49DD" w:rsidRDefault="002819D4" w:rsidP="00235164">
            <w:pPr>
              <w:pStyle w:val="Default"/>
              <w:spacing w:line="360" w:lineRule="auto"/>
              <w:rPr>
                <w:rFonts w:ascii="Calibri" w:hAnsi="Calibri" w:cs="Calibri"/>
              </w:rPr>
            </w:pPr>
            <w:proofErr w:type="gramStart"/>
            <w:r>
              <w:rPr>
                <w:rFonts w:asciiTheme="minorHAnsi" w:hAnsiTheme="minorHAnsi" w:cstheme="minorHAnsi"/>
                <w:b/>
                <w:color w:val="auto"/>
                <w:sz w:val="22"/>
              </w:rPr>
              <w:t>3</w:t>
            </w:r>
            <w:r w:rsidRPr="001E3945">
              <w:rPr>
                <w:rFonts w:asciiTheme="minorHAnsi" w:hAnsiTheme="minorHAnsi" w:cstheme="minorHAnsi"/>
                <w:b/>
                <w:color w:val="auto"/>
                <w:sz w:val="22"/>
              </w:rPr>
              <w:t>.</w:t>
            </w:r>
            <w:r w:rsidR="00BF763F">
              <w:rPr>
                <w:rFonts w:asciiTheme="minorHAnsi" w:hAnsiTheme="minorHAnsi" w:cstheme="minorHAnsi"/>
                <w:b/>
                <w:color w:val="auto"/>
                <w:sz w:val="22"/>
              </w:rPr>
              <w:t>3</w:t>
            </w:r>
            <w:r w:rsidRPr="001E3945">
              <w:rPr>
                <w:rFonts w:asciiTheme="minorHAnsi" w:hAnsiTheme="minorHAnsi" w:cstheme="minorHAnsi"/>
                <w:b/>
              </w:rPr>
              <w:t xml:space="preserve"> </w:t>
            </w:r>
            <w:r>
              <w:rPr>
                <w:rFonts w:asciiTheme="minorHAnsi" w:hAnsiTheme="minorHAnsi" w:cstheme="minorHAnsi"/>
                <w:b/>
              </w:rPr>
              <w:t xml:space="preserve"> </w:t>
            </w:r>
            <w:r w:rsidR="00BF763F" w:rsidRPr="00BF763F">
              <w:rPr>
                <w:rFonts w:ascii="Calibri" w:hAnsi="Calibri" w:cs="Calibri"/>
                <w:sz w:val="22"/>
              </w:rPr>
              <w:t>Assist</w:t>
            </w:r>
            <w:proofErr w:type="gramEnd"/>
            <w:r w:rsidR="00BF763F" w:rsidRPr="00BF763F">
              <w:rPr>
                <w:rFonts w:ascii="Calibri" w:hAnsi="Calibri" w:cs="Calibri"/>
                <w:sz w:val="22"/>
              </w:rPr>
              <w:t xml:space="preserve"> pharmacists in the identification of patients who desire/require counseling to optimize the use of medications, equipment, and devices.</w:t>
            </w:r>
            <w:r w:rsidR="00BF763F" w:rsidRPr="00BF763F">
              <w:rPr>
                <w:rFonts w:ascii="Calibri" w:hAnsi="Calibri" w:cs="Calibri"/>
              </w:rPr>
              <w:t xml:space="preserve"> </w:t>
            </w:r>
          </w:p>
        </w:tc>
        <w:tc>
          <w:tcPr>
            <w:tcW w:w="3480" w:type="dxa"/>
          </w:tcPr>
          <w:p w14:paraId="09B83ECB" w14:textId="52D62F1E" w:rsidR="00BF763F" w:rsidRPr="004A031D" w:rsidRDefault="00BF763F" w:rsidP="004A031D">
            <w:pPr>
              <w:autoSpaceDE w:val="0"/>
              <w:autoSpaceDN w:val="0"/>
              <w:adjustRightInd w:val="0"/>
              <w:rPr>
                <w:rFonts w:cstheme="minorHAnsi"/>
              </w:rPr>
            </w:pPr>
          </w:p>
        </w:tc>
        <w:tc>
          <w:tcPr>
            <w:tcW w:w="3480" w:type="dxa"/>
          </w:tcPr>
          <w:p w14:paraId="49A2EF0F" w14:textId="7C5662FF" w:rsidR="002819D4" w:rsidRPr="004A031D" w:rsidRDefault="002819D4" w:rsidP="00032392">
            <w:pPr>
              <w:pStyle w:val="Default"/>
              <w:rPr>
                <w:rFonts w:asciiTheme="minorHAnsi" w:hAnsiTheme="minorHAnsi"/>
                <w:color w:val="auto"/>
                <w:sz w:val="22"/>
                <w:szCs w:val="22"/>
              </w:rPr>
            </w:pPr>
          </w:p>
        </w:tc>
        <w:tc>
          <w:tcPr>
            <w:tcW w:w="3480" w:type="dxa"/>
          </w:tcPr>
          <w:p w14:paraId="126CB132" w14:textId="1B8E1321" w:rsidR="00BF763F" w:rsidRPr="004A031D" w:rsidRDefault="00BF763F" w:rsidP="00235164">
            <w:pPr>
              <w:pStyle w:val="Default"/>
              <w:rPr>
                <w:rFonts w:asciiTheme="minorHAnsi" w:hAnsiTheme="minorHAnsi"/>
                <w:color w:val="auto"/>
                <w:sz w:val="22"/>
                <w:szCs w:val="22"/>
              </w:rPr>
            </w:pPr>
          </w:p>
        </w:tc>
      </w:tr>
      <w:tr w:rsidR="00E61465" w:rsidRPr="00E61465" w14:paraId="0653E434" w14:textId="77777777" w:rsidTr="00E61465">
        <w:trPr>
          <w:trHeight w:val="278"/>
        </w:trPr>
        <w:tc>
          <w:tcPr>
            <w:tcW w:w="2070" w:type="dxa"/>
            <w:shd w:val="clear" w:color="auto" w:fill="F2F2F2" w:themeFill="background1" w:themeFillShade="F2"/>
          </w:tcPr>
          <w:p w14:paraId="0CE1A230" w14:textId="21819A0D" w:rsidR="00E61465" w:rsidRPr="00E61465" w:rsidRDefault="00E61465" w:rsidP="00E61465">
            <w:pPr>
              <w:pStyle w:val="NoSpacing"/>
              <w:jc w:val="right"/>
            </w:pPr>
            <w:r w:rsidRPr="00800D7F">
              <w:rPr>
                <w:b/>
                <w:sz w:val="20"/>
              </w:rPr>
              <w:t>HOUR(S):</w:t>
            </w:r>
          </w:p>
        </w:tc>
        <w:tc>
          <w:tcPr>
            <w:tcW w:w="3480" w:type="dxa"/>
          </w:tcPr>
          <w:p w14:paraId="4717CFEC" w14:textId="77777777" w:rsidR="00E61465" w:rsidRPr="00E61465" w:rsidRDefault="00E61465" w:rsidP="00E61465">
            <w:pPr>
              <w:pStyle w:val="NoSpacing"/>
            </w:pPr>
          </w:p>
        </w:tc>
        <w:tc>
          <w:tcPr>
            <w:tcW w:w="3480" w:type="dxa"/>
          </w:tcPr>
          <w:p w14:paraId="77906B52" w14:textId="77777777" w:rsidR="00E61465" w:rsidRPr="00E61465" w:rsidRDefault="00E61465" w:rsidP="00E61465">
            <w:pPr>
              <w:pStyle w:val="NoSpacing"/>
            </w:pPr>
          </w:p>
        </w:tc>
        <w:tc>
          <w:tcPr>
            <w:tcW w:w="3480" w:type="dxa"/>
          </w:tcPr>
          <w:p w14:paraId="7A7219C7" w14:textId="77777777" w:rsidR="00E61465" w:rsidRPr="00E61465" w:rsidRDefault="00E61465" w:rsidP="00E61465">
            <w:pPr>
              <w:pStyle w:val="NoSpacing"/>
            </w:pPr>
          </w:p>
        </w:tc>
      </w:tr>
      <w:tr w:rsidR="00E61465" w:rsidRPr="00E61465" w14:paraId="107FB0AF" w14:textId="77777777" w:rsidTr="00E61465">
        <w:trPr>
          <w:trHeight w:val="278"/>
        </w:trPr>
        <w:tc>
          <w:tcPr>
            <w:tcW w:w="2070" w:type="dxa"/>
            <w:shd w:val="clear" w:color="auto" w:fill="F2F2F2" w:themeFill="background1" w:themeFillShade="F2"/>
          </w:tcPr>
          <w:p w14:paraId="320288A2" w14:textId="3FCB32C4" w:rsidR="00E61465" w:rsidRPr="00800D7F" w:rsidRDefault="00E61465" w:rsidP="00E61465">
            <w:pPr>
              <w:pStyle w:val="NoSpacing"/>
              <w:jc w:val="right"/>
              <w:rPr>
                <w:b/>
                <w:sz w:val="20"/>
              </w:rPr>
            </w:pPr>
            <w:r w:rsidRPr="00E6071E">
              <w:rPr>
                <w:b/>
                <w:sz w:val="20"/>
              </w:rPr>
              <w:t>COURSE(S):</w:t>
            </w:r>
          </w:p>
        </w:tc>
        <w:tc>
          <w:tcPr>
            <w:tcW w:w="3480" w:type="dxa"/>
          </w:tcPr>
          <w:p w14:paraId="2640894B" w14:textId="77777777" w:rsidR="00E61465" w:rsidRPr="00E61465" w:rsidRDefault="00E61465" w:rsidP="00E61465">
            <w:pPr>
              <w:pStyle w:val="NoSpacing"/>
            </w:pPr>
          </w:p>
        </w:tc>
        <w:tc>
          <w:tcPr>
            <w:tcW w:w="3480" w:type="dxa"/>
          </w:tcPr>
          <w:p w14:paraId="14DFBEF1" w14:textId="77777777" w:rsidR="00E61465" w:rsidRPr="00E61465" w:rsidRDefault="00E61465" w:rsidP="00E61465">
            <w:pPr>
              <w:pStyle w:val="NoSpacing"/>
            </w:pPr>
          </w:p>
        </w:tc>
        <w:tc>
          <w:tcPr>
            <w:tcW w:w="3480" w:type="dxa"/>
          </w:tcPr>
          <w:p w14:paraId="66ACDBF8" w14:textId="77777777" w:rsidR="00E61465" w:rsidRPr="00E61465" w:rsidRDefault="00E61465" w:rsidP="00E61465">
            <w:pPr>
              <w:pStyle w:val="NoSpacing"/>
            </w:pPr>
          </w:p>
        </w:tc>
      </w:tr>
    </w:tbl>
    <w:p w14:paraId="3865CCFD" w14:textId="77777777" w:rsidR="002819D4" w:rsidRDefault="002819D4" w:rsidP="00D006E8">
      <w:pPr>
        <w:pStyle w:val="Default"/>
        <w:ind w:left="900"/>
        <w:rPr>
          <w:rFonts w:asciiTheme="minorHAnsi" w:hAnsiTheme="minorHAnsi"/>
          <w:color w:val="auto"/>
          <w:sz w:val="22"/>
          <w:szCs w:val="22"/>
        </w:rPr>
      </w:pPr>
    </w:p>
    <w:p w14:paraId="3475DA0E" w14:textId="77777777" w:rsidR="002819D4" w:rsidRDefault="002819D4" w:rsidP="00D006E8">
      <w:pPr>
        <w:pStyle w:val="Default"/>
        <w:ind w:left="900"/>
        <w:rPr>
          <w:rFonts w:asciiTheme="minorHAnsi" w:hAnsiTheme="minorHAnsi"/>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BF763F" w14:paraId="63E0CAF0" w14:textId="77777777" w:rsidTr="00235164">
        <w:tc>
          <w:tcPr>
            <w:tcW w:w="2070" w:type="dxa"/>
            <w:shd w:val="clear" w:color="auto" w:fill="DBE5F1" w:themeFill="accent1" w:themeFillTint="33"/>
          </w:tcPr>
          <w:p w14:paraId="283B2441" w14:textId="77777777" w:rsidR="00BF763F" w:rsidRPr="007F3721" w:rsidRDefault="00BF763F" w:rsidP="00235164">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7FEA8AEE" w14:textId="77777777" w:rsidR="00BF763F" w:rsidRPr="002C51AF" w:rsidRDefault="00BF763F" w:rsidP="00235164">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BF763F" w14:paraId="2F22438A" w14:textId="77777777" w:rsidTr="00235164">
        <w:tc>
          <w:tcPr>
            <w:tcW w:w="2070" w:type="dxa"/>
            <w:shd w:val="clear" w:color="auto" w:fill="7F7F7F" w:themeFill="text1" w:themeFillTint="80"/>
          </w:tcPr>
          <w:p w14:paraId="41D64A68" w14:textId="77777777" w:rsidR="00BF763F" w:rsidRPr="00DC2B46" w:rsidRDefault="00BF763F" w:rsidP="00235164">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54F13CDD" w14:textId="77777777" w:rsidR="00BF763F" w:rsidRPr="00693F2B" w:rsidRDefault="00BF763F"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45B8D642" w14:textId="77777777" w:rsidR="00BF763F" w:rsidRPr="00693F2B" w:rsidRDefault="00BF763F" w:rsidP="00235164">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5F007200" w14:textId="77777777" w:rsidR="00BF763F" w:rsidRPr="00693F2B" w:rsidRDefault="00BF763F"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BF763F" w14:paraId="043FACC7" w14:textId="77777777" w:rsidTr="00355E23">
        <w:trPr>
          <w:trHeight w:val="620"/>
        </w:trPr>
        <w:tc>
          <w:tcPr>
            <w:tcW w:w="2070" w:type="dxa"/>
          </w:tcPr>
          <w:p w14:paraId="5085E14B" w14:textId="77777777" w:rsidR="00BF763F" w:rsidRPr="00BF763F" w:rsidRDefault="00BF763F" w:rsidP="00BF763F">
            <w:pPr>
              <w:pStyle w:val="Default"/>
              <w:spacing w:line="360" w:lineRule="auto"/>
              <w:rPr>
                <w:rFonts w:ascii="Calibri" w:hAnsi="Calibri" w:cs="Calibri"/>
                <w:sz w:val="22"/>
              </w:rPr>
            </w:pPr>
            <w:proofErr w:type="gramStart"/>
            <w:r w:rsidRPr="00764356">
              <w:rPr>
                <w:rFonts w:asciiTheme="minorHAnsi" w:hAnsiTheme="minorHAnsi" w:cstheme="minorHAnsi"/>
                <w:b/>
                <w:color w:val="auto"/>
                <w:sz w:val="22"/>
              </w:rPr>
              <w:t>3.4</w:t>
            </w:r>
            <w:r w:rsidRPr="001E3945">
              <w:rPr>
                <w:rFonts w:asciiTheme="minorHAnsi" w:hAnsiTheme="minorHAnsi" w:cstheme="minorHAnsi"/>
                <w:b/>
              </w:rPr>
              <w:t xml:space="preserve"> </w:t>
            </w:r>
            <w:r>
              <w:rPr>
                <w:rFonts w:asciiTheme="minorHAnsi" w:hAnsiTheme="minorHAnsi" w:cstheme="minorHAnsi"/>
                <w:b/>
              </w:rPr>
              <w:t xml:space="preserve"> </w:t>
            </w:r>
            <w:r w:rsidRPr="00BF763F">
              <w:rPr>
                <w:rFonts w:ascii="Calibri" w:hAnsi="Calibri" w:cs="Calibri"/>
                <w:sz w:val="22"/>
              </w:rPr>
              <w:t>Prepare</w:t>
            </w:r>
            <w:proofErr w:type="gramEnd"/>
            <w:r w:rsidRPr="00BF763F">
              <w:rPr>
                <w:rFonts w:ascii="Calibri" w:hAnsi="Calibri" w:cs="Calibri"/>
                <w:sz w:val="22"/>
              </w:rPr>
              <w:t xml:space="preserve"> patient-specific medications for distribution. </w:t>
            </w:r>
          </w:p>
        </w:tc>
        <w:tc>
          <w:tcPr>
            <w:tcW w:w="3480" w:type="dxa"/>
          </w:tcPr>
          <w:p w14:paraId="3C6C8FA7" w14:textId="3480A2DE" w:rsidR="00BF763F" w:rsidRPr="004A031D" w:rsidRDefault="00BF763F" w:rsidP="004A031D">
            <w:pPr>
              <w:autoSpaceDE w:val="0"/>
              <w:autoSpaceDN w:val="0"/>
              <w:adjustRightInd w:val="0"/>
              <w:rPr>
                <w:rFonts w:cstheme="minorHAnsi"/>
              </w:rPr>
            </w:pPr>
          </w:p>
        </w:tc>
        <w:tc>
          <w:tcPr>
            <w:tcW w:w="3480" w:type="dxa"/>
          </w:tcPr>
          <w:p w14:paraId="0F5358CE" w14:textId="4D969DCA" w:rsidR="00BF763F" w:rsidRPr="004A031D" w:rsidRDefault="00BF763F" w:rsidP="00764356">
            <w:pPr>
              <w:pStyle w:val="Default"/>
              <w:rPr>
                <w:rFonts w:asciiTheme="minorHAnsi" w:hAnsiTheme="minorHAnsi"/>
                <w:color w:val="auto"/>
                <w:sz w:val="22"/>
                <w:szCs w:val="22"/>
              </w:rPr>
            </w:pPr>
          </w:p>
        </w:tc>
        <w:tc>
          <w:tcPr>
            <w:tcW w:w="3480" w:type="dxa"/>
          </w:tcPr>
          <w:p w14:paraId="03DB0446" w14:textId="77777777" w:rsidR="00BF763F" w:rsidRPr="004A031D" w:rsidRDefault="00BF763F" w:rsidP="004A031D">
            <w:pPr>
              <w:pStyle w:val="Default"/>
              <w:rPr>
                <w:rFonts w:asciiTheme="minorHAnsi" w:hAnsiTheme="minorHAnsi"/>
                <w:color w:val="auto"/>
                <w:sz w:val="22"/>
                <w:szCs w:val="22"/>
              </w:rPr>
            </w:pPr>
          </w:p>
        </w:tc>
      </w:tr>
      <w:tr w:rsidR="00E61465" w:rsidRPr="00E61465" w14:paraId="75BC28E2" w14:textId="77777777" w:rsidTr="00E61465">
        <w:trPr>
          <w:trHeight w:val="215"/>
        </w:trPr>
        <w:tc>
          <w:tcPr>
            <w:tcW w:w="2070" w:type="dxa"/>
            <w:shd w:val="clear" w:color="auto" w:fill="F2F2F2" w:themeFill="background1" w:themeFillShade="F2"/>
          </w:tcPr>
          <w:p w14:paraId="2EAD9C5D" w14:textId="2D0B2131" w:rsidR="00E61465" w:rsidRPr="00E61465" w:rsidRDefault="00E61465" w:rsidP="00E61465">
            <w:pPr>
              <w:pStyle w:val="NoSpacing"/>
              <w:jc w:val="right"/>
            </w:pPr>
            <w:r w:rsidRPr="00800D7F">
              <w:rPr>
                <w:b/>
                <w:sz w:val="20"/>
              </w:rPr>
              <w:t>HOUR(S):</w:t>
            </w:r>
          </w:p>
        </w:tc>
        <w:tc>
          <w:tcPr>
            <w:tcW w:w="3480" w:type="dxa"/>
          </w:tcPr>
          <w:p w14:paraId="55546451" w14:textId="77777777" w:rsidR="00E61465" w:rsidRPr="00E61465" w:rsidRDefault="00E61465" w:rsidP="00E61465">
            <w:pPr>
              <w:pStyle w:val="NoSpacing"/>
            </w:pPr>
          </w:p>
        </w:tc>
        <w:tc>
          <w:tcPr>
            <w:tcW w:w="3480" w:type="dxa"/>
          </w:tcPr>
          <w:p w14:paraId="21994AAC" w14:textId="77777777" w:rsidR="00E61465" w:rsidRPr="00E61465" w:rsidRDefault="00E61465" w:rsidP="00E61465">
            <w:pPr>
              <w:pStyle w:val="NoSpacing"/>
            </w:pPr>
          </w:p>
        </w:tc>
        <w:tc>
          <w:tcPr>
            <w:tcW w:w="3480" w:type="dxa"/>
          </w:tcPr>
          <w:p w14:paraId="10D27AC2" w14:textId="77777777" w:rsidR="00E61465" w:rsidRPr="00E61465" w:rsidRDefault="00E61465" w:rsidP="00E61465">
            <w:pPr>
              <w:pStyle w:val="NoSpacing"/>
            </w:pPr>
          </w:p>
        </w:tc>
      </w:tr>
      <w:tr w:rsidR="00E61465" w:rsidRPr="00E61465" w14:paraId="5D9F6970" w14:textId="77777777" w:rsidTr="00E61465">
        <w:trPr>
          <w:trHeight w:val="215"/>
        </w:trPr>
        <w:tc>
          <w:tcPr>
            <w:tcW w:w="2070" w:type="dxa"/>
            <w:shd w:val="clear" w:color="auto" w:fill="F2F2F2" w:themeFill="background1" w:themeFillShade="F2"/>
          </w:tcPr>
          <w:p w14:paraId="0F629331" w14:textId="4D34310F" w:rsidR="00E61465" w:rsidRPr="00800D7F" w:rsidRDefault="00E61465" w:rsidP="00E61465">
            <w:pPr>
              <w:pStyle w:val="NoSpacing"/>
              <w:jc w:val="right"/>
              <w:rPr>
                <w:b/>
                <w:sz w:val="20"/>
              </w:rPr>
            </w:pPr>
            <w:r w:rsidRPr="00E6071E">
              <w:rPr>
                <w:b/>
                <w:sz w:val="20"/>
              </w:rPr>
              <w:t>COURSE(S):</w:t>
            </w:r>
          </w:p>
        </w:tc>
        <w:tc>
          <w:tcPr>
            <w:tcW w:w="3480" w:type="dxa"/>
          </w:tcPr>
          <w:p w14:paraId="53B56A42" w14:textId="77777777" w:rsidR="00E61465" w:rsidRPr="00E61465" w:rsidRDefault="00E61465" w:rsidP="00E61465">
            <w:pPr>
              <w:pStyle w:val="NoSpacing"/>
            </w:pPr>
          </w:p>
        </w:tc>
        <w:tc>
          <w:tcPr>
            <w:tcW w:w="3480" w:type="dxa"/>
          </w:tcPr>
          <w:p w14:paraId="71BA4D4D" w14:textId="77777777" w:rsidR="00E61465" w:rsidRPr="00E61465" w:rsidRDefault="00E61465" w:rsidP="00E61465">
            <w:pPr>
              <w:pStyle w:val="NoSpacing"/>
            </w:pPr>
          </w:p>
        </w:tc>
        <w:tc>
          <w:tcPr>
            <w:tcW w:w="3480" w:type="dxa"/>
          </w:tcPr>
          <w:p w14:paraId="13346F52" w14:textId="77777777" w:rsidR="00E61465" w:rsidRPr="00E61465" w:rsidRDefault="00E61465" w:rsidP="00E61465">
            <w:pPr>
              <w:pStyle w:val="NoSpacing"/>
            </w:pPr>
          </w:p>
        </w:tc>
      </w:tr>
    </w:tbl>
    <w:p w14:paraId="19D3FC60" w14:textId="77777777" w:rsidR="00BF763F" w:rsidRDefault="00BF763F" w:rsidP="00D006E8">
      <w:pPr>
        <w:pStyle w:val="Default"/>
        <w:ind w:left="900"/>
        <w:rPr>
          <w:rFonts w:asciiTheme="minorHAnsi" w:hAnsiTheme="minorHAnsi"/>
          <w:color w:val="auto"/>
          <w:sz w:val="22"/>
          <w:szCs w:val="22"/>
        </w:rPr>
      </w:pPr>
    </w:p>
    <w:p w14:paraId="7485BD8C" w14:textId="77777777" w:rsidR="00BF763F" w:rsidRDefault="00BF763F" w:rsidP="00793CB8">
      <w:pPr>
        <w:spacing w:after="0"/>
        <w:rPr>
          <w:rFonts w:cstheme="minorHAnsi"/>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BF763F" w14:paraId="390650D5" w14:textId="77777777" w:rsidTr="00235164">
        <w:tc>
          <w:tcPr>
            <w:tcW w:w="2070" w:type="dxa"/>
            <w:shd w:val="clear" w:color="auto" w:fill="DBE5F1" w:themeFill="accent1" w:themeFillTint="33"/>
          </w:tcPr>
          <w:p w14:paraId="49C5996C" w14:textId="77777777" w:rsidR="00BF763F" w:rsidRPr="007F3721" w:rsidRDefault="00BF763F" w:rsidP="00235164">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3C9B9DED" w14:textId="77777777" w:rsidR="00BF763F" w:rsidRPr="002C51AF" w:rsidRDefault="00BF763F" w:rsidP="00235164">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BF763F" w14:paraId="552A67CB" w14:textId="77777777" w:rsidTr="00235164">
        <w:tc>
          <w:tcPr>
            <w:tcW w:w="2070" w:type="dxa"/>
            <w:shd w:val="clear" w:color="auto" w:fill="7F7F7F" w:themeFill="text1" w:themeFillTint="80"/>
          </w:tcPr>
          <w:p w14:paraId="4257DD03" w14:textId="77777777" w:rsidR="00BF763F" w:rsidRPr="00DC2B46" w:rsidRDefault="00BF763F" w:rsidP="00235164">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3FC68991" w14:textId="77777777" w:rsidR="00BF763F" w:rsidRPr="00693F2B" w:rsidRDefault="00BF763F"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3E985279" w14:textId="77777777" w:rsidR="00BF763F" w:rsidRPr="00693F2B" w:rsidRDefault="00BF763F" w:rsidP="00235164">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74A0BAC7" w14:textId="77777777" w:rsidR="00BF763F" w:rsidRPr="00693F2B" w:rsidRDefault="00BF763F"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BF763F" w14:paraId="65C904A4" w14:textId="77777777" w:rsidTr="00355E23">
        <w:trPr>
          <w:trHeight w:val="350"/>
        </w:trPr>
        <w:tc>
          <w:tcPr>
            <w:tcW w:w="2070" w:type="dxa"/>
          </w:tcPr>
          <w:p w14:paraId="56DCA831" w14:textId="77777777" w:rsidR="00BF763F" w:rsidRPr="00FE49DD" w:rsidRDefault="00BF763F" w:rsidP="00BF763F">
            <w:pPr>
              <w:pStyle w:val="Default"/>
              <w:spacing w:line="360" w:lineRule="auto"/>
              <w:rPr>
                <w:rFonts w:ascii="Calibri" w:hAnsi="Calibri" w:cs="Calibri"/>
              </w:rPr>
            </w:pPr>
            <w:proofErr w:type="gramStart"/>
            <w:r w:rsidRPr="00BF763F">
              <w:rPr>
                <w:rFonts w:asciiTheme="minorHAnsi" w:hAnsiTheme="minorHAnsi" w:cstheme="minorHAnsi"/>
                <w:b/>
                <w:color w:val="auto"/>
                <w:sz w:val="22"/>
              </w:rPr>
              <w:t>3.5</w:t>
            </w:r>
            <w:r w:rsidRPr="001E3945">
              <w:rPr>
                <w:rFonts w:asciiTheme="minorHAnsi" w:hAnsiTheme="minorHAnsi" w:cstheme="minorHAnsi"/>
                <w:b/>
              </w:rPr>
              <w:t xml:space="preserve"> </w:t>
            </w:r>
            <w:r>
              <w:rPr>
                <w:rFonts w:asciiTheme="minorHAnsi" w:hAnsiTheme="minorHAnsi" w:cstheme="minorHAnsi"/>
                <w:b/>
              </w:rPr>
              <w:t xml:space="preserve"> </w:t>
            </w:r>
            <w:r w:rsidRPr="00BF763F">
              <w:rPr>
                <w:rFonts w:ascii="Calibri" w:hAnsi="Calibri" w:cs="Calibri"/>
                <w:sz w:val="22"/>
              </w:rPr>
              <w:t>Prepare</w:t>
            </w:r>
            <w:proofErr w:type="gramEnd"/>
            <w:r w:rsidRPr="00BF763F">
              <w:rPr>
                <w:rFonts w:ascii="Calibri" w:hAnsi="Calibri" w:cs="Calibri"/>
                <w:sz w:val="22"/>
              </w:rPr>
              <w:t xml:space="preserve"> non-patient-specific medications for distribution. </w:t>
            </w:r>
          </w:p>
        </w:tc>
        <w:tc>
          <w:tcPr>
            <w:tcW w:w="3480" w:type="dxa"/>
          </w:tcPr>
          <w:p w14:paraId="1F6CC41B" w14:textId="74A013AA" w:rsidR="000547E4" w:rsidRPr="004A031D" w:rsidRDefault="000547E4" w:rsidP="004A031D">
            <w:pPr>
              <w:autoSpaceDE w:val="0"/>
              <w:autoSpaceDN w:val="0"/>
              <w:adjustRightInd w:val="0"/>
              <w:rPr>
                <w:rFonts w:cstheme="minorHAnsi"/>
              </w:rPr>
            </w:pPr>
          </w:p>
        </w:tc>
        <w:tc>
          <w:tcPr>
            <w:tcW w:w="3480" w:type="dxa"/>
          </w:tcPr>
          <w:p w14:paraId="341C75A9" w14:textId="11978E9C" w:rsidR="000547E4" w:rsidRPr="004A031D" w:rsidRDefault="000547E4" w:rsidP="000547E4">
            <w:pPr>
              <w:autoSpaceDE w:val="0"/>
              <w:autoSpaceDN w:val="0"/>
              <w:adjustRightInd w:val="0"/>
              <w:rPr>
                <w:rFonts w:cstheme="minorHAnsi"/>
              </w:rPr>
            </w:pPr>
          </w:p>
        </w:tc>
        <w:tc>
          <w:tcPr>
            <w:tcW w:w="3480" w:type="dxa"/>
          </w:tcPr>
          <w:p w14:paraId="4B35B0B6" w14:textId="7E46A294" w:rsidR="000547E4" w:rsidRPr="004A031D" w:rsidRDefault="000547E4" w:rsidP="00235164">
            <w:pPr>
              <w:pStyle w:val="Default"/>
              <w:rPr>
                <w:rFonts w:asciiTheme="minorHAnsi" w:hAnsiTheme="minorHAnsi"/>
                <w:color w:val="auto"/>
                <w:sz w:val="22"/>
                <w:szCs w:val="22"/>
              </w:rPr>
            </w:pPr>
          </w:p>
        </w:tc>
      </w:tr>
      <w:tr w:rsidR="00E61465" w:rsidRPr="00E61465" w14:paraId="33FD16CD" w14:textId="77777777" w:rsidTr="00E61465">
        <w:trPr>
          <w:trHeight w:val="125"/>
        </w:trPr>
        <w:tc>
          <w:tcPr>
            <w:tcW w:w="2070" w:type="dxa"/>
            <w:shd w:val="clear" w:color="auto" w:fill="F2F2F2" w:themeFill="background1" w:themeFillShade="F2"/>
          </w:tcPr>
          <w:p w14:paraId="58873B42" w14:textId="16FBABC9" w:rsidR="00E61465" w:rsidRPr="00E61465" w:rsidRDefault="00E61465" w:rsidP="00E61465">
            <w:pPr>
              <w:pStyle w:val="NoSpacing"/>
              <w:jc w:val="right"/>
            </w:pPr>
            <w:r w:rsidRPr="00800D7F">
              <w:rPr>
                <w:b/>
                <w:sz w:val="20"/>
              </w:rPr>
              <w:t>HOUR(S):</w:t>
            </w:r>
          </w:p>
        </w:tc>
        <w:tc>
          <w:tcPr>
            <w:tcW w:w="3480" w:type="dxa"/>
          </w:tcPr>
          <w:p w14:paraId="56F9459E" w14:textId="77777777" w:rsidR="00E61465" w:rsidRPr="00E61465" w:rsidRDefault="00E61465" w:rsidP="00E61465">
            <w:pPr>
              <w:pStyle w:val="NoSpacing"/>
            </w:pPr>
          </w:p>
        </w:tc>
        <w:tc>
          <w:tcPr>
            <w:tcW w:w="3480" w:type="dxa"/>
          </w:tcPr>
          <w:p w14:paraId="33F094CB" w14:textId="77777777" w:rsidR="00E61465" w:rsidRPr="00E61465" w:rsidRDefault="00E61465" w:rsidP="00E61465">
            <w:pPr>
              <w:pStyle w:val="NoSpacing"/>
            </w:pPr>
          </w:p>
        </w:tc>
        <w:tc>
          <w:tcPr>
            <w:tcW w:w="3480" w:type="dxa"/>
          </w:tcPr>
          <w:p w14:paraId="2F88F3C8" w14:textId="77777777" w:rsidR="00E61465" w:rsidRPr="00E61465" w:rsidRDefault="00E61465" w:rsidP="00E61465">
            <w:pPr>
              <w:pStyle w:val="NoSpacing"/>
            </w:pPr>
          </w:p>
        </w:tc>
      </w:tr>
      <w:tr w:rsidR="00E61465" w:rsidRPr="00E61465" w14:paraId="61347D74" w14:textId="77777777" w:rsidTr="00E61465">
        <w:trPr>
          <w:trHeight w:val="125"/>
        </w:trPr>
        <w:tc>
          <w:tcPr>
            <w:tcW w:w="2070" w:type="dxa"/>
            <w:shd w:val="clear" w:color="auto" w:fill="F2F2F2" w:themeFill="background1" w:themeFillShade="F2"/>
          </w:tcPr>
          <w:p w14:paraId="7355D2D2" w14:textId="262E8DA8" w:rsidR="00E61465" w:rsidRPr="00800D7F" w:rsidRDefault="00E61465" w:rsidP="00E61465">
            <w:pPr>
              <w:pStyle w:val="NoSpacing"/>
              <w:jc w:val="right"/>
              <w:rPr>
                <w:b/>
                <w:sz w:val="20"/>
              </w:rPr>
            </w:pPr>
            <w:r w:rsidRPr="00E6071E">
              <w:rPr>
                <w:b/>
                <w:sz w:val="20"/>
              </w:rPr>
              <w:t>COURSE(S):</w:t>
            </w:r>
          </w:p>
        </w:tc>
        <w:tc>
          <w:tcPr>
            <w:tcW w:w="3480" w:type="dxa"/>
          </w:tcPr>
          <w:p w14:paraId="3E85B501" w14:textId="77777777" w:rsidR="00E61465" w:rsidRPr="00E61465" w:rsidRDefault="00E61465" w:rsidP="00E61465">
            <w:pPr>
              <w:pStyle w:val="NoSpacing"/>
            </w:pPr>
          </w:p>
        </w:tc>
        <w:tc>
          <w:tcPr>
            <w:tcW w:w="3480" w:type="dxa"/>
          </w:tcPr>
          <w:p w14:paraId="2A7DC4CD" w14:textId="77777777" w:rsidR="00E61465" w:rsidRPr="00E61465" w:rsidRDefault="00E61465" w:rsidP="00E61465">
            <w:pPr>
              <w:pStyle w:val="NoSpacing"/>
            </w:pPr>
          </w:p>
        </w:tc>
        <w:tc>
          <w:tcPr>
            <w:tcW w:w="3480" w:type="dxa"/>
          </w:tcPr>
          <w:p w14:paraId="35F3B35B" w14:textId="77777777" w:rsidR="00E61465" w:rsidRPr="00E61465" w:rsidRDefault="00E61465" w:rsidP="00E61465">
            <w:pPr>
              <w:pStyle w:val="NoSpacing"/>
            </w:pPr>
          </w:p>
        </w:tc>
      </w:tr>
    </w:tbl>
    <w:p w14:paraId="6BC3EF34" w14:textId="77777777" w:rsidR="00BF763F" w:rsidRDefault="00BF763F" w:rsidP="00793CB8">
      <w:pPr>
        <w:spacing w:after="0"/>
        <w:rPr>
          <w:rFonts w:cstheme="minorHAnsi"/>
        </w:rPr>
      </w:pPr>
    </w:p>
    <w:p w14:paraId="56BC7FBF" w14:textId="77777777" w:rsidR="00793CB8" w:rsidRDefault="00793CB8" w:rsidP="00793CB8">
      <w:pPr>
        <w:spacing w:after="0"/>
      </w:pPr>
    </w:p>
    <w:tbl>
      <w:tblPr>
        <w:tblStyle w:val="TableGrid"/>
        <w:tblW w:w="12510" w:type="dxa"/>
        <w:tblInd w:w="288" w:type="dxa"/>
        <w:tblLook w:val="04A0" w:firstRow="1" w:lastRow="0" w:firstColumn="1" w:lastColumn="0" w:noHBand="0" w:noVBand="1"/>
      </w:tblPr>
      <w:tblGrid>
        <w:gridCol w:w="2070"/>
        <w:gridCol w:w="3480"/>
        <w:gridCol w:w="3480"/>
        <w:gridCol w:w="3480"/>
      </w:tblGrid>
      <w:tr w:rsidR="00F15A57" w14:paraId="75F903BA" w14:textId="77777777" w:rsidTr="00235164">
        <w:tc>
          <w:tcPr>
            <w:tcW w:w="2070" w:type="dxa"/>
            <w:shd w:val="clear" w:color="auto" w:fill="DBE5F1" w:themeFill="accent1" w:themeFillTint="33"/>
          </w:tcPr>
          <w:p w14:paraId="187DA4EC" w14:textId="77777777" w:rsidR="00F15A57" w:rsidRPr="007F3721" w:rsidRDefault="00F15A57" w:rsidP="00235164">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272C9FBE" w14:textId="77777777" w:rsidR="00F15A57" w:rsidRPr="002C51AF" w:rsidRDefault="00F15A57" w:rsidP="00235164">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F15A57" w14:paraId="77D4A922" w14:textId="77777777" w:rsidTr="00235164">
        <w:tc>
          <w:tcPr>
            <w:tcW w:w="2070" w:type="dxa"/>
            <w:shd w:val="clear" w:color="auto" w:fill="7F7F7F" w:themeFill="text1" w:themeFillTint="80"/>
          </w:tcPr>
          <w:p w14:paraId="6D10F040" w14:textId="77777777" w:rsidR="00F15A57" w:rsidRPr="00DC2B46" w:rsidRDefault="00F15A57" w:rsidP="00235164">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3DDDC6DA" w14:textId="77777777" w:rsidR="00F15A57" w:rsidRPr="00693F2B" w:rsidRDefault="00F15A57"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00227FED" w14:textId="77777777" w:rsidR="00F15A57" w:rsidRPr="00693F2B" w:rsidRDefault="00F15A57" w:rsidP="00235164">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46925BB2" w14:textId="77777777" w:rsidR="00F15A57" w:rsidRPr="00693F2B" w:rsidRDefault="00F15A57"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F15A57" w14:paraId="1867ABE7" w14:textId="77777777" w:rsidTr="00183188">
        <w:trPr>
          <w:trHeight w:val="530"/>
        </w:trPr>
        <w:tc>
          <w:tcPr>
            <w:tcW w:w="2070" w:type="dxa"/>
          </w:tcPr>
          <w:p w14:paraId="3469740A" w14:textId="77777777" w:rsidR="00F15A57" w:rsidRPr="00F15A57" w:rsidRDefault="00F15A57" w:rsidP="00F15A57">
            <w:pPr>
              <w:pStyle w:val="Default"/>
              <w:spacing w:line="360" w:lineRule="auto"/>
              <w:rPr>
                <w:rFonts w:ascii="Calibri" w:hAnsi="Calibri" w:cs="Calibri"/>
              </w:rPr>
            </w:pPr>
            <w:proofErr w:type="gramStart"/>
            <w:r>
              <w:rPr>
                <w:rFonts w:asciiTheme="minorHAnsi" w:hAnsiTheme="minorHAnsi" w:cstheme="minorHAnsi"/>
                <w:b/>
                <w:color w:val="auto"/>
                <w:sz w:val="22"/>
              </w:rPr>
              <w:t>3</w:t>
            </w:r>
            <w:r w:rsidRPr="001E3945">
              <w:rPr>
                <w:rFonts w:asciiTheme="minorHAnsi" w:hAnsiTheme="minorHAnsi" w:cstheme="minorHAnsi"/>
                <w:b/>
                <w:color w:val="auto"/>
                <w:sz w:val="22"/>
              </w:rPr>
              <w:t>.</w:t>
            </w:r>
            <w:r>
              <w:rPr>
                <w:rFonts w:asciiTheme="minorHAnsi" w:hAnsiTheme="minorHAnsi" w:cstheme="minorHAnsi"/>
                <w:b/>
                <w:color w:val="auto"/>
                <w:sz w:val="22"/>
              </w:rPr>
              <w:t>6</w:t>
            </w:r>
            <w:r w:rsidRPr="001E3945">
              <w:rPr>
                <w:rFonts w:asciiTheme="minorHAnsi" w:hAnsiTheme="minorHAnsi" w:cstheme="minorHAnsi"/>
                <w:b/>
              </w:rPr>
              <w:t xml:space="preserve"> </w:t>
            </w:r>
            <w:r>
              <w:rPr>
                <w:rFonts w:asciiTheme="minorHAnsi" w:hAnsiTheme="minorHAnsi" w:cstheme="minorHAnsi"/>
                <w:b/>
              </w:rPr>
              <w:t xml:space="preserve"> </w:t>
            </w:r>
            <w:r w:rsidRPr="00F15A57">
              <w:rPr>
                <w:rFonts w:ascii="Calibri" w:hAnsi="Calibri" w:cs="Calibri"/>
                <w:sz w:val="22"/>
              </w:rPr>
              <w:t>Assist</w:t>
            </w:r>
            <w:proofErr w:type="gramEnd"/>
            <w:r w:rsidRPr="00F15A57">
              <w:rPr>
                <w:rFonts w:ascii="Calibri" w:hAnsi="Calibri" w:cs="Calibri"/>
                <w:sz w:val="22"/>
              </w:rPr>
              <w:t xml:space="preserve"> pharmacists in preparing, storing, and distributing medication products including those requiring special handling and documentation.</w:t>
            </w:r>
            <w:r w:rsidRPr="00F15A57">
              <w:rPr>
                <w:rFonts w:ascii="Calibri" w:hAnsi="Calibri" w:cs="Calibri"/>
              </w:rPr>
              <w:t xml:space="preserve"> </w:t>
            </w:r>
          </w:p>
        </w:tc>
        <w:tc>
          <w:tcPr>
            <w:tcW w:w="3480" w:type="dxa"/>
          </w:tcPr>
          <w:p w14:paraId="4BBC82A2" w14:textId="76D7F289" w:rsidR="00F15A57" w:rsidRPr="004A031D" w:rsidRDefault="00F15A57" w:rsidP="004A031D">
            <w:pPr>
              <w:pStyle w:val="Default"/>
              <w:rPr>
                <w:rFonts w:ascii="Calibri" w:hAnsi="Calibri" w:cs="Calibri"/>
              </w:rPr>
            </w:pPr>
          </w:p>
        </w:tc>
        <w:tc>
          <w:tcPr>
            <w:tcW w:w="3480" w:type="dxa"/>
          </w:tcPr>
          <w:p w14:paraId="0333F9DC" w14:textId="56C9B6BA" w:rsidR="00183188" w:rsidRPr="004A031D" w:rsidRDefault="00183188" w:rsidP="00183188">
            <w:pPr>
              <w:pStyle w:val="Default"/>
              <w:rPr>
                <w:rFonts w:asciiTheme="minorHAnsi" w:hAnsiTheme="minorHAnsi" w:cstheme="minorHAnsi"/>
                <w:sz w:val="22"/>
                <w:szCs w:val="22"/>
              </w:rPr>
            </w:pPr>
          </w:p>
        </w:tc>
        <w:tc>
          <w:tcPr>
            <w:tcW w:w="3480" w:type="dxa"/>
          </w:tcPr>
          <w:p w14:paraId="0150EB83" w14:textId="1EEA3A13" w:rsidR="00183188" w:rsidRPr="004A031D" w:rsidRDefault="00183188" w:rsidP="00235164">
            <w:pPr>
              <w:pStyle w:val="Default"/>
              <w:rPr>
                <w:rFonts w:asciiTheme="minorHAnsi" w:hAnsiTheme="minorHAnsi" w:cstheme="minorHAnsi"/>
                <w:sz w:val="22"/>
                <w:szCs w:val="22"/>
              </w:rPr>
            </w:pPr>
          </w:p>
        </w:tc>
      </w:tr>
      <w:tr w:rsidR="00E61465" w:rsidRPr="00E61465" w14:paraId="0AE9DC99" w14:textId="77777777" w:rsidTr="00E61465">
        <w:trPr>
          <w:trHeight w:val="143"/>
        </w:trPr>
        <w:tc>
          <w:tcPr>
            <w:tcW w:w="2070" w:type="dxa"/>
            <w:shd w:val="clear" w:color="auto" w:fill="F2F2F2" w:themeFill="background1" w:themeFillShade="F2"/>
          </w:tcPr>
          <w:p w14:paraId="651C9575" w14:textId="3F6F4CCD" w:rsidR="00E61465" w:rsidRPr="00E61465" w:rsidRDefault="00E61465" w:rsidP="00E61465">
            <w:pPr>
              <w:pStyle w:val="NoSpacing"/>
              <w:jc w:val="right"/>
            </w:pPr>
            <w:r w:rsidRPr="00800D7F">
              <w:rPr>
                <w:b/>
                <w:sz w:val="20"/>
              </w:rPr>
              <w:t>HOUR(S):</w:t>
            </w:r>
          </w:p>
        </w:tc>
        <w:tc>
          <w:tcPr>
            <w:tcW w:w="3480" w:type="dxa"/>
          </w:tcPr>
          <w:p w14:paraId="149E9B19" w14:textId="77777777" w:rsidR="00E61465" w:rsidRPr="00E61465" w:rsidRDefault="00E61465" w:rsidP="00E61465">
            <w:pPr>
              <w:pStyle w:val="NoSpacing"/>
              <w:rPr>
                <w:rFonts w:ascii="Calibri" w:hAnsi="Calibri" w:cs="Calibri"/>
              </w:rPr>
            </w:pPr>
          </w:p>
        </w:tc>
        <w:tc>
          <w:tcPr>
            <w:tcW w:w="3480" w:type="dxa"/>
          </w:tcPr>
          <w:p w14:paraId="23B0CFA5" w14:textId="77777777" w:rsidR="00E61465" w:rsidRPr="00E61465" w:rsidRDefault="00E61465" w:rsidP="00E61465">
            <w:pPr>
              <w:pStyle w:val="NoSpacing"/>
            </w:pPr>
          </w:p>
        </w:tc>
        <w:tc>
          <w:tcPr>
            <w:tcW w:w="3480" w:type="dxa"/>
          </w:tcPr>
          <w:p w14:paraId="511AC44F" w14:textId="77777777" w:rsidR="00E61465" w:rsidRPr="00E61465" w:rsidRDefault="00E61465" w:rsidP="00E61465">
            <w:pPr>
              <w:pStyle w:val="NoSpacing"/>
            </w:pPr>
          </w:p>
        </w:tc>
      </w:tr>
      <w:tr w:rsidR="00E61465" w:rsidRPr="00E61465" w14:paraId="5BAF3B14" w14:textId="77777777" w:rsidTr="00E61465">
        <w:trPr>
          <w:trHeight w:val="143"/>
        </w:trPr>
        <w:tc>
          <w:tcPr>
            <w:tcW w:w="2070" w:type="dxa"/>
            <w:shd w:val="clear" w:color="auto" w:fill="F2F2F2" w:themeFill="background1" w:themeFillShade="F2"/>
          </w:tcPr>
          <w:p w14:paraId="377AC8A5" w14:textId="143F3193" w:rsidR="00E61465" w:rsidRPr="00800D7F" w:rsidRDefault="00E61465" w:rsidP="00E61465">
            <w:pPr>
              <w:pStyle w:val="NoSpacing"/>
              <w:jc w:val="right"/>
              <w:rPr>
                <w:b/>
                <w:sz w:val="20"/>
              </w:rPr>
            </w:pPr>
            <w:r w:rsidRPr="00E6071E">
              <w:rPr>
                <w:b/>
                <w:sz w:val="20"/>
              </w:rPr>
              <w:t>COURSE(S):</w:t>
            </w:r>
          </w:p>
        </w:tc>
        <w:tc>
          <w:tcPr>
            <w:tcW w:w="3480" w:type="dxa"/>
          </w:tcPr>
          <w:p w14:paraId="7C7031A9" w14:textId="77777777" w:rsidR="00E61465" w:rsidRPr="00E61465" w:rsidRDefault="00E61465" w:rsidP="00E61465">
            <w:pPr>
              <w:pStyle w:val="NoSpacing"/>
              <w:rPr>
                <w:rFonts w:ascii="Calibri" w:hAnsi="Calibri" w:cs="Calibri"/>
              </w:rPr>
            </w:pPr>
          </w:p>
        </w:tc>
        <w:tc>
          <w:tcPr>
            <w:tcW w:w="3480" w:type="dxa"/>
          </w:tcPr>
          <w:p w14:paraId="772E2AC9" w14:textId="77777777" w:rsidR="00E61465" w:rsidRPr="00E61465" w:rsidRDefault="00E61465" w:rsidP="00E61465">
            <w:pPr>
              <w:pStyle w:val="NoSpacing"/>
            </w:pPr>
          </w:p>
        </w:tc>
        <w:tc>
          <w:tcPr>
            <w:tcW w:w="3480" w:type="dxa"/>
          </w:tcPr>
          <w:p w14:paraId="412C4DBE" w14:textId="77777777" w:rsidR="00E61465" w:rsidRPr="00E61465" w:rsidRDefault="00E61465" w:rsidP="00E61465">
            <w:pPr>
              <w:pStyle w:val="NoSpacing"/>
            </w:pPr>
          </w:p>
        </w:tc>
      </w:tr>
    </w:tbl>
    <w:p w14:paraId="5C3A6FF2" w14:textId="77777777" w:rsidR="00183057" w:rsidRDefault="00183057">
      <w:pPr>
        <w:rPr>
          <w:rFonts w:cs="Times New Roman"/>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F15A57" w14:paraId="35CC82A3" w14:textId="77777777" w:rsidTr="00235164">
        <w:tc>
          <w:tcPr>
            <w:tcW w:w="2070" w:type="dxa"/>
            <w:shd w:val="clear" w:color="auto" w:fill="DBE5F1" w:themeFill="accent1" w:themeFillTint="33"/>
          </w:tcPr>
          <w:p w14:paraId="48E570A4" w14:textId="77777777" w:rsidR="00F15A57" w:rsidRPr="007F3721" w:rsidRDefault="00F15A57" w:rsidP="00235164">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251F1DF2" w14:textId="77777777" w:rsidR="00F15A57" w:rsidRPr="002C51AF" w:rsidRDefault="00F15A57" w:rsidP="00235164">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F15A57" w14:paraId="015E9114" w14:textId="77777777" w:rsidTr="00235164">
        <w:tc>
          <w:tcPr>
            <w:tcW w:w="2070" w:type="dxa"/>
            <w:shd w:val="clear" w:color="auto" w:fill="7F7F7F" w:themeFill="text1" w:themeFillTint="80"/>
          </w:tcPr>
          <w:p w14:paraId="01BC8A20" w14:textId="77777777" w:rsidR="00F15A57" w:rsidRPr="00DC2B46" w:rsidRDefault="00F15A57" w:rsidP="00235164">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390B981C" w14:textId="77777777" w:rsidR="00F15A57" w:rsidRPr="00693F2B" w:rsidRDefault="00F15A57"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0CD743A4" w14:textId="77777777" w:rsidR="00F15A57" w:rsidRPr="00693F2B" w:rsidRDefault="00F15A57" w:rsidP="00235164">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394AB069" w14:textId="77777777" w:rsidR="00F15A57" w:rsidRPr="00693F2B" w:rsidRDefault="00F15A57"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F15A57" w14:paraId="70AD0408" w14:textId="77777777" w:rsidTr="00235164">
        <w:trPr>
          <w:trHeight w:val="1340"/>
        </w:trPr>
        <w:tc>
          <w:tcPr>
            <w:tcW w:w="2070" w:type="dxa"/>
          </w:tcPr>
          <w:p w14:paraId="23F05315" w14:textId="77777777" w:rsidR="00F15A57" w:rsidRPr="00591CDD" w:rsidRDefault="00F15A57" w:rsidP="00591CDD">
            <w:pPr>
              <w:pStyle w:val="Default"/>
              <w:spacing w:line="360" w:lineRule="auto"/>
              <w:rPr>
                <w:rFonts w:ascii="Calibri" w:hAnsi="Calibri" w:cs="Calibri"/>
              </w:rPr>
            </w:pPr>
            <w:proofErr w:type="gramStart"/>
            <w:r>
              <w:rPr>
                <w:rFonts w:asciiTheme="minorHAnsi" w:hAnsiTheme="minorHAnsi" w:cstheme="minorHAnsi"/>
                <w:b/>
                <w:color w:val="auto"/>
                <w:sz w:val="22"/>
              </w:rPr>
              <w:t>3</w:t>
            </w:r>
            <w:r w:rsidRPr="001E3945">
              <w:rPr>
                <w:rFonts w:asciiTheme="minorHAnsi" w:hAnsiTheme="minorHAnsi" w:cstheme="minorHAnsi"/>
                <w:b/>
                <w:color w:val="auto"/>
                <w:sz w:val="22"/>
              </w:rPr>
              <w:t>.</w:t>
            </w:r>
            <w:r>
              <w:rPr>
                <w:rFonts w:asciiTheme="minorHAnsi" w:hAnsiTheme="minorHAnsi" w:cstheme="minorHAnsi"/>
                <w:b/>
                <w:color w:val="auto"/>
                <w:sz w:val="22"/>
              </w:rPr>
              <w:t>7</w:t>
            </w:r>
            <w:r>
              <w:rPr>
                <w:rFonts w:asciiTheme="minorHAnsi" w:hAnsiTheme="minorHAnsi" w:cstheme="minorHAnsi"/>
                <w:b/>
              </w:rPr>
              <w:t xml:space="preserve"> </w:t>
            </w:r>
            <w:r w:rsidR="00591CDD">
              <w:rPr>
                <w:rFonts w:asciiTheme="minorHAnsi" w:hAnsiTheme="minorHAnsi" w:cstheme="minorHAnsi"/>
                <w:b/>
              </w:rPr>
              <w:t xml:space="preserve"> </w:t>
            </w:r>
            <w:r w:rsidR="00591CDD" w:rsidRPr="00591CDD">
              <w:rPr>
                <w:rFonts w:ascii="Calibri" w:hAnsi="Calibri" w:cs="Calibri"/>
                <w:sz w:val="22"/>
              </w:rPr>
              <w:t>Assist</w:t>
            </w:r>
            <w:proofErr w:type="gramEnd"/>
            <w:r w:rsidR="00591CDD" w:rsidRPr="00591CDD">
              <w:rPr>
                <w:rFonts w:ascii="Calibri" w:hAnsi="Calibri" w:cs="Calibri"/>
                <w:sz w:val="22"/>
              </w:rPr>
              <w:t xml:space="preserve"> pharmacists in the monitoring of medication therapy.</w:t>
            </w:r>
            <w:r w:rsidR="00591CDD" w:rsidRPr="00591CDD">
              <w:rPr>
                <w:rFonts w:ascii="Calibri" w:hAnsi="Calibri" w:cs="Calibri"/>
              </w:rPr>
              <w:t xml:space="preserve"> </w:t>
            </w:r>
          </w:p>
        </w:tc>
        <w:tc>
          <w:tcPr>
            <w:tcW w:w="3480" w:type="dxa"/>
          </w:tcPr>
          <w:p w14:paraId="0BE28F19" w14:textId="570D9321" w:rsidR="00F15A57" w:rsidRPr="004A031D" w:rsidRDefault="00F15A57" w:rsidP="004A031D">
            <w:pPr>
              <w:autoSpaceDE w:val="0"/>
              <w:autoSpaceDN w:val="0"/>
              <w:adjustRightInd w:val="0"/>
              <w:rPr>
                <w:rFonts w:cstheme="minorHAnsi"/>
              </w:rPr>
            </w:pPr>
          </w:p>
        </w:tc>
        <w:tc>
          <w:tcPr>
            <w:tcW w:w="3480" w:type="dxa"/>
          </w:tcPr>
          <w:p w14:paraId="34AFFE87" w14:textId="742A6098" w:rsidR="00764356" w:rsidRPr="004A031D" w:rsidRDefault="00764356" w:rsidP="00764356">
            <w:pPr>
              <w:pStyle w:val="Default"/>
              <w:rPr>
                <w:rFonts w:asciiTheme="minorHAnsi" w:hAnsiTheme="minorHAnsi"/>
                <w:color w:val="auto"/>
                <w:sz w:val="22"/>
                <w:szCs w:val="22"/>
              </w:rPr>
            </w:pPr>
          </w:p>
        </w:tc>
        <w:tc>
          <w:tcPr>
            <w:tcW w:w="3480" w:type="dxa"/>
          </w:tcPr>
          <w:p w14:paraId="17A00358" w14:textId="3F3A0BD8" w:rsidR="00591CDD" w:rsidRPr="004A031D" w:rsidRDefault="00591CDD" w:rsidP="00235164">
            <w:pPr>
              <w:pStyle w:val="Default"/>
              <w:rPr>
                <w:rFonts w:asciiTheme="minorHAnsi" w:hAnsiTheme="minorHAnsi"/>
                <w:color w:val="auto"/>
                <w:sz w:val="22"/>
                <w:szCs w:val="22"/>
              </w:rPr>
            </w:pPr>
          </w:p>
        </w:tc>
      </w:tr>
      <w:tr w:rsidR="00E61465" w:rsidRPr="00E61465" w14:paraId="24CB0FA7" w14:textId="77777777" w:rsidTr="00E61465">
        <w:trPr>
          <w:trHeight w:val="215"/>
        </w:trPr>
        <w:tc>
          <w:tcPr>
            <w:tcW w:w="2070" w:type="dxa"/>
            <w:shd w:val="clear" w:color="auto" w:fill="F2F2F2" w:themeFill="background1" w:themeFillShade="F2"/>
          </w:tcPr>
          <w:p w14:paraId="193E229C" w14:textId="45E22A9F" w:rsidR="00E61465" w:rsidRPr="00E61465" w:rsidRDefault="00E61465" w:rsidP="00E61465">
            <w:pPr>
              <w:pStyle w:val="NoSpacing"/>
              <w:jc w:val="right"/>
            </w:pPr>
            <w:r w:rsidRPr="00800D7F">
              <w:rPr>
                <w:b/>
                <w:sz w:val="20"/>
              </w:rPr>
              <w:t>HOUR(S):</w:t>
            </w:r>
          </w:p>
        </w:tc>
        <w:tc>
          <w:tcPr>
            <w:tcW w:w="3480" w:type="dxa"/>
          </w:tcPr>
          <w:p w14:paraId="7FC26D3F" w14:textId="77777777" w:rsidR="00E61465" w:rsidRPr="00E61465" w:rsidRDefault="00E61465" w:rsidP="00E61465">
            <w:pPr>
              <w:pStyle w:val="NoSpacing"/>
            </w:pPr>
          </w:p>
        </w:tc>
        <w:tc>
          <w:tcPr>
            <w:tcW w:w="3480" w:type="dxa"/>
          </w:tcPr>
          <w:p w14:paraId="60E5FB07" w14:textId="77777777" w:rsidR="00E61465" w:rsidRPr="00E61465" w:rsidRDefault="00E61465" w:rsidP="00E61465">
            <w:pPr>
              <w:pStyle w:val="NoSpacing"/>
            </w:pPr>
          </w:p>
        </w:tc>
        <w:tc>
          <w:tcPr>
            <w:tcW w:w="3480" w:type="dxa"/>
          </w:tcPr>
          <w:p w14:paraId="71DC202B" w14:textId="77777777" w:rsidR="00E61465" w:rsidRPr="00E61465" w:rsidRDefault="00E61465" w:rsidP="00E61465">
            <w:pPr>
              <w:pStyle w:val="NoSpacing"/>
            </w:pPr>
          </w:p>
        </w:tc>
      </w:tr>
      <w:tr w:rsidR="00E61465" w:rsidRPr="00E61465" w14:paraId="6A34338F" w14:textId="77777777" w:rsidTr="00E61465">
        <w:trPr>
          <w:trHeight w:val="215"/>
        </w:trPr>
        <w:tc>
          <w:tcPr>
            <w:tcW w:w="2070" w:type="dxa"/>
            <w:shd w:val="clear" w:color="auto" w:fill="F2F2F2" w:themeFill="background1" w:themeFillShade="F2"/>
          </w:tcPr>
          <w:p w14:paraId="7BBF53D4" w14:textId="1E3F7B36" w:rsidR="00E61465" w:rsidRPr="00800D7F" w:rsidRDefault="00E61465" w:rsidP="00E61465">
            <w:pPr>
              <w:pStyle w:val="NoSpacing"/>
              <w:jc w:val="right"/>
              <w:rPr>
                <w:b/>
                <w:sz w:val="20"/>
              </w:rPr>
            </w:pPr>
            <w:r w:rsidRPr="00E6071E">
              <w:rPr>
                <w:b/>
                <w:sz w:val="20"/>
              </w:rPr>
              <w:t>COURSE(S):</w:t>
            </w:r>
          </w:p>
        </w:tc>
        <w:tc>
          <w:tcPr>
            <w:tcW w:w="3480" w:type="dxa"/>
          </w:tcPr>
          <w:p w14:paraId="75FFF282" w14:textId="77777777" w:rsidR="00E61465" w:rsidRPr="00E61465" w:rsidRDefault="00E61465" w:rsidP="00E61465">
            <w:pPr>
              <w:pStyle w:val="NoSpacing"/>
            </w:pPr>
          </w:p>
        </w:tc>
        <w:tc>
          <w:tcPr>
            <w:tcW w:w="3480" w:type="dxa"/>
          </w:tcPr>
          <w:p w14:paraId="77076739" w14:textId="77777777" w:rsidR="00E61465" w:rsidRPr="00E61465" w:rsidRDefault="00E61465" w:rsidP="00E61465">
            <w:pPr>
              <w:pStyle w:val="NoSpacing"/>
            </w:pPr>
          </w:p>
        </w:tc>
        <w:tc>
          <w:tcPr>
            <w:tcW w:w="3480" w:type="dxa"/>
          </w:tcPr>
          <w:p w14:paraId="720FFB9A" w14:textId="77777777" w:rsidR="00E61465" w:rsidRPr="00E61465" w:rsidRDefault="00E61465" w:rsidP="00E61465">
            <w:pPr>
              <w:pStyle w:val="NoSpacing"/>
            </w:pPr>
          </w:p>
        </w:tc>
      </w:tr>
    </w:tbl>
    <w:p w14:paraId="1AA19CFA" w14:textId="0FAACAB1" w:rsidR="002E6B0A" w:rsidRDefault="002E6B0A" w:rsidP="004D4493">
      <w:pPr>
        <w:pStyle w:val="Default"/>
        <w:rPr>
          <w:rFonts w:asciiTheme="minorHAnsi" w:hAnsiTheme="minorHAnsi"/>
          <w:color w:val="auto"/>
          <w:sz w:val="22"/>
          <w:szCs w:val="22"/>
        </w:rPr>
      </w:pPr>
    </w:p>
    <w:p w14:paraId="0E1B7E05" w14:textId="77777777" w:rsidR="009F10D6" w:rsidRDefault="009F10D6" w:rsidP="004D4493">
      <w:pPr>
        <w:pStyle w:val="Default"/>
        <w:rPr>
          <w:rFonts w:asciiTheme="minorHAnsi" w:hAnsiTheme="minorHAnsi"/>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2E6B0A" w14:paraId="4262DC8D" w14:textId="77777777" w:rsidTr="00235164">
        <w:tc>
          <w:tcPr>
            <w:tcW w:w="2070" w:type="dxa"/>
            <w:shd w:val="clear" w:color="auto" w:fill="DBE5F1" w:themeFill="accent1" w:themeFillTint="33"/>
          </w:tcPr>
          <w:p w14:paraId="450FDFE3" w14:textId="77777777" w:rsidR="002E6B0A" w:rsidRPr="007F3721" w:rsidRDefault="002E6B0A" w:rsidP="00235164">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0D0CE2BB" w14:textId="77777777" w:rsidR="002E6B0A" w:rsidRPr="002C51AF" w:rsidRDefault="002E6B0A" w:rsidP="00235164">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2E6B0A" w14:paraId="4134ABCC" w14:textId="77777777" w:rsidTr="00235164">
        <w:tc>
          <w:tcPr>
            <w:tcW w:w="2070" w:type="dxa"/>
            <w:shd w:val="clear" w:color="auto" w:fill="7F7F7F" w:themeFill="text1" w:themeFillTint="80"/>
          </w:tcPr>
          <w:p w14:paraId="65B3E509" w14:textId="77777777" w:rsidR="002E6B0A" w:rsidRPr="00DC2B46" w:rsidRDefault="002E6B0A" w:rsidP="00235164">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416685FA" w14:textId="77777777" w:rsidR="002E6B0A" w:rsidRPr="00693F2B" w:rsidRDefault="002E6B0A"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152E9D64" w14:textId="77777777" w:rsidR="002E6B0A" w:rsidRPr="00693F2B" w:rsidRDefault="002E6B0A" w:rsidP="00235164">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3858C970" w14:textId="77777777" w:rsidR="002E6B0A" w:rsidRPr="00693F2B" w:rsidRDefault="002E6B0A"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2E6B0A" w14:paraId="673A5610" w14:textId="77777777" w:rsidTr="002E6B0A">
        <w:trPr>
          <w:trHeight w:val="260"/>
        </w:trPr>
        <w:tc>
          <w:tcPr>
            <w:tcW w:w="2070" w:type="dxa"/>
          </w:tcPr>
          <w:p w14:paraId="164154A4" w14:textId="2AD0612A" w:rsidR="002E6B0A" w:rsidRPr="00591CDD" w:rsidRDefault="002E6B0A" w:rsidP="002E6B0A">
            <w:pPr>
              <w:pStyle w:val="Default"/>
              <w:spacing w:line="360" w:lineRule="auto"/>
              <w:rPr>
                <w:rFonts w:ascii="Calibri" w:hAnsi="Calibri" w:cs="Calibri"/>
              </w:rPr>
            </w:pPr>
            <w:proofErr w:type="gramStart"/>
            <w:r>
              <w:rPr>
                <w:rFonts w:asciiTheme="minorHAnsi" w:hAnsiTheme="minorHAnsi" w:cstheme="minorHAnsi"/>
                <w:b/>
                <w:color w:val="auto"/>
                <w:sz w:val="22"/>
              </w:rPr>
              <w:t>3</w:t>
            </w:r>
            <w:r w:rsidRPr="001E3945">
              <w:rPr>
                <w:rFonts w:asciiTheme="minorHAnsi" w:hAnsiTheme="minorHAnsi" w:cstheme="minorHAnsi"/>
                <w:b/>
                <w:color w:val="auto"/>
                <w:sz w:val="22"/>
              </w:rPr>
              <w:t>.</w:t>
            </w:r>
            <w:r>
              <w:rPr>
                <w:rFonts w:asciiTheme="minorHAnsi" w:hAnsiTheme="minorHAnsi" w:cstheme="minorHAnsi"/>
                <w:b/>
                <w:color w:val="auto"/>
                <w:sz w:val="22"/>
              </w:rPr>
              <w:t>8</w:t>
            </w:r>
            <w:r>
              <w:rPr>
                <w:rFonts w:asciiTheme="minorHAnsi" w:hAnsiTheme="minorHAnsi" w:cstheme="minorHAnsi"/>
                <w:b/>
              </w:rPr>
              <w:t xml:space="preserve">  </w:t>
            </w:r>
            <w:r w:rsidRPr="002E6B0A">
              <w:rPr>
                <w:rFonts w:ascii="Calibri" w:hAnsi="Calibri" w:cs="Calibri"/>
                <w:sz w:val="22"/>
              </w:rPr>
              <w:t>Maintain</w:t>
            </w:r>
            <w:proofErr w:type="gramEnd"/>
            <w:r w:rsidRPr="002E6B0A">
              <w:rPr>
                <w:rFonts w:ascii="Calibri" w:hAnsi="Calibri" w:cs="Calibri"/>
                <w:sz w:val="22"/>
              </w:rPr>
              <w:t xml:space="preserve"> pharmacy facilities and equipment.</w:t>
            </w:r>
            <w:r w:rsidR="00C936AC">
              <w:rPr>
                <w:rFonts w:ascii="Calibri" w:hAnsi="Calibri" w:cs="Calibri"/>
              </w:rPr>
              <w:t xml:space="preserve"> </w:t>
            </w:r>
          </w:p>
        </w:tc>
        <w:tc>
          <w:tcPr>
            <w:tcW w:w="3480" w:type="dxa"/>
          </w:tcPr>
          <w:p w14:paraId="7D40F9F1" w14:textId="18C8A70D" w:rsidR="002E6B0A" w:rsidRPr="004A031D" w:rsidRDefault="002E6B0A" w:rsidP="004A031D">
            <w:pPr>
              <w:autoSpaceDE w:val="0"/>
              <w:autoSpaceDN w:val="0"/>
              <w:adjustRightInd w:val="0"/>
              <w:rPr>
                <w:rFonts w:cstheme="minorHAnsi"/>
              </w:rPr>
            </w:pPr>
          </w:p>
        </w:tc>
        <w:tc>
          <w:tcPr>
            <w:tcW w:w="3480" w:type="dxa"/>
          </w:tcPr>
          <w:p w14:paraId="7B3B9D1B" w14:textId="379301A1" w:rsidR="002E6B0A" w:rsidRPr="004A031D" w:rsidRDefault="002E6B0A" w:rsidP="004A031D">
            <w:pPr>
              <w:pStyle w:val="Default"/>
            </w:pPr>
          </w:p>
        </w:tc>
        <w:tc>
          <w:tcPr>
            <w:tcW w:w="3480" w:type="dxa"/>
          </w:tcPr>
          <w:p w14:paraId="51B35114" w14:textId="4A5319AF" w:rsidR="002E6B0A" w:rsidRPr="004A031D" w:rsidRDefault="002E6B0A" w:rsidP="00235164">
            <w:pPr>
              <w:pStyle w:val="Default"/>
              <w:rPr>
                <w:rFonts w:asciiTheme="minorHAnsi" w:hAnsiTheme="minorHAnsi"/>
                <w:color w:val="auto"/>
                <w:sz w:val="22"/>
                <w:szCs w:val="22"/>
              </w:rPr>
            </w:pPr>
          </w:p>
        </w:tc>
      </w:tr>
      <w:tr w:rsidR="00E61465" w:rsidRPr="00E61465" w14:paraId="64FC6C93" w14:textId="77777777" w:rsidTr="00E61465">
        <w:trPr>
          <w:trHeight w:val="260"/>
        </w:trPr>
        <w:tc>
          <w:tcPr>
            <w:tcW w:w="2070" w:type="dxa"/>
            <w:shd w:val="clear" w:color="auto" w:fill="F2F2F2" w:themeFill="background1" w:themeFillShade="F2"/>
          </w:tcPr>
          <w:p w14:paraId="54288C2F" w14:textId="159C60ED" w:rsidR="00E61465" w:rsidRPr="00E61465" w:rsidRDefault="00E61465" w:rsidP="00E61465">
            <w:pPr>
              <w:pStyle w:val="NoSpacing"/>
              <w:jc w:val="right"/>
            </w:pPr>
            <w:r w:rsidRPr="00800D7F">
              <w:rPr>
                <w:b/>
                <w:sz w:val="20"/>
              </w:rPr>
              <w:t>HOUR(S):</w:t>
            </w:r>
          </w:p>
        </w:tc>
        <w:tc>
          <w:tcPr>
            <w:tcW w:w="3480" w:type="dxa"/>
          </w:tcPr>
          <w:p w14:paraId="3296D153" w14:textId="77777777" w:rsidR="00E61465" w:rsidRPr="00E61465" w:rsidRDefault="00E61465" w:rsidP="00E61465">
            <w:pPr>
              <w:pStyle w:val="NoSpacing"/>
            </w:pPr>
          </w:p>
        </w:tc>
        <w:tc>
          <w:tcPr>
            <w:tcW w:w="3480" w:type="dxa"/>
          </w:tcPr>
          <w:p w14:paraId="5EE9265B" w14:textId="77777777" w:rsidR="00E61465" w:rsidRPr="00E61465" w:rsidRDefault="00E61465" w:rsidP="00E61465">
            <w:pPr>
              <w:pStyle w:val="NoSpacing"/>
            </w:pPr>
          </w:p>
        </w:tc>
        <w:tc>
          <w:tcPr>
            <w:tcW w:w="3480" w:type="dxa"/>
          </w:tcPr>
          <w:p w14:paraId="31715CA8" w14:textId="77777777" w:rsidR="00E61465" w:rsidRPr="00E61465" w:rsidRDefault="00E61465" w:rsidP="00E61465">
            <w:pPr>
              <w:pStyle w:val="NoSpacing"/>
            </w:pPr>
          </w:p>
        </w:tc>
      </w:tr>
      <w:tr w:rsidR="00E61465" w:rsidRPr="00E61465" w14:paraId="1B959C4B" w14:textId="77777777" w:rsidTr="00E61465">
        <w:trPr>
          <w:trHeight w:val="260"/>
        </w:trPr>
        <w:tc>
          <w:tcPr>
            <w:tcW w:w="2070" w:type="dxa"/>
            <w:shd w:val="clear" w:color="auto" w:fill="F2F2F2" w:themeFill="background1" w:themeFillShade="F2"/>
          </w:tcPr>
          <w:p w14:paraId="63C6C3A7" w14:textId="4B69DC70" w:rsidR="00E61465" w:rsidRPr="00800D7F" w:rsidRDefault="00E61465" w:rsidP="00E61465">
            <w:pPr>
              <w:pStyle w:val="NoSpacing"/>
              <w:jc w:val="right"/>
              <w:rPr>
                <w:b/>
                <w:sz w:val="20"/>
              </w:rPr>
            </w:pPr>
            <w:r w:rsidRPr="00E6071E">
              <w:rPr>
                <w:b/>
                <w:sz w:val="20"/>
              </w:rPr>
              <w:t>COURSE(S):</w:t>
            </w:r>
          </w:p>
        </w:tc>
        <w:tc>
          <w:tcPr>
            <w:tcW w:w="3480" w:type="dxa"/>
          </w:tcPr>
          <w:p w14:paraId="5B4CBBA0" w14:textId="77777777" w:rsidR="00E61465" w:rsidRPr="00E61465" w:rsidRDefault="00E61465" w:rsidP="00E61465">
            <w:pPr>
              <w:pStyle w:val="NoSpacing"/>
            </w:pPr>
          </w:p>
        </w:tc>
        <w:tc>
          <w:tcPr>
            <w:tcW w:w="3480" w:type="dxa"/>
          </w:tcPr>
          <w:p w14:paraId="29C6E0CA" w14:textId="77777777" w:rsidR="00E61465" w:rsidRPr="00E61465" w:rsidRDefault="00E61465" w:rsidP="00E61465">
            <w:pPr>
              <w:pStyle w:val="NoSpacing"/>
            </w:pPr>
          </w:p>
        </w:tc>
        <w:tc>
          <w:tcPr>
            <w:tcW w:w="3480" w:type="dxa"/>
          </w:tcPr>
          <w:p w14:paraId="4DAA5BEE" w14:textId="77777777" w:rsidR="00E61465" w:rsidRPr="00E61465" w:rsidRDefault="00E61465" w:rsidP="00E61465">
            <w:pPr>
              <w:pStyle w:val="NoSpacing"/>
            </w:pPr>
          </w:p>
        </w:tc>
      </w:tr>
    </w:tbl>
    <w:p w14:paraId="44048FEF" w14:textId="77777777" w:rsidR="002E6B0A" w:rsidRDefault="002E6B0A" w:rsidP="004D4493">
      <w:pPr>
        <w:pStyle w:val="Default"/>
        <w:rPr>
          <w:rFonts w:asciiTheme="minorHAnsi" w:hAnsiTheme="minorHAnsi"/>
          <w:color w:val="auto"/>
          <w:sz w:val="22"/>
          <w:szCs w:val="22"/>
        </w:rPr>
      </w:pPr>
    </w:p>
    <w:p w14:paraId="7E12A1C8" w14:textId="77777777" w:rsidR="005D052D" w:rsidRDefault="005D052D" w:rsidP="004D4493">
      <w:pPr>
        <w:pStyle w:val="Default"/>
        <w:rPr>
          <w:rFonts w:asciiTheme="minorHAnsi" w:hAnsiTheme="minorHAnsi"/>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5D052D" w14:paraId="783D3AF1" w14:textId="77777777" w:rsidTr="005D052D">
        <w:tc>
          <w:tcPr>
            <w:tcW w:w="2070" w:type="dxa"/>
            <w:shd w:val="clear" w:color="auto" w:fill="DBE5F1" w:themeFill="accent1" w:themeFillTint="33"/>
          </w:tcPr>
          <w:p w14:paraId="2BD56D51" w14:textId="77777777" w:rsidR="005D052D" w:rsidRPr="007F3721" w:rsidRDefault="005D052D" w:rsidP="00235164">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35CF996A" w14:textId="77777777" w:rsidR="005D052D" w:rsidRPr="002C51AF" w:rsidRDefault="005D052D" w:rsidP="00235164">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5D052D" w14:paraId="0D37CBA8" w14:textId="77777777" w:rsidTr="005D052D">
        <w:tc>
          <w:tcPr>
            <w:tcW w:w="2070" w:type="dxa"/>
            <w:shd w:val="clear" w:color="auto" w:fill="7F7F7F" w:themeFill="text1" w:themeFillTint="80"/>
          </w:tcPr>
          <w:p w14:paraId="600B1BAC" w14:textId="77777777" w:rsidR="005D052D" w:rsidRPr="00DC2B46" w:rsidRDefault="005D052D" w:rsidP="00235164">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25317385" w14:textId="77777777" w:rsidR="005D052D" w:rsidRPr="00693F2B" w:rsidRDefault="005D052D"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75298D94" w14:textId="77777777" w:rsidR="005D052D" w:rsidRPr="00693F2B" w:rsidRDefault="005D052D" w:rsidP="00235164">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562965EB" w14:textId="77777777" w:rsidR="005D052D" w:rsidRPr="00693F2B" w:rsidRDefault="005D052D"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5D052D" w14:paraId="6AA8DCF1" w14:textId="77777777" w:rsidTr="00235164">
        <w:tc>
          <w:tcPr>
            <w:tcW w:w="2070" w:type="dxa"/>
          </w:tcPr>
          <w:p w14:paraId="308C92FF" w14:textId="77777777" w:rsidR="005D052D" w:rsidRPr="005D052D" w:rsidRDefault="005D052D" w:rsidP="005D052D">
            <w:pPr>
              <w:pStyle w:val="Default"/>
              <w:spacing w:line="360" w:lineRule="auto"/>
              <w:rPr>
                <w:rFonts w:ascii="Calibri" w:hAnsi="Calibri" w:cs="Calibri"/>
              </w:rPr>
            </w:pPr>
            <w:proofErr w:type="gramStart"/>
            <w:r>
              <w:rPr>
                <w:rFonts w:asciiTheme="minorHAnsi" w:hAnsiTheme="minorHAnsi" w:cstheme="minorHAnsi"/>
                <w:b/>
                <w:color w:val="auto"/>
                <w:sz w:val="22"/>
              </w:rPr>
              <w:t>3</w:t>
            </w:r>
            <w:r w:rsidRPr="001E3945">
              <w:rPr>
                <w:rFonts w:asciiTheme="minorHAnsi" w:hAnsiTheme="minorHAnsi" w:cstheme="minorHAnsi"/>
                <w:b/>
                <w:color w:val="auto"/>
                <w:sz w:val="22"/>
              </w:rPr>
              <w:t>.</w:t>
            </w:r>
            <w:r>
              <w:rPr>
                <w:rFonts w:asciiTheme="minorHAnsi" w:hAnsiTheme="minorHAnsi" w:cstheme="minorHAnsi"/>
                <w:b/>
                <w:color w:val="auto"/>
                <w:sz w:val="22"/>
              </w:rPr>
              <w:t>9</w:t>
            </w:r>
            <w:r w:rsidRPr="001E3945">
              <w:rPr>
                <w:rFonts w:asciiTheme="minorHAnsi" w:hAnsiTheme="minorHAnsi" w:cstheme="minorHAnsi"/>
                <w:b/>
              </w:rPr>
              <w:t xml:space="preserve"> </w:t>
            </w:r>
            <w:r>
              <w:rPr>
                <w:rFonts w:asciiTheme="minorHAnsi" w:hAnsiTheme="minorHAnsi" w:cstheme="minorHAnsi"/>
                <w:b/>
              </w:rPr>
              <w:t xml:space="preserve"> </w:t>
            </w:r>
            <w:r w:rsidRPr="005D052D">
              <w:rPr>
                <w:rFonts w:ascii="Calibri" w:hAnsi="Calibri" w:cs="Calibri"/>
                <w:sz w:val="22"/>
              </w:rPr>
              <w:t>Use</w:t>
            </w:r>
            <w:proofErr w:type="gramEnd"/>
            <w:r w:rsidRPr="005D052D">
              <w:rPr>
                <w:rFonts w:ascii="Calibri" w:hAnsi="Calibri" w:cs="Calibri"/>
                <w:sz w:val="22"/>
              </w:rPr>
              <w:t xml:space="preserve"> information from Safety Data Sheets (SDS), National Institute of Occupational Safety and Health (NIOSH) Hazardous Drug List, and the United States Pharmacopeia (USP) to identify, handle, dispense, and safely dispose of hazardous medications and materials.</w:t>
            </w:r>
            <w:r w:rsidRPr="005D052D">
              <w:rPr>
                <w:rFonts w:ascii="Calibri" w:hAnsi="Calibri" w:cs="Calibri"/>
              </w:rPr>
              <w:t xml:space="preserve"> </w:t>
            </w:r>
          </w:p>
        </w:tc>
        <w:tc>
          <w:tcPr>
            <w:tcW w:w="3480" w:type="dxa"/>
          </w:tcPr>
          <w:p w14:paraId="0EE79748" w14:textId="0583EE19" w:rsidR="005D052D" w:rsidRPr="00BD27AC" w:rsidRDefault="005D052D" w:rsidP="00BD27AC">
            <w:pPr>
              <w:pStyle w:val="Default"/>
              <w:rPr>
                <w:rFonts w:asciiTheme="minorHAnsi" w:hAnsiTheme="minorHAnsi" w:cs="Calibri"/>
                <w:sz w:val="22"/>
                <w:szCs w:val="22"/>
              </w:rPr>
            </w:pPr>
          </w:p>
        </w:tc>
        <w:tc>
          <w:tcPr>
            <w:tcW w:w="3480" w:type="dxa"/>
          </w:tcPr>
          <w:p w14:paraId="465572FB" w14:textId="07409B98" w:rsidR="005D052D" w:rsidRPr="002A3C75" w:rsidRDefault="005D052D" w:rsidP="00EE3048">
            <w:pPr>
              <w:pStyle w:val="Default"/>
              <w:rPr>
                <w:rFonts w:asciiTheme="minorHAnsi" w:hAnsiTheme="minorHAnsi"/>
                <w:color w:val="auto"/>
                <w:sz w:val="22"/>
                <w:szCs w:val="22"/>
              </w:rPr>
            </w:pPr>
            <w:r>
              <w:rPr>
                <w:rFonts w:asciiTheme="minorHAnsi" w:hAnsiTheme="minorHAnsi"/>
                <w:color w:val="auto"/>
                <w:sz w:val="22"/>
                <w:szCs w:val="22"/>
              </w:rPr>
              <w:t xml:space="preserve"> </w:t>
            </w:r>
          </w:p>
        </w:tc>
        <w:tc>
          <w:tcPr>
            <w:tcW w:w="3480" w:type="dxa"/>
          </w:tcPr>
          <w:p w14:paraId="567892E9" w14:textId="549DD994" w:rsidR="005D052D" w:rsidRPr="00033BAB" w:rsidRDefault="005D052D" w:rsidP="00EE3048">
            <w:pPr>
              <w:pStyle w:val="Default"/>
              <w:rPr>
                <w:rFonts w:asciiTheme="minorHAnsi" w:hAnsiTheme="minorHAnsi"/>
                <w:b/>
                <w:i/>
                <w:color w:val="auto"/>
                <w:sz w:val="22"/>
                <w:szCs w:val="22"/>
              </w:rPr>
            </w:pPr>
          </w:p>
        </w:tc>
      </w:tr>
      <w:tr w:rsidR="00E61465" w:rsidRPr="00E61465" w14:paraId="4282190C" w14:textId="77777777" w:rsidTr="00E61465">
        <w:tc>
          <w:tcPr>
            <w:tcW w:w="2070" w:type="dxa"/>
            <w:shd w:val="clear" w:color="auto" w:fill="F2F2F2" w:themeFill="background1" w:themeFillShade="F2"/>
          </w:tcPr>
          <w:p w14:paraId="6FB61796" w14:textId="3852C2BD" w:rsidR="00E61465" w:rsidRPr="00E61465" w:rsidRDefault="00E61465" w:rsidP="00E61465">
            <w:pPr>
              <w:pStyle w:val="NoSpacing"/>
              <w:jc w:val="right"/>
            </w:pPr>
            <w:r w:rsidRPr="00800D7F">
              <w:rPr>
                <w:b/>
                <w:sz w:val="20"/>
              </w:rPr>
              <w:t>HOUR(S):</w:t>
            </w:r>
          </w:p>
        </w:tc>
        <w:tc>
          <w:tcPr>
            <w:tcW w:w="3480" w:type="dxa"/>
          </w:tcPr>
          <w:p w14:paraId="37B3D266" w14:textId="77777777" w:rsidR="00E61465" w:rsidRPr="00E61465" w:rsidRDefault="00E61465" w:rsidP="00E61465">
            <w:pPr>
              <w:pStyle w:val="NoSpacing"/>
              <w:rPr>
                <w:rFonts w:cs="Calibri"/>
              </w:rPr>
            </w:pPr>
          </w:p>
        </w:tc>
        <w:tc>
          <w:tcPr>
            <w:tcW w:w="3480" w:type="dxa"/>
          </w:tcPr>
          <w:p w14:paraId="089B651B" w14:textId="77777777" w:rsidR="00E61465" w:rsidRPr="00E61465" w:rsidRDefault="00E61465" w:rsidP="00E61465">
            <w:pPr>
              <w:pStyle w:val="NoSpacing"/>
            </w:pPr>
          </w:p>
        </w:tc>
        <w:tc>
          <w:tcPr>
            <w:tcW w:w="3480" w:type="dxa"/>
          </w:tcPr>
          <w:p w14:paraId="4C826C50" w14:textId="77777777" w:rsidR="00E61465" w:rsidRPr="00E61465" w:rsidRDefault="00E61465" w:rsidP="00E61465">
            <w:pPr>
              <w:pStyle w:val="NoSpacing"/>
              <w:rPr>
                <w:i/>
              </w:rPr>
            </w:pPr>
          </w:p>
        </w:tc>
      </w:tr>
      <w:tr w:rsidR="00E61465" w:rsidRPr="00E61465" w14:paraId="59794435" w14:textId="77777777" w:rsidTr="00E61465">
        <w:tc>
          <w:tcPr>
            <w:tcW w:w="2070" w:type="dxa"/>
            <w:shd w:val="clear" w:color="auto" w:fill="F2F2F2" w:themeFill="background1" w:themeFillShade="F2"/>
          </w:tcPr>
          <w:p w14:paraId="5ADC2B1F" w14:textId="469D9EEB" w:rsidR="00E61465" w:rsidRPr="00800D7F" w:rsidRDefault="00E61465" w:rsidP="00E61465">
            <w:pPr>
              <w:pStyle w:val="NoSpacing"/>
              <w:jc w:val="right"/>
              <w:rPr>
                <w:b/>
                <w:sz w:val="20"/>
              </w:rPr>
            </w:pPr>
            <w:r w:rsidRPr="00E6071E">
              <w:rPr>
                <w:b/>
                <w:sz w:val="20"/>
              </w:rPr>
              <w:t>COURSE(S):</w:t>
            </w:r>
          </w:p>
        </w:tc>
        <w:tc>
          <w:tcPr>
            <w:tcW w:w="3480" w:type="dxa"/>
          </w:tcPr>
          <w:p w14:paraId="4B6F3687" w14:textId="77777777" w:rsidR="00E61465" w:rsidRPr="00E61465" w:rsidRDefault="00E61465" w:rsidP="00E61465">
            <w:pPr>
              <w:pStyle w:val="NoSpacing"/>
              <w:rPr>
                <w:rFonts w:cs="Calibri"/>
              </w:rPr>
            </w:pPr>
          </w:p>
        </w:tc>
        <w:tc>
          <w:tcPr>
            <w:tcW w:w="3480" w:type="dxa"/>
          </w:tcPr>
          <w:p w14:paraId="048BB2F6" w14:textId="77777777" w:rsidR="00E61465" w:rsidRPr="00E61465" w:rsidRDefault="00E61465" w:rsidP="00E61465">
            <w:pPr>
              <w:pStyle w:val="NoSpacing"/>
            </w:pPr>
          </w:p>
        </w:tc>
        <w:tc>
          <w:tcPr>
            <w:tcW w:w="3480" w:type="dxa"/>
          </w:tcPr>
          <w:p w14:paraId="7E5D39A4" w14:textId="77777777" w:rsidR="00E61465" w:rsidRPr="00E61465" w:rsidRDefault="00E61465" w:rsidP="00E61465">
            <w:pPr>
              <w:pStyle w:val="NoSpacing"/>
              <w:rPr>
                <w:i/>
              </w:rPr>
            </w:pPr>
          </w:p>
        </w:tc>
      </w:tr>
    </w:tbl>
    <w:p w14:paraId="6B3103C2" w14:textId="77777777" w:rsidR="005D052D" w:rsidRDefault="005D052D" w:rsidP="004D4493">
      <w:pPr>
        <w:pStyle w:val="Default"/>
        <w:rPr>
          <w:rFonts w:asciiTheme="minorHAnsi" w:hAnsiTheme="minorHAnsi"/>
          <w:color w:val="auto"/>
          <w:sz w:val="22"/>
          <w:szCs w:val="22"/>
        </w:rPr>
      </w:pPr>
    </w:p>
    <w:p w14:paraId="526A0D21" w14:textId="77777777" w:rsidR="00364F94" w:rsidRPr="009F10D6" w:rsidRDefault="00364F94" w:rsidP="00143470">
      <w:pPr>
        <w:pStyle w:val="Default"/>
        <w:ind w:left="180"/>
        <w:rPr>
          <w:rFonts w:asciiTheme="minorHAnsi" w:hAnsiTheme="minorHAnsi"/>
          <w:b/>
          <w:sz w:val="22"/>
          <w:szCs w:val="28"/>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DF063A" w14:paraId="59337286" w14:textId="77777777" w:rsidTr="00894833">
        <w:tc>
          <w:tcPr>
            <w:tcW w:w="2070" w:type="dxa"/>
            <w:shd w:val="clear" w:color="auto" w:fill="DBE5F1" w:themeFill="accent1" w:themeFillTint="33"/>
          </w:tcPr>
          <w:p w14:paraId="49869B4E" w14:textId="77777777" w:rsidR="00DF063A" w:rsidRPr="007F3721" w:rsidRDefault="00894833" w:rsidP="002033F6">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4C00E3E4" w14:textId="77777777" w:rsidR="00DF063A" w:rsidRPr="002C51AF" w:rsidRDefault="00DF063A" w:rsidP="002033F6">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DF063A" w14:paraId="395AE378" w14:textId="77777777" w:rsidTr="00894833">
        <w:tc>
          <w:tcPr>
            <w:tcW w:w="2070" w:type="dxa"/>
            <w:shd w:val="clear" w:color="auto" w:fill="7F7F7F" w:themeFill="text1" w:themeFillTint="80"/>
          </w:tcPr>
          <w:p w14:paraId="25BD7093" w14:textId="77777777" w:rsidR="00DF063A" w:rsidRPr="00DC2B46" w:rsidRDefault="00894833" w:rsidP="002033F6">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6F946E79" w14:textId="77777777" w:rsidR="00DF063A" w:rsidRPr="00693F2B" w:rsidRDefault="00DF063A" w:rsidP="002033F6">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2C5F0534" w14:textId="77777777" w:rsidR="00DF063A" w:rsidRPr="00693F2B" w:rsidRDefault="00DF063A" w:rsidP="002033F6">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54576F6F" w14:textId="77777777" w:rsidR="00DF063A" w:rsidRPr="00693F2B" w:rsidRDefault="00DF063A" w:rsidP="002033F6">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DF063A" w14:paraId="58EC0FE2" w14:textId="77777777" w:rsidTr="002033F6">
        <w:tc>
          <w:tcPr>
            <w:tcW w:w="2070" w:type="dxa"/>
          </w:tcPr>
          <w:p w14:paraId="6ED54CE1" w14:textId="77777777" w:rsidR="00DF063A" w:rsidRPr="00E37455" w:rsidRDefault="00DF063A" w:rsidP="00E37455">
            <w:pPr>
              <w:pStyle w:val="Heading2"/>
              <w:numPr>
                <w:ilvl w:val="0"/>
                <w:numId w:val="0"/>
              </w:numPr>
              <w:spacing w:before="0" w:line="360" w:lineRule="auto"/>
              <w:ind w:left="72"/>
              <w:outlineLvl w:val="1"/>
              <w:rPr>
                <w:rFonts w:eastAsia="Times New Roman"/>
                <w:color w:val="000000" w:themeColor="text1"/>
                <w:highlight w:val="yellow"/>
              </w:rPr>
            </w:pPr>
            <w:r>
              <w:rPr>
                <w:rFonts w:asciiTheme="minorHAnsi" w:hAnsiTheme="minorHAnsi" w:cstheme="minorHAnsi"/>
                <w:b/>
                <w:color w:val="auto"/>
                <w:sz w:val="22"/>
              </w:rPr>
              <w:t>3</w:t>
            </w:r>
            <w:r w:rsidRPr="001E3945">
              <w:rPr>
                <w:rFonts w:asciiTheme="minorHAnsi" w:hAnsiTheme="minorHAnsi" w:cstheme="minorHAnsi"/>
                <w:b/>
                <w:color w:val="auto"/>
                <w:sz w:val="22"/>
              </w:rPr>
              <w:t>.</w:t>
            </w:r>
            <w:r>
              <w:rPr>
                <w:rFonts w:asciiTheme="minorHAnsi" w:hAnsiTheme="minorHAnsi" w:cstheme="minorHAnsi"/>
                <w:b/>
                <w:color w:val="auto"/>
                <w:sz w:val="22"/>
              </w:rPr>
              <w:t>10</w:t>
            </w:r>
            <w:r w:rsidRPr="001E3945">
              <w:rPr>
                <w:rFonts w:asciiTheme="minorHAnsi" w:hAnsiTheme="minorHAnsi" w:cstheme="minorHAnsi"/>
                <w:b/>
              </w:rPr>
              <w:t xml:space="preserve"> </w:t>
            </w:r>
            <w:r w:rsidRPr="00B14375">
              <w:rPr>
                <w:rFonts w:asciiTheme="minorHAnsi" w:hAnsiTheme="minorHAnsi"/>
                <w:color w:val="auto"/>
                <w:sz w:val="22"/>
              </w:rPr>
              <w:t xml:space="preserve">Describe </w:t>
            </w:r>
            <w:r w:rsidRPr="00DF063A">
              <w:rPr>
                <w:rFonts w:asciiTheme="minorHAnsi" w:hAnsiTheme="minorHAnsi"/>
                <w:bCs/>
                <w:color w:val="000000" w:themeColor="text1"/>
                <w:sz w:val="22"/>
              </w:rPr>
              <w:t>Food and Drug Administration product tracking, tracing and handling requirements.</w:t>
            </w:r>
          </w:p>
        </w:tc>
        <w:tc>
          <w:tcPr>
            <w:tcW w:w="3480" w:type="dxa"/>
          </w:tcPr>
          <w:p w14:paraId="6B5552FB" w14:textId="46B0E7EB" w:rsidR="00DF063A" w:rsidRPr="004A031D" w:rsidRDefault="00DF063A" w:rsidP="002033F6">
            <w:pPr>
              <w:pStyle w:val="Default"/>
              <w:rPr>
                <w:rFonts w:asciiTheme="minorHAnsi" w:hAnsiTheme="minorHAnsi"/>
                <w:color w:val="auto"/>
                <w:sz w:val="18"/>
                <w:szCs w:val="18"/>
              </w:rPr>
            </w:pPr>
          </w:p>
        </w:tc>
        <w:tc>
          <w:tcPr>
            <w:tcW w:w="3480" w:type="dxa"/>
          </w:tcPr>
          <w:p w14:paraId="435D6A88" w14:textId="77777777" w:rsidR="00DF063A" w:rsidRPr="004A031D" w:rsidRDefault="00DF063A" w:rsidP="002033F6">
            <w:pPr>
              <w:pStyle w:val="Default"/>
              <w:rPr>
                <w:rFonts w:asciiTheme="minorHAnsi" w:hAnsiTheme="minorHAnsi"/>
                <w:color w:val="auto"/>
                <w:sz w:val="22"/>
                <w:szCs w:val="22"/>
              </w:rPr>
            </w:pPr>
          </w:p>
        </w:tc>
        <w:tc>
          <w:tcPr>
            <w:tcW w:w="3480" w:type="dxa"/>
          </w:tcPr>
          <w:p w14:paraId="71CCCD47" w14:textId="77777777" w:rsidR="00DF063A" w:rsidRPr="004A031D" w:rsidRDefault="00235164" w:rsidP="00DF063A">
            <w:pPr>
              <w:pStyle w:val="Default"/>
              <w:rPr>
                <w:rFonts w:asciiTheme="minorHAnsi" w:hAnsiTheme="minorHAnsi"/>
                <w:b/>
                <w:color w:val="auto"/>
                <w:sz w:val="22"/>
                <w:szCs w:val="22"/>
              </w:rPr>
            </w:pPr>
            <w:r w:rsidRPr="004A031D">
              <w:rPr>
                <w:rFonts w:asciiTheme="minorHAnsi" w:hAnsiTheme="minorHAnsi"/>
                <w:b/>
                <w:color w:val="auto"/>
                <w:sz w:val="22"/>
                <w:szCs w:val="22"/>
              </w:rPr>
              <w:t xml:space="preserve"> </w:t>
            </w:r>
          </w:p>
        </w:tc>
      </w:tr>
      <w:tr w:rsidR="00E61465" w:rsidRPr="00E61465" w14:paraId="3D27194E" w14:textId="77777777" w:rsidTr="00E61465">
        <w:tc>
          <w:tcPr>
            <w:tcW w:w="2070" w:type="dxa"/>
            <w:shd w:val="clear" w:color="auto" w:fill="F2F2F2" w:themeFill="background1" w:themeFillShade="F2"/>
          </w:tcPr>
          <w:p w14:paraId="563EE262" w14:textId="2A61EA16" w:rsidR="00E61465" w:rsidRPr="00E61465" w:rsidRDefault="00E61465" w:rsidP="00E61465">
            <w:pPr>
              <w:pStyle w:val="NoSpacing"/>
              <w:jc w:val="right"/>
            </w:pPr>
            <w:r w:rsidRPr="00800D7F">
              <w:rPr>
                <w:b/>
                <w:sz w:val="20"/>
              </w:rPr>
              <w:t>HOUR(S):</w:t>
            </w:r>
          </w:p>
        </w:tc>
        <w:tc>
          <w:tcPr>
            <w:tcW w:w="3480" w:type="dxa"/>
          </w:tcPr>
          <w:p w14:paraId="457FB0ED" w14:textId="77777777" w:rsidR="00E61465" w:rsidRPr="00E61465" w:rsidRDefault="00E61465" w:rsidP="00E61465">
            <w:pPr>
              <w:pStyle w:val="NoSpacing"/>
              <w:rPr>
                <w:szCs w:val="18"/>
              </w:rPr>
            </w:pPr>
          </w:p>
        </w:tc>
        <w:tc>
          <w:tcPr>
            <w:tcW w:w="3480" w:type="dxa"/>
          </w:tcPr>
          <w:p w14:paraId="4EB36072" w14:textId="77777777" w:rsidR="00E61465" w:rsidRPr="00E61465" w:rsidRDefault="00E61465" w:rsidP="00E61465">
            <w:pPr>
              <w:pStyle w:val="NoSpacing"/>
            </w:pPr>
          </w:p>
        </w:tc>
        <w:tc>
          <w:tcPr>
            <w:tcW w:w="3480" w:type="dxa"/>
          </w:tcPr>
          <w:p w14:paraId="5287C1EA" w14:textId="77777777" w:rsidR="00E61465" w:rsidRPr="00E61465" w:rsidRDefault="00E61465" w:rsidP="00E61465">
            <w:pPr>
              <w:pStyle w:val="NoSpacing"/>
            </w:pPr>
          </w:p>
        </w:tc>
      </w:tr>
      <w:tr w:rsidR="00E61465" w:rsidRPr="00E61465" w14:paraId="266F92AE" w14:textId="77777777" w:rsidTr="00E61465">
        <w:tc>
          <w:tcPr>
            <w:tcW w:w="2070" w:type="dxa"/>
            <w:shd w:val="clear" w:color="auto" w:fill="F2F2F2" w:themeFill="background1" w:themeFillShade="F2"/>
          </w:tcPr>
          <w:p w14:paraId="0039B289" w14:textId="4E5D08FF" w:rsidR="00E61465" w:rsidRPr="00800D7F" w:rsidRDefault="00E61465" w:rsidP="00E61465">
            <w:pPr>
              <w:pStyle w:val="NoSpacing"/>
              <w:jc w:val="right"/>
              <w:rPr>
                <w:b/>
                <w:sz w:val="20"/>
              </w:rPr>
            </w:pPr>
            <w:r w:rsidRPr="00E6071E">
              <w:rPr>
                <w:b/>
                <w:sz w:val="20"/>
              </w:rPr>
              <w:t>COURSE(S):</w:t>
            </w:r>
          </w:p>
        </w:tc>
        <w:tc>
          <w:tcPr>
            <w:tcW w:w="3480" w:type="dxa"/>
          </w:tcPr>
          <w:p w14:paraId="4082F02F" w14:textId="77777777" w:rsidR="00E61465" w:rsidRPr="00E61465" w:rsidRDefault="00E61465" w:rsidP="00E61465">
            <w:pPr>
              <w:pStyle w:val="NoSpacing"/>
              <w:rPr>
                <w:szCs w:val="18"/>
              </w:rPr>
            </w:pPr>
          </w:p>
        </w:tc>
        <w:tc>
          <w:tcPr>
            <w:tcW w:w="3480" w:type="dxa"/>
          </w:tcPr>
          <w:p w14:paraId="7A4520AD" w14:textId="77777777" w:rsidR="00E61465" w:rsidRPr="00E61465" w:rsidRDefault="00E61465" w:rsidP="00E61465">
            <w:pPr>
              <w:pStyle w:val="NoSpacing"/>
            </w:pPr>
          </w:p>
        </w:tc>
        <w:tc>
          <w:tcPr>
            <w:tcW w:w="3480" w:type="dxa"/>
          </w:tcPr>
          <w:p w14:paraId="490380C3" w14:textId="77777777" w:rsidR="00E61465" w:rsidRPr="00E61465" w:rsidRDefault="00E61465" w:rsidP="00E61465">
            <w:pPr>
              <w:pStyle w:val="NoSpacing"/>
            </w:pPr>
          </w:p>
        </w:tc>
      </w:tr>
    </w:tbl>
    <w:p w14:paraId="732A2AF0" w14:textId="77777777" w:rsidR="00DF063A" w:rsidRPr="00100E05" w:rsidRDefault="00DF063A" w:rsidP="00143470">
      <w:pPr>
        <w:pStyle w:val="Default"/>
        <w:ind w:left="180"/>
        <w:rPr>
          <w:rFonts w:asciiTheme="minorHAnsi" w:hAnsiTheme="minorHAnsi"/>
          <w:b/>
          <w:sz w:val="22"/>
          <w:szCs w:val="28"/>
        </w:rPr>
      </w:pPr>
    </w:p>
    <w:p w14:paraId="33BE3139" w14:textId="77777777" w:rsidR="00235164" w:rsidRPr="00100E05" w:rsidRDefault="00235164" w:rsidP="00143470">
      <w:pPr>
        <w:pStyle w:val="Default"/>
        <w:ind w:left="180"/>
        <w:rPr>
          <w:rFonts w:asciiTheme="minorHAnsi" w:hAnsiTheme="minorHAnsi"/>
          <w:b/>
          <w:sz w:val="22"/>
          <w:szCs w:val="28"/>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235164" w14:paraId="6835283B" w14:textId="77777777" w:rsidTr="00235164">
        <w:tc>
          <w:tcPr>
            <w:tcW w:w="2070" w:type="dxa"/>
            <w:shd w:val="clear" w:color="auto" w:fill="DBE5F1" w:themeFill="accent1" w:themeFillTint="33"/>
          </w:tcPr>
          <w:p w14:paraId="22733140" w14:textId="77777777" w:rsidR="00235164" w:rsidRPr="007F3721" w:rsidRDefault="00235164" w:rsidP="00235164">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38351A0D" w14:textId="77777777" w:rsidR="00235164" w:rsidRPr="002C51AF" w:rsidRDefault="00235164" w:rsidP="00235164">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235164" w14:paraId="3F6EBE46" w14:textId="77777777" w:rsidTr="00235164">
        <w:tc>
          <w:tcPr>
            <w:tcW w:w="2070" w:type="dxa"/>
            <w:shd w:val="clear" w:color="auto" w:fill="7F7F7F" w:themeFill="text1" w:themeFillTint="80"/>
          </w:tcPr>
          <w:p w14:paraId="5A555286" w14:textId="77777777" w:rsidR="00235164" w:rsidRPr="00DC2B46" w:rsidRDefault="00235164" w:rsidP="00235164">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164BB886" w14:textId="77777777" w:rsidR="00235164" w:rsidRPr="00693F2B" w:rsidRDefault="00235164"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71F297FC" w14:textId="77777777" w:rsidR="00235164" w:rsidRPr="00693F2B" w:rsidRDefault="00235164" w:rsidP="00235164">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02BD9E4E" w14:textId="77777777" w:rsidR="00235164" w:rsidRPr="00693F2B" w:rsidRDefault="00235164" w:rsidP="00235164">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235164" w14:paraId="388DBD6B" w14:textId="77777777" w:rsidTr="00235164">
        <w:tc>
          <w:tcPr>
            <w:tcW w:w="2070" w:type="dxa"/>
          </w:tcPr>
          <w:p w14:paraId="16865628" w14:textId="77777777" w:rsidR="00235164" w:rsidRPr="00235164" w:rsidRDefault="00235164" w:rsidP="00235164">
            <w:pPr>
              <w:pStyle w:val="Heading2"/>
              <w:numPr>
                <w:ilvl w:val="0"/>
                <w:numId w:val="0"/>
              </w:numPr>
              <w:spacing w:before="0" w:line="360" w:lineRule="auto"/>
              <w:ind w:left="72"/>
              <w:outlineLvl w:val="1"/>
              <w:rPr>
                <w:rFonts w:eastAsia="Times New Roman"/>
                <w:color w:val="auto"/>
                <w:sz w:val="22"/>
                <w:highlight w:val="yellow"/>
              </w:rPr>
            </w:pPr>
            <w:proofErr w:type="gramStart"/>
            <w:r>
              <w:rPr>
                <w:rFonts w:asciiTheme="minorHAnsi" w:hAnsiTheme="minorHAnsi" w:cstheme="minorHAnsi"/>
                <w:b/>
                <w:color w:val="auto"/>
                <w:sz w:val="22"/>
              </w:rPr>
              <w:t>3</w:t>
            </w:r>
            <w:r w:rsidRPr="001E3945">
              <w:rPr>
                <w:rFonts w:asciiTheme="minorHAnsi" w:hAnsiTheme="minorHAnsi" w:cstheme="minorHAnsi"/>
                <w:b/>
                <w:color w:val="auto"/>
                <w:sz w:val="22"/>
              </w:rPr>
              <w:t>.</w:t>
            </w:r>
            <w:r>
              <w:rPr>
                <w:rFonts w:asciiTheme="minorHAnsi" w:hAnsiTheme="minorHAnsi" w:cstheme="minorHAnsi"/>
                <w:b/>
                <w:color w:val="auto"/>
                <w:sz w:val="22"/>
              </w:rPr>
              <w:t>11</w:t>
            </w:r>
            <w:r w:rsidRPr="001E3945">
              <w:rPr>
                <w:rFonts w:asciiTheme="minorHAnsi" w:hAnsiTheme="minorHAnsi" w:cstheme="minorHAnsi"/>
                <w:b/>
              </w:rPr>
              <w:t xml:space="preserve"> </w:t>
            </w:r>
            <w:r>
              <w:rPr>
                <w:rFonts w:asciiTheme="minorHAnsi" w:hAnsiTheme="minorHAnsi" w:cstheme="minorHAnsi"/>
                <w:b/>
              </w:rPr>
              <w:t xml:space="preserve"> </w:t>
            </w:r>
            <w:r w:rsidRPr="00235164">
              <w:rPr>
                <w:rFonts w:ascii="Calibri" w:hAnsi="Calibri" w:cs="Calibri"/>
                <w:color w:val="auto"/>
                <w:sz w:val="22"/>
              </w:rPr>
              <w:t>Apply</w:t>
            </w:r>
            <w:proofErr w:type="gramEnd"/>
            <w:r w:rsidRPr="00235164">
              <w:rPr>
                <w:rFonts w:ascii="Calibri" w:hAnsi="Calibri" w:cs="Calibri"/>
                <w:color w:val="auto"/>
                <w:sz w:val="22"/>
              </w:rPr>
              <w:t xml:space="preserve"> quality assurance practices to pharmaceuticals, durable and non-durable medical equipment, devices, and supplies.</w:t>
            </w:r>
          </w:p>
        </w:tc>
        <w:tc>
          <w:tcPr>
            <w:tcW w:w="3480" w:type="dxa"/>
          </w:tcPr>
          <w:p w14:paraId="3EFBE5BC" w14:textId="0BBE0475" w:rsidR="00235164" w:rsidRPr="004A031D" w:rsidRDefault="00235164" w:rsidP="00BD27AC">
            <w:pPr>
              <w:pStyle w:val="Default"/>
              <w:rPr>
                <w:rFonts w:asciiTheme="minorHAnsi" w:hAnsiTheme="minorHAnsi" w:cstheme="minorHAnsi"/>
                <w:sz w:val="22"/>
                <w:szCs w:val="22"/>
              </w:rPr>
            </w:pPr>
          </w:p>
        </w:tc>
        <w:tc>
          <w:tcPr>
            <w:tcW w:w="3480" w:type="dxa"/>
          </w:tcPr>
          <w:p w14:paraId="55817939" w14:textId="13BDA711" w:rsidR="00235164" w:rsidRPr="004A031D" w:rsidRDefault="00235164" w:rsidP="00E37455">
            <w:pPr>
              <w:pStyle w:val="Default"/>
              <w:rPr>
                <w:rFonts w:asciiTheme="minorHAnsi" w:hAnsiTheme="minorHAnsi"/>
                <w:color w:val="auto"/>
                <w:sz w:val="22"/>
                <w:szCs w:val="22"/>
              </w:rPr>
            </w:pPr>
          </w:p>
        </w:tc>
        <w:tc>
          <w:tcPr>
            <w:tcW w:w="3480" w:type="dxa"/>
          </w:tcPr>
          <w:p w14:paraId="184F62CB" w14:textId="77777777" w:rsidR="00235164" w:rsidRPr="004A031D" w:rsidRDefault="00235164" w:rsidP="004A031D">
            <w:pPr>
              <w:autoSpaceDE w:val="0"/>
              <w:autoSpaceDN w:val="0"/>
              <w:adjustRightInd w:val="0"/>
              <w:rPr>
                <w:b/>
              </w:rPr>
            </w:pPr>
          </w:p>
        </w:tc>
      </w:tr>
      <w:tr w:rsidR="00E61465" w:rsidRPr="00E61465" w14:paraId="4D38CFA6" w14:textId="77777777" w:rsidTr="00E61465">
        <w:tc>
          <w:tcPr>
            <w:tcW w:w="2070" w:type="dxa"/>
            <w:shd w:val="clear" w:color="auto" w:fill="F2F2F2" w:themeFill="background1" w:themeFillShade="F2"/>
          </w:tcPr>
          <w:p w14:paraId="4E76D3DA" w14:textId="64DF1236" w:rsidR="00E61465" w:rsidRPr="00E61465" w:rsidRDefault="00E61465" w:rsidP="00E61465">
            <w:pPr>
              <w:pStyle w:val="NoSpacing"/>
              <w:jc w:val="right"/>
            </w:pPr>
            <w:r w:rsidRPr="00800D7F">
              <w:rPr>
                <w:b/>
                <w:sz w:val="20"/>
              </w:rPr>
              <w:t>HOUR(S):</w:t>
            </w:r>
          </w:p>
        </w:tc>
        <w:tc>
          <w:tcPr>
            <w:tcW w:w="3480" w:type="dxa"/>
          </w:tcPr>
          <w:p w14:paraId="3FAA43A3" w14:textId="77777777" w:rsidR="00E61465" w:rsidRPr="00E61465" w:rsidRDefault="00E61465" w:rsidP="00E61465">
            <w:pPr>
              <w:pStyle w:val="NoSpacing"/>
            </w:pPr>
          </w:p>
        </w:tc>
        <w:tc>
          <w:tcPr>
            <w:tcW w:w="3480" w:type="dxa"/>
          </w:tcPr>
          <w:p w14:paraId="01F19E35" w14:textId="77777777" w:rsidR="00E61465" w:rsidRPr="00E61465" w:rsidRDefault="00E61465" w:rsidP="00E61465">
            <w:pPr>
              <w:pStyle w:val="NoSpacing"/>
            </w:pPr>
          </w:p>
        </w:tc>
        <w:tc>
          <w:tcPr>
            <w:tcW w:w="3480" w:type="dxa"/>
          </w:tcPr>
          <w:p w14:paraId="2D4F1080" w14:textId="77777777" w:rsidR="00E61465" w:rsidRPr="00E61465" w:rsidRDefault="00E61465" w:rsidP="00E61465">
            <w:pPr>
              <w:pStyle w:val="NoSpacing"/>
            </w:pPr>
          </w:p>
        </w:tc>
      </w:tr>
      <w:tr w:rsidR="00E61465" w:rsidRPr="00E61465" w14:paraId="5AB71E80" w14:textId="77777777" w:rsidTr="00E61465">
        <w:tc>
          <w:tcPr>
            <w:tcW w:w="2070" w:type="dxa"/>
            <w:shd w:val="clear" w:color="auto" w:fill="F2F2F2" w:themeFill="background1" w:themeFillShade="F2"/>
          </w:tcPr>
          <w:p w14:paraId="2E4779FC" w14:textId="1378B6F1" w:rsidR="00E61465" w:rsidRPr="00800D7F" w:rsidRDefault="00E61465" w:rsidP="00E61465">
            <w:pPr>
              <w:pStyle w:val="NoSpacing"/>
              <w:jc w:val="right"/>
              <w:rPr>
                <w:b/>
                <w:sz w:val="20"/>
              </w:rPr>
            </w:pPr>
            <w:r w:rsidRPr="00E6071E">
              <w:rPr>
                <w:b/>
                <w:sz w:val="20"/>
              </w:rPr>
              <w:t>COURSE(S):</w:t>
            </w:r>
          </w:p>
        </w:tc>
        <w:tc>
          <w:tcPr>
            <w:tcW w:w="3480" w:type="dxa"/>
          </w:tcPr>
          <w:p w14:paraId="071F8C19" w14:textId="77777777" w:rsidR="00E61465" w:rsidRPr="00E61465" w:rsidRDefault="00E61465" w:rsidP="00E61465">
            <w:pPr>
              <w:pStyle w:val="NoSpacing"/>
            </w:pPr>
          </w:p>
        </w:tc>
        <w:tc>
          <w:tcPr>
            <w:tcW w:w="3480" w:type="dxa"/>
          </w:tcPr>
          <w:p w14:paraId="604E3C80" w14:textId="77777777" w:rsidR="00E61465" w:rsidRPr="00E61465" w:rsidRDefault="00E61465" w:rsidP="00E61465">
            <w:pPr>
              <w:pStyle w:val="NoSpacing"/>
            </w:pPr>
          </w:p>
        </w:tc>
        <w:tc>
          <w:tcPr>
            <w:tcW w:w="3480" w:type="dxa"/>
          </w:tcPr>
          <w:p w14:paraId="3473D4CA" w14:textId="77777777" w:rsidR="00E61465" w:rsidRPr="00E61465" w:rsidRDefault="00E61465" w:rsidP="00E61465">
            <w:pPr>
              <w:pStyle w:val="NoSpacing"/>
            </w:pPr>
          </w:p>
        </w:tc>
      </w:tr>
    </w:tbl>
    <w:p w14:paraId="5F42D22F" w14:textId="4F77E61E" w:rsidR="00100E05" w:rsidRDefault="00100E05" w:rsidP="009F10D6">
      <w:pPr>
        <w:pStyle w:val="Default"/>
        <w:rPr>
          <w:rFonts w:asciiTheme="minorHAnsi" w:hAnsiTheme="minorHAnsi"/>
          <w:b/>
          <w:sz w:val="22"/>
          <w:szCs w:val="28"/>
        </w:rPr>
      </w:pPr>
    </w:p>
    <w:p w14:paraId="0F0CF610" w14:textId="77777777" w:rsidR="00100E05" w:rsidRPr="00E37455" w:rsidRDefault="00100E05" w:rsidP="00143470">
      <w:pPr>
        <w:pStyle w:val="Default"/>
        <w:ind w:left="180"/>
        <w:rPr>
          <w:rFonts w:asciiTheme="minorHAnsi" w:hAnsiTheme="minorHAnsi"/>
          <w:b/>
          <w:sz w:val="22"/>
          <w:szCs w:val="28"/>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E37455" w14:paraId="00B2ED8A" w14:textId="77777777" w:rsidTr="00413BB8">
        <w:tc>
          <w:tcPr>
            <w:tcW w:w="2070" w:type="dxa"/>
            <w:shd w:val="clear" w:color="auto" w:fill="DBE5F1" w:themeFill="accent1" w:themeFillTint="33"/>
          </w:tcPr>
          <w:p w14:paraId="3852ED12" w14:textId="77777777" w:rsidR="00E37455" w:rsidRPr="007F3721" w:rsidRDefault="00E37455" w:rsidP="00413BB8">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605D91E5" w14:textId="77777777" w:rsidR="00E37455" w:rsidRPr="002C51AF" w:rsidRDefault="00E37455" w:rsidP="00413BB8">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E37455" w14:paraId="380489B9" w14:textId="77777777" w:rsidTr="00413BB8">
        <w:tc>
          <w:tcPr>
            <w:tcW w:w="2070" w:type="dxa"/>
            <w:shd w:val="clear" w:color="auto" w:fill="7F7F7F" w:themeFill="text1" w:themeFillTint="80"/>
          </w:tcPr>
          <w:p w14:paraId="6B4F7776" w14:textId="77777777" w:rsidR="00E37455" w:rsidRPr="00DC2B46" w:rsidRDefault="00E37455" w:rsidP="00413BB8">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62A6C9C6" w14:textId="77777777" w:rsidR="00E37455" w:rsidRPr="00693F2B" w:rsidRDefault="00E37455" w:rsidP="00413BB8">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3397A97E" w14:textId="77777777" w:rsidR="00E37455" w:rsidRPr="00693F2B" w:rsidRDefault="00E37455" w:rsidP="00413BB8">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5C4E0437" w14:textId="77777777" w:rsidR="00E37455" w:rsidRPr="00693F2B" w:rsidRDefault="00E37455" w:rsidP="00413BB8">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E37455" w14:paraId="11089E82" w14:textId="77777777" w:rsidTr="00413BB8">
        <w:tc>
          <w:tcPr>
            <w:tcW w:w="2070" w:type="dxa"/>
          </w:tcPr>
          <w:p w14:paraId="21244C96" w14:textId="77777777" w:rsidR="00E37455" w:rsidRPr="00235164" w:rsidRDefault="00E37455" w:rsidP="00E37455">
            <w:pPr>
              <w:pStyle w:val="Heading2"/>
              <w:numPr>
                <w:ilvl w:val="0"/>
                <w:numId w:val="0"/>
              </w:numPr>
              <w:spacing w:before="0" w:line="360" w:lineRule="auto"/>
              <w:ind w:left="72"/>
              <w:outlineLvl w:val="1"/>
              <w:rPr>
                <w:rFonts w:eastAsia="Times New Roman"/>
                <w:color w:val="auto"/>
                <w:sz w:val="22"/>
                <w:highlight w:val="yellow"/>
              </w:rPr>
            </w:pPr>
            <w:proofErr w:type="gramStart"/>
            <w:r>
              <w:rPr>
                <w:rFonts w:asciiTheme="minorHAnsi" w:hAnsiTheme="minorHAnsi" w:cstheme="minorHAnsi"/>
                <w:b/>
                <w:color w:val="auto"/>
                <w:sz w:val="22"/>
              </w:rPr>
              <w:t>3</w:t>
            </w:r>
            <w:r w:rsidRPr="001E3945">
              <w:rPr>
                <w:rFonts w:asciiTheme="minorHAnsi" w:hAnsiTheme="minorHAnsi" w:cstheme="minorHAnsi"/>
                <w:b/>
                <w:color w:val="auto"/>
                <w:sz w:val="22"/>
              </w:rPr>
              <w:t>.</w:t>
            </w:r>
            <w:r>
              <w:rPr>
                <w:rFonts w:asciiTheme="minorHAnsi" w:hAnsiTheme="minorHAnsi" w:cstheme="minorHAnsi"/>
                <w:b/>
                <w:color w:val="auto"/>
                <w:sz w:val="22"/>
              </w:rPr>
              <w:t>12</w:t>
            </w:r>
            <w:r w:rsidRPr="001E3945">
              <w:rPr>
                <w:rFonts w:asciiTheme="minorHAnsi" w:hAnsiTheme="minorHAnsi" w:cstheme="minorHAnsi"/>
                <w:b/>
              </w:rPr>
              <w:t xml:space="preserve"> </w:t>
            </w:r>
            <w:r>
              <w:rPr>
                <w:rFonts w:asciiTheme="minorHAnsi" w:hAnsiTheme="minorHAnsi" w:cstheme="minorHAnsi"/>
                <w:b/>
              </w:rPr>
              <w:t xml:space="preserve"> </w:t>
            </w:r>
            <w:r w:rsidRPr="00E37455">
              <w:rPr>
                <w:rFonts w:ascii="Calibri" w:hAnsi="Calibri" w:cs="Calibri"/>
                <w:color w:val="auto"/>
                <w:sz w:val="22"/>
              </w:rPr>
              <w:t>Explain</w:t>
            </w:r>
            <w:proofErr w:type="gramEnd"/>
            <w:r w:rsidRPr="00E37455">
              <w:rPr>
                <w:rFonts w:ascii="Calibri" w:hAnsi="Calibri" w:cs="Calibri"/>
                <w:color w:val="auto"/>
                <w:sz w:val="22"/>
              </w:rPr>
              <w:t xml:space="preserve"> procedures and communication channels to use in the event of a product recall or shortage, a medication error, or identification of another problem.</w:t>
            </w:r>
          </w:p>
        </w:tc>
        <w:tc>
          <w:tcPr>
            <w:tcW w:w="3480" w:type="dxa"/>
          </w:tcPr>
          <w:p w14:paraId="5EBBA106" w14:textId="6DBEF13E" w:rsidR="00E37455" w:rsidRPr="004A031D" w:rsidRDefault="00E37455" w:rsidP="004A031D">
            <w:pPr>
              <w:pStyle w:val="Default"/>
              <w:rPr>
                <w:rFonts w:asciiTheme="minorHAnsi" w:hAnsiTheme="minorHAnsi" w:cstheme="minorHAnsi"/>
                <w:sz w:val="22"/>
                <w:szCs w:val="22"/>
              </w:rPr>
            </w:pPr>
          </w:p>
        </w:tc>
        <w:tc>
          <w:tcPr>
            <w:tcW w:w="3480" w:type="dxa"/>
          </w:tcPr>
          <w:p w14:paraId="6C0D0686" w14:textId="5139CEF5" w:rsidR="00E37455" w:rsidRPr="004A031D" w:rsidRDefault="00E37455" w:rsidP="00E37455">
            <w:pPr>
              <w:pStyle w:val="Default"/>
              <w:rPr>
                <w:rFonts w:asciiTheme="minorHAnsi" w:hAnsiTheme="minorHAnsi"/>
                <w:color w:val="auto"/>
                <w:sz w:val="22"/>
                <w:szCs w:val="22"/>
              </w:rPr>
            </w:pPr>
          </w:p>
        </w:tc>
        <w:tc>
          <w:tcPr>
            <w:tcW w:w="3480" w:type="dxa"/>
          </w:tcPr>
          <w:p w14:paraId="238A7073" w14:textId="31C57B86" w:rsidR="00E37455" w:rsidRPr="004A031D" w:rsidRDefault="00E37455" w:rsidP="00413BB8">
            <w:pPr>
              <w:pStyle w:val="Default"/>
              <w:rPr>
                <w:rFonts w:asciiTheme="minorHAnsi" w:hAnsiTheme="minorHAnsi"/>
                <w:b/>
                <w:color w:val="auto"/>
                <w:sz w:val="22"/>
                <w:szCs w:val="22"/>
              </w:rPr>
            </w:pPr>
          </w:p>
        </w:tc>
      </w:tr>
      <w:tr w:rsidR="00E61465" w:rsidRPr="00E61465" w14:paraId="12A3B8A8" w14:textId="77777777" w:rsidTr="00E61465">
        <w:tc>
          <w:tcPr>
            <w:tcW w:w="2070" w:type="dxa"/>
            <w:shd w:val="clear" w:color="auto" w:fill="F2F2F2" w:themeFill="background1" w:themeFillShade="F2"/>
          </w:tcPr>
          <w:p w14:paraId="27EA35C0" w14:textId="40AE78BD" w:rsidR="00E61465" w:rsidRPr="00E61465" w:rsidRDefault="00E61465" w:rsidP="00E61465">
            <w:pPr>
              <w:pStyle w:val="NoSpacing"/>
              <w:jc w:val="right"/>
            </w:pPr>
            <w:r w:rsidRPr="00800D7F">
              <w:rPr>
                <w:b/>
                <w:sz w:val="20"/>
              </w:rPr>
              <w:t>HOUR(S):</w:t>
            </w:r>
          </w:p>
        </w:tc>
        <w:tc>
          <w:tcPr>
            <w:tcW w:w="3480" w:type="dxa"/>
          </w:tcPr>
          <w:p w14:paraId="5F1CE156" w14:textId="77777777" w:rsidR="00E61465" w:rsidRPr="00E61465" w:rsidRDefault="00E61465" w:rsidP="00E61465">
            <w:pPr>
              <w:pStyle w:val="NoSpacing"/>
            </w:pPr>
          </w:p>
        </w:tc>
        <w:tc>
          <w:tcPr>
            <w:tcW w:w="3480" w:type="dxa"/>
          </w:tcPr>
          <w:p w14:paraId="71FD913B" w14:textId="77777777" w:rsidR="00E61465" w:rsidRPr="00E61465" w:rsidRDefault="00E61465" w:rsidP="00E61465">
            <w:pPr>
              <w:pStyle w:val="NoSpacing"/>
            </w:pPr>
          </w:p>
        </w:tc>
        <w:tc>
          <w:tcPr>
            <w:tcW w:w="3480" w:type="dxa"/>
          </w:tcPr>
          <w:p w14:paraId="27B98157" w14:textId="77777777" w:rsidR="00E61465" w:rsidRPr="00E61465" w:rsidRDefault="00E61465" w:rsidP="00E61465">
            <w:pPr>
              <w:pStyle w:val="NoSpacing"/>
            </w:pPr>
          </w:p>
        </w:tc>
      </w:tr>
      <w:tr w:rsidR="00E61465" w:rsidRPr="00E61465" w14:paraId="1B811C5D" w14:textId="77777777" w:rsidTr="00E61465">
        <w:tc>
          <w:tcPr>
            <w:tcW w:w="2070" w:type="dxa"/>
            <w:shd w:val="clear" w:color="auto" w:fill="F2F2F2" w:themeFill="background1" w:themeFillShade="F2"/>
          </w:tcPr>
          <w:p w14:paraId="23738851" w14:textId="63334C38" w:rsidR="00E61465" w:rsidRPr="00800D7F" w:rsidRDefault="00E61465" w:rsidP="00E61465">
            <w:pPr>
              <w:pStyle w:val="NoSpacing"/>
              <w:jc w:val="right"/>
              <w:rPr>
                <w:b/>
                <w:sz w:val="20"/>
              </w:rPr>
            </w:pPr>
            <w:r w:rsidRPr="00E6071E">
              <w:rPr>
                <w:b/>
                <w:sz w:val="20"/>
              </w:rPr>
              <w:t>COURSE(S):</w:t>
            </w:r>
          </w:p>
        </w:tc>
        <w:tc>
          <w:tcPr>
            <w:tcW w:w="3480" w:type="dxa"/>
          </w:tcPr>
          <w:p w14:paraId="224155E8" w14:textId="77777777" w:rsidR="00E61465" w:rsidRPr="00E61465" w:rsidRDefault="00E61465" w:rsidP="00E61465">
            <w:pPr>
              <w:pStyle w:val="NoSpacing"/>
            </w:pPr>
          </w:p>
        </w:tc>
        <w:tc>
          <w:tcPr>
            <w:tcW w:w="3480" w:type="dxa"/>
          </w:tcPr>
          <w:p w14:paraId="3F896DE3" w14:textId="77777777" w:rsidR="00E61465" w:rsidRPr="00E61465" w:rsidRDefault="00E61465" w:rsidP="00E61465">
            <w:pPr>
              <w:pStyle w:val="NoSpacing"/>
            </w:pPr>
          </w:p>
        </w:tc>
        <w:tc>
          <w:tcPr>
            <w:tcW w:w="3480" w:type="dxa"/>
          </w:tcPr>
          <w:p w14:paraId="164977AE" w14:textId="77777777" w:rsidR="00E61465" w:rsidRPr="00E61465" w:rsidRDefault="00E61465" w:rsidP="00E61465">
            <w:pPr>
              <w:pStyle w:val="NoSpacing"/>
            </w:pPr>
          </w:p>
        </w:tc>
      </w:tr>
    </w:tbl>
    <w:p w14:paraId="12B59395" w14:textId="77777777" w:rsidR="00EA645E" w:rsidRPr="00340833" w:rsidRDefault="00EA645E" w:rsidP="00EA645E">
      <w:pPr>
        <w:pStyle w:val="Default"/>
        <w:rPr>
          <w:rFonts w:asciiTheme="minorHAnsi" w:hAnsiTheme="minorHAnsi"/>
          <w:color w:val="auto"/>
          <w:sz w:val="22"/>
          <w:szCs w:val="22"/>
        </w:rPr>
      </w:pPr>
    </w:p>
    <w:p w14:paraId="5AEB7100" w14:textId="741733E5" w:rsidR="00EA645E" w:rsidRPr="00100E05" w:rsidRDefault="00100E05" w:rsidP="00143470">
      <w:pPr>
        <w:pStyle w:val="Default"/>
        <w:ind w:left="180"/>
        <w:rPr>
          <w:rFonts w:asciiTheme="minorHAnsi" w:hAnsiTheme="minorHAnsi"/>
          <w:b/>
          <w:sz w:val="22"/>
          <w:szCs w:val="28"/>
        </w:rPr>
      </w:pPr>
      <w:r w:rsidRPr="00100E05">
        <w:rPr>
          <w:rFonts w:asciiTheme="minorHAnsi" w:hAnsiTheme="minorHAnsi"/>
          <w:b/>
          <w:sz w:val="22"/>
          <w:szCs w:val="28"/>
        </w:rPr>
        <w:t xml:space="preserve"> </w:t>
      </w:r>
    </w:p>
    <w:tbl>
      <w:tblPr>
        <w:tblStyle w:val="TableGrid"/>
        <w:tblW w:w="12510" w:type="dxa"/>
        <w:tblInd w:w="288" w:type="dxa"/>
        <w:tblLook w:val="04A0" w:firstRow="1" w:lastRow="0" w:firstColumn="1" w:lastColumn="0" w:noHBand="0" w:noVBand="1"/>
      </w:tblPr>
      <w:tblGrid>
        <w:gridCol w:w="2070"/>
        <w:gridCol w:w="3480"/>
        <w:gridCol w:w="3480"/>
        <w:gridCol w:w="3480"/>
      </w:tblGrid>
      <w:tr w:rsidR="00B12992" w14:paraId="627A831D" w14:textId="77777777" w:rsidTr="00D40ABA">
        <w:tc>
          <w:tcPr>
            <w:tcW w:w="2070" w:type="dxa"/>
            <w:shd w:val="clear" w:color="auto" w:fill="DBE5F1" w:themeFill="accent1" w:themeFillTint="33"/>
          </w:tcPr>
          <w:p w14:paraId="155AFDD8" w14:textId="77777777" w:rsidR="00B12992" w:rsidRPr="007F3721" w:rsidRDefault="00B12992" w:rsidP="00D40ABA">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5EC91013" w14:textId="77777777" w:rsidR="00B12992" w:rsidRPr="002C51AF" w:rsidRDefault="00B12992" w:rsidP="00D40ABA">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B12992" w14:paraId="05EDD570" w14:textId="77777777" w:rsidTr="00D40ABA">
        <w:tc>
          <w:tcPr>
            <w:tcW w:w="2070" w:type="dxa"/>
            <w:shd w:val="clear" w:color="auto" w:fill="7F7F7F" w:themeFill="text1" w:themeFillTint="80"/>
          </w:tcPr>
          <w:p w14:paraId="1104E40D" w14:textId="77777777" w:rsidR="00B12992" w:rsidRPr="00DC2B46" w:rsidRDefault="00B12992" w:rsidP="00D40ABA">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03AD8B83" w14:textId="77777777" w:rsidR="00B12992" w:rsidRPr="00693F2B" w:rsidRDefault="00B12992" w:rsidP="00D40ABA">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33CDCA53" w14:textId="77777777" w:rsidR="00B12992" w:rsidRPr="00693F2B" w:rsidRDefault="00B12992" w:rsidP="00D40ABA">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78D7B2A8" w14:textId="77777777" w:rsidR="00B12992" w:rsidRPr="00693F2B" w:rsidRDefault="00B12992" w:rsidP="00D40ABA">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B12992" w14:paraId="07BCCDEA" w14:textId="77777777" w:rsidTr="00D40ABA">
        <w:tc>
          <w:tcPr>
            <w:tcW w:w="2070" w:type="dxa"/>
          </w:tcPr>
          <w:p w14:paraId="1021EDA7" w14:textId="77777777" w:rsidR="00B12992" w:rsidRPr="00B12992" w:rsidRDefault="00B12992" w:rsidP="00B12992">
            <w:pPr>
              <w:autoSpaceDE w:val="0"/>
              <w:autoSpaceDN w:val="0"/>
              <w:adjustRightInd w:val="0"/>
              <w:spacing w:line="360" w:lineRule="auto"/>
              <w:rPr>
                <w:rFonts w:ascii="Calibri" w:hAnsi="Calibri" w:cs="Calibri"/>
                <w:color w:val="000000"/>
              </w:rPr>
            </w:pPr>
            <w:proofErr w:type="gramStart"/>
            <w:r>
              <w:rPr>
                <w:rFonts w:cstheme="minorHAnsi"/>
                <w:b/>
              </w:rPr>
              <w:t>3</w:t>
            </w:r>
            <w:r w:rsidRPr="001E3945">
              <w:rPr>
                <w:rFonts w:cstheme="minorHAnsi"/>
                <w:b/>
              </w:rPr>
              <w:t>.</w:t>
            </w:r>
            <w:r>
              <w:rPr>
                <w:rFonts w:cstheme="minorHAnsi"/>
                <w:b/>
              </w:rPr>
              <w:t xml:space="preserve">13  </w:t>
            </w:r>
            <w:r w:rsidRPr="00B12992">
              <w:rPr>
                <w:rFonts w:ascii="Calibri" w:hAnsi="Calibri" w:cs="Calibri"/>
                <w:color w:val="000000"/>
              </w:rPr>
              <w:t>Use</w:t>
            </w:r>
            <w:proofErr w:type="gramEnd"/>
            <w:r w:rsidRPr="00B12992">
              <w:rPr>
                <w:rFonts w:ascii="Calibri" w:hAnsi="Calibri" w:cs="Calibri"/>
                <w:color w:val="000000"/>
              </w:rPr>
              <w:t xml:space="preserve"> current technology to ensure the safety and accuracy of medication dispensing. </w:t>
            </w:r>
            <w:r w:rsidRPr="001E3945">
              <w:rPr>
                <w:rFonts w:cstheme="minorHAnsi"/>
                <w:b/>
              </w:rPr>
              <w:t xml:space="preserve"> </w:t>
            </w:r>
            <w:r>
              <w:rPr>
                <w:rFonts w:cstheme="minorHAnsi"/>
                <w:b/>
              </w:rPr>
              <w:t xml:space="preserve"> </w:t>
            </w:r>
          </w:p>
        </w:tc>
        <w:tc>
          <w:tcPr>
            <w:tcW w:w="3480" w:type="dxa"/>
          </w:tcPr>
          <w:p w14:paraId="72C837D7" w14:textId="5B466D45" w:rsidR="00B12992" w:rsidRPr="004A031D" w:rsidRDefault="00B12992" w:rsidP="00B12992">
            <w:pPr>
              <w:autoSpaceDE w:val="0"/>
              <w:autoSpaceDN w:val="0"/>
              <w:adjustRightInd w:val="0"/>
              <w:rPr>
                <w:rFonts w:cs="Times New Roman"/>
              </w:rPr>
            </w:pPr>
          </w:p>
        </w:tc>
        <w:tc>
          <w:tcPr>
            <w:tcW w:w="3480" w:type="dxa"/>
          </w:tcPr>
          <w:p w14:paraId="4950DEA3" w14:textId="77777777" w:rsidR="002A7F0C" w:rsidRPr="004A031D" w:rsidRDefault="002A7F0C" w:rsidP="004A031D">
            <w:pPr>
              <w:autoSpaceDE w:val="0"/>
              <w:autoSpaceDN w:val="0"/>
              <w:adjustRightInd w:val="0"/>
            </w:pPr>
          </w:p>
        </w:tc>
        <w:tc>
          <w:tcPr>
            <w:tcW w:w="3480" w:type="dxa"/>
          </w:tcPr>
          <w:p w14:paraId="44FF0DAF" w14:textId="37DAD465" w:rsidR="002A7F0C" w:rsidRPr="004A031D" w:rsidRDefault="002A7F0C" w:rsidP="002A7F0C">
            <w:pPr>
              <w:autoSpaceDE w:val="0"/>
              <w:autoSpaceDN w:val="0"/>
              <w:adjustRightInd w:val="0"/>
              <w:rPr>
                <w:b/>
              </w:rPr>
            </w:pPr>
          </w:p>
        </w:tc>
      </w:tr>
      <w:tr w:rsidR="00E61465" w:rsidRPr="00E61465" w14:paraId="4C77B153" w14:textId="77777777" w:rsidTr="00E61465">
        <w:tc>
          <w:tcPr>
            <w:tcW w:w="2070" w:type="dxa"/>
            <w:shd w:val="clear" w:color="auto" w:fill="F2F2F2" w:themeFill="background1" w:themeFillShade="F2"/>
          </w:tcPr>
          <w:p w14:paraId="5AF8E423" w14:textId="6C5555DC" w:rsidR="00E61465" w:rsidRPr="00E61465" w:rsidRDefault="00E61465" w:rsidP="00E61465">
            <w:pPr>
              <w:pStyle w:val="NoSpacing"/>
              <w:jc w:val="right"/>
            </w:pPr>
            <w:r w:rsidRPr="00800D7F">
              <w:rPr>
                <w:b/>
                <w:sz w:val="20"/>
              </w:rPr>
              <w:t>HOUR(S):</w:t>
            </w:r>
          </w:p>
        </w:tc>
        <w:tc>
          <w:tcPr>
            <w:tcW w:w="3480" w:type="dxa"/>
          </w:tcPr>
          <w:p w14:paraId="195500DD" w14:textId="77777777" w:rsidR="00E61465" w:rsidRPr="00E61465" w:rsidRDefault="00E61465" w:rsidP="00E61465">
            <w:pPr>
              <w:pStyle w:val="NoSpacing"/>
              <w:rPr>
                <w:rFonts w:cs="Times New Roman"/>
              </w:rPr>
            </w:pPr>
          </w:p>
        </w:tc>
        <w:tc>
          <w:tcPr>
            <w:tcW w:w="3480" w:type="dxa"/>
          </w:tcPr>
          <w:p w14:paraId="6D0ED235" w14:textId="77777777" w:rsidR="00E61465" w:rsidRPr="00E61465" w:rsidRDefault="00E61465" w:rsidP="00E61465">
            <w:pPr>
              <w:pStyle w:val="NoSpacing"/>
            </w:pPr>
          </w:p>
        </w:tc>
        <w:tc>
          <w:tcPr>
            <w:tcW w:w="3480" w:type="dxa"/>
          </w:tcPr>
          <w:p w14:paraId="6CA336BC" w14:textId="77777777" w:rsidR="00E61465" w:rsidRPr="00E61465" w:rsidRDefault="00E61465" w:rsidP="00E61465">
            <w:pPr>
              <w:pStyle w:val="NoSpacing"/>
            </w:pPr>
          </w:p>
        </w:tc>
      </w:tr>
      <w:tr w:rsidR="00E61465" w:rsidRPr="00E61465" w14:paraId="62213CB8" w14:textId="77777777" w:rsidTr="00E61465">
        <w:tc>
          <w:tcPr>
            <w:tcW w:w="2070" w:type="dxa"/>
            <w:shd w:val="clear" w:color="auto" w:fill="F2F2F2" w:themeFill="background1" w:themeFillShade="F2"/>
          </w:tcPr>
          <w:p w14:paraId="4FDF2FC7" w14:textId="711C4A88" w:rsidR="00E61465" w:rsidRPr="00800D7F" w:rsidRDefault="00E61465" w:rsidP="00E61465">
            <w:pPr>
              <w:pStyle w:val="NoSpacing"/>
              <w:jc w:val="right"/>
              <w:rPr>
                <w:b/>
                <w:sz w:val="20"/>
              </w:rPr>
            </w:pPr>
            <w:r w:rsidRPr="00E6071E">
              <w:rPr>
                <w:b/>
                <w:sz w:val="20"/>
              </w:rPr>
              <w:t>COURSE(S):</w:t>
            </w:r>
          </w:p>
        </w:tc>
        <w:tc>
          <w:tcPr>
            <w:tcW w:w="3480" w:type="dxa"/>
          </w:tcPr>
          <w:p w14:paraId="4038BB3C" w14:textId="77777777" w:rsidR="00E61465" w:rsidRPr="00E61465" w:rsidRDefault="00E61465" w:rsidP="00E61465">
            <w:pPr>
              <w:pStyle w:val="NoSpacing"/>
              <w:rPr>
                <w:rFonts w:cs="Times New Roman"/>
              </w:rPr>
            </w:pPr>
          </w:p>
        </w:tc>
        <w:tc>
          <w:tcPr>
            <w:tcW w:w="3480" w:type="dxa"/>
          </w:tcPr>
          <w:p w14:paraId="5B73D3BF" w14:textId="77777777" w:rsidR="00E61465" w:rsidRPr="00E61465" w:rsidRDefault="00E61465" w:rsidP="00E61465">
            <w:pPr>
              <w:pStyle w:val="NoSpacing"/>
            </w:pPr>
          </w:p>
        </w:tc>
        <w:tc>
          <w:tcPr>
            <w:tcW w:w="3480" w:type="dxa"/>
          </w:tcPr>
          <w:p w14:paraId="058F3642" w14:textId="77777777" w:rsidR="00E61465" w:rsidRPr="00E61465" w:rsidRDefault="00E61465" w:rsidP="00E61465">
            <w:pPr>
              <w:pStyle w:val="NoSpacing"/>
            </w:pPr>
          </w:p>
        </w:tc>
      </w:tr>
    </w:tbl>
    <w:p w14:paraId="71344D97" w14:textId="77777777" w:rsidR="00B12992" w:rsidRPr="00100E05" w:rsidRDefault="00B12992" w:rsidP="00143470">
      <w:pPr>
        <w:pStyle w:val="Default"/>
        <w:ind w:left="180"/>
        <w:rPr>
          <w:rFonts w:asciiTheme="minorHAnsi" w:hAnsiTheme="minorHAnsi"/>
          <w:b/>
          <w:sz w:val="22"/>
          <w:szCs w:val="28"/>
        </w:rPr>
      </w:pPr>
    </w:p>
    <w:p w14:paraId="7E9193E9" w14:textId="77777777" w:rsidR="00EA645E" w:rsidRPr="00100E05" w:rsidRDefault="00EA645E" w:rsidP="00143470">
      <w:pPr>
        <w:pStyle w:val="Default"/>
        <w:ind w:left="180"/>
        <w:rPr>
          <w:rFonts w:asciiTheme="minorHAnsi" w:hAnsiTheme="minorHAnsi"/>
          <w:b/>
          <w:sz w:val="22"/>
          <w:szCs w:val="28"/>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394B3A" w14:paraId="1D958F08" w14:textId="77777777" w:rsidTr="00D40ABA">
        <w:tc>
          <w:tcPr>
            <w:tcW w:w="2070" w:type="dxa"/>
            <w:shd w:val="clear" w:color="auto" w:fill="DBE5F1" w:themeFill="accent1" w:themeFillTint="33"/>
          </w:tcPr>
          <w:p w14:paraId="31E44DCD" w14:textId="77777777" w:rsidR="00394B3A" w:rsidRPr="007F3721" w:rsidRDefault="00394B3A" w:rsidP="00D40ABA">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1E898A91" w14:textId="77777777" w:rsidR="00394B3A" w:rsidRPr="002C51AF" w:rsidRDefault="00394B3A" w:rsidP="00D40ABA">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394B3A" w14:paraId="3A332184" w14:textId="77777777" w:rsidTr="00D40ABA">
        <w:tc>
          <w:tcPr>
            <w:tcW w:w="2070" w:type="dxa"/>
            <w:shd w:val="clear" w:color="auto" w:fill="7F7F7F" w:themeFill="text1" w:themeFillTint="80"/>
          </w:tcPr>
          <w:p w14:paraId="0D9CDBC8" w14:textId="77777777" w:rsidR="00394B3A" w:rsidRPr="00DC2B46" w:rsidRDefault="00394B3A" w:rsidP="00D40ABA">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55A85222" w14:textId="77777777" w:rsidR="00394B3A" w:rsidRPr="00693F2B" w:rsidRDefault="00394B3A" w:rsidP="00D40ABA">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3563D152" w14:textId="77777777" w:rsidR="00394B3A" w:rsidRPr="00693F2B" w:rsidRDefault="00394B3A" w:rsidP="00D40ABA">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51621101" w14:textId="77777777" w:rsidR="00394B3A" w:rsidRPr="00693F2B" w:rsidRDefault="00394B3A" w:rsidP="00D40ABA">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394B3A" w14:paraId="6F1EF434" w14:textId="77777777" w:rsidTr="00D40ABA">
        <w:tc>
          <w:tcPr>
            <w:tcW w:w="2070" w:type="dxa"/>
          </w:tcPr>
          <w:p w14:paraId="569989BC" w14:textId="77777777" w:rsidR="00394B3A" w:rsidRPr="00394B3A" w:rsidRDefault="00394B3A" w:rsidP="00394B3A">
            <w:pPr>
              <w:pStyle w:val="Default"/>
              <w:spacing w:line="360" w:lineRule="auto"/>
              <w:rPr>
                <w:rFonts w:ascii="Calibri" w:hAnsi="Calibri" w:cs="Calibri"/>
              </w:rPr>
            </w:pPr>
            <w:proofErr w:type="gramStart"/>
            <w:r>
              <w:rPr>
                <w:rFonts w:asciiTheme="minorHAnsi" w:hAnsiTheme="minorHAnsi" w:cstheme="minorHAnsi"/>
                <w:b/>
                <w:color w:val="auto"/>
                <w:sz w:val="22"/>
              </w:rPr>
              <w:t>3</w:t>
            </w:r>
            <w:r w:rsidRPr="001E3945">
              <w:rPr>
                <w:rFonts w:asciiTheme="minorHAnsi" w:hAnsiTheme="minorHAnsi" w:cstheme="minorHAnsi"/>
                <w:b/>
                <w:color w:val="auto"/>
                <w:sz w:val="22"/>
              </w:rPr>
              <w:t>.</w:t>
            </w:r>
            <w:r>
              <w:rPr>
                <w:rFonts w:asciiTheme="minorHAnsi" w:hAnsiTheme="minorHAnsi" w:cstheme="minorHAnsi"/>
                <w:b/>
                <w:color w:val="auto"/>
                <w:sz w:val="22"/>
              </w:rPr>
              <w:t>1</w:t>
            </w:r>
            <w:r w:rsidRPr="00394B3A">
              <w:rPr>
                <w:rFonts w:asciiTheme="minorHAnsi" w:hAnsiTheme="minorHAnsi" w:cstheme="minorHAnsi"/>
                <w:b/>
                <w:sz w:val="22"/>
              </w:rPr>
              <w:t>4</w:t>
            </w:r>
            <w:r>
              <w:rPr>
                <w:rFonts w:asciiTheme="minorHAnsi" w:hAnsiTheme="minorHAnsi" w:cstheme="minorHAnsi"/>
                <w:b/>
                <w:color w:val="auto"/>
                <w:sz w:val="22"/>
              </w:rPr>
              <w:t xml:space="preserve">  </w:t>
            </w:r>
            <w:r w:rsidRPr="00826F4B">
              <w:rPr>
                <w:rFonts w:ascii="Calibri" w:hAnsi="Calibri" w:cs="Calibri"/>
                <w:sz w:val="22"/>
              </w:rPr>
              <w:t>Collect</w:t>
            </w:r>
            <w:proofErr w:type="gramEnd"/>
            <w:r w:rsidRPr="00826F4B">
              <w:rPr>
                <w:rFonts w:ascii="Calibri" w:hAnsi="Calibri" w:cs="Calibri"/>
                <w:sz w:val="22"/>
              </w:rPr>
              <w:t xml:space="preserve"> payment for medications, pharmacy services, and devices. </w:t>
            </w:r>
          </w:p>
        </w:tc>
        <w:tc>
          <w:tcPr>
            <w:tcW w:w="3480" w:type="dxa"/>
          </w:tcPr>
          <w:p w14:paraId="51C8E496" w14:textId="7ACBD7C2" w:rsidR="00394B3A" w:rsidRPr="00235224" w:rsidRDefault="00394B3A" w:rsidP="00EA462C">
            <w:pPr>
              <w:autoSpaceDE w:val="0"/>
              <w:autoSpaceDN w:val="0"/>
              <w:adjustRightInd w:val="0"/>
            </w:pPr>
          </w:p>
        </w:tc>
        <w:tc>
          <w:tcPr>
            <w:tcW w:w="3480" w:type="dxa"/>
          </w:tcPr>
          <w:p w14:paraId="1B888EAB" w14:textId="77777777" w:rsidR="00394B3A" w:rsidRPr="00235224" w:rsidRDefault="00394B3A" w:rsidP="00235224">
            <w:pPr>
              <w:pStyle w:val="Default"/>
            </w:pPr>
          </w:p>
        </w:tc>
        <w:tc>
          <w:tcPr>
            <w:tcW w:w="3480" w:type="dxa"/>
          </w:tcPr>
          <w:p w14:paraId="0E3DACE8" w14:textId="1E31088A" w:rsidR="00394B3A" w:rsidRPr="00235224" w:rsidRDefault="00394B3A" w:rsidP="00F6114E">
            <w:pPr>
              <w:pStyle w:val="Default"/>
              <w:rPr>
                <w:rFonts w:asciiTheme="minorHAnsi" w:hAnsiTheme="minorHAnsi"/>
                <w:color w:val="auto"/>
                <w:sz w:val="22"/>
                <w:szCs w:val="22"/>
              </w:rPr>
            </w:pPr>
          </w:p>
        </w:tc>
      </w:tr>
      <w:tr w:rsidR="00E61465" w:rsidRPr="00E61465" w14:paraId="75F023A2" w14:textId="77777777" w:rsidTr="00E61465">
        <w:tc>
          <w:tcPr>
            <w:tcW w:w="2070" w:type="dxa"/>
            <w:shd w:val="clear" w:color="auto" w:fill="F2F2F2" w:themeFill="background1" w:themeFillShade="F2"/>
          </w:tcPr>
          <w:p w14:paraId="068E54C5" w14:textId="11F065AC" w:rsidR="00E61465" w:rsidRPr="00E61465" w:rsidRDefault="00E61465" w:rsidP="00E61465">
            <w:pPr>
              <w:pStyle w:val="NoSpacing"/>
              <w:jc w:val="right"/>
            </w:pPr>
            <w:r w:rsidRPr="00800D7F">
              <w:rPr>
                <w:b/>
                <w:sz w:val="20"/>
              </w:rPr>
              <w:t>HOUR(S):</w:t>
            </w:r>
          </w:p>
        </w:tc>
        <w:tc>
          <w:tcPr>
            <w:tcW w:w="3480" w:type="dxa"/>
          </w:tcPr>
          <w:p w14:paraId="1D56C86F" w14:textId="77777777" w:rsidR="00E61465" w:rsidRPr="00E61465" w:rsidRDefault="00E61465" w:rsidP="00E61465">
            <w:pPr>
              <w:pStyle w:val="NoSpacing"/>
            </w:pPr>
          </w:p>
        </w:tc>
        <w:tc>
          <w:tcPr>
            <w:tcW w:w="3480" w:type="dxa"/>
          </w:tcPr>
          <w:p w14:paraId="25540D03" w14:textId="77777777" w:rsidR="00E61465" w:rsidRPr="00E61465" w:rsidRDefault="00E61465" w:rsidP="00E61465">
            <w:pPr>
              <w:pStyle w:val="NoSpacing"/>
            </w:pPr>
          </w:p>
        </w:tc>
        <w:tc>
          <w:tcPr>
            <w:tcW w:w="3480" w:type="dxa"/>
          </w:tcPr>
          <w:p w14:paraId="2483F8E5" w14:textId="77777777" w:rsidR="00E61465" w:rsidRPr="00E61465" w:rsidRDefault="00E61465" w:rsidP="00E61465">
            <w:pPr>
              <w:pStyle w:val="NoSpacing"/>
            </w:pPr>
          </w:p>
        </w:tc>
      </w:tr>
      <w:tr w:rsidR="00E61465" w:rsidRPr="00E61465" w14:paraId="5FDD1225" w14:textId="77777777" w:rsidTr="00E61465">
        <w:tc>
          <w:tcPr>
            <w:tcW w:w="2070" w:type="dxa"/>
            <w:shd w:val="clear" w:color="auto" w:fill="F2F2F2" w:themeFill="background1" w:themeFillShade="F2"/>
          </w:tcPr>
          <w:p w14:paraId="40C5FE0F" w14:textId="2D2965CB" w:rsidR="00E61465" w:rsidRPr="00800D7F" w:rsidRDefault="00E61465" w:rsidP="00E61465">
            <w:pPr>
              <w:pStyle w:val="NoSpacing"/>
              <w:jc w:val="right"/>
              <w:rPr>
                <w:b/>
                <w:sz w:val="20"/>
              </w:rPr>
            </w:pPr>
            <w:r w:rsidRPr="00E6071E">
              <w:rPr>
                <w:b/>
                <w:sz w:val="20"/>
              </w:rPr>
              <w:t>COURSE(S):</w:t>
            </w:r>
          </w:p>
        </w:tc>
        <w:tc>
          <w:tcPr>
            <w:tcW w:w="3480" w:type="dxa"/>
          </w:tcPr>
          <w:p w14:paraId="06B05733" w14:textId="77777777" w:rsidR="00E61465" w:rsidRPr="00E61465" w:rsidRDefault="00E61465" w:rsidP="00E61465">
            <w:pPr>
              <w:pStyle w:val="NoSpacing"/>
            </w:pPr>
          </w:p>
        </w:tc>
        <w:tc>
          <w:tcPr>
            <w:tcW w:w="3480" w:type="dxa"/>
          </w:tcPr>
          <w:p w14:paraId="360DF986" w14:textId="77777777" w:rsidR="00E61465" w:rsidRPr="00E61465" w:rsidRDefault="00E61465" w:rsidP="00E61465">
            <w:pPr>
              <w:pStyle w:val="NoSpacing"/>
            </w:pPr>
          </w:p>
        </w:tc>
        <w:tc>
          <w:tcPr>
            <w:tcW w:w="3480" w:type="dxa"/>
          </w:tcPr>
          <w:p w14:paraId="512A53C8" w14:textId="77777777" w:rsidR="00E61465" w:rsidRPr="00E61465" w:rsidRDefault="00E61465" w:rsidP="00E61465">
            <w:pPr>
              <w:pStyle w:val="NoSpacing"/>
            </w:pPr>
          </w:p>
        </w:tc>
      </w:tr>
    </w:tbl>
    <w:p w14:paraId="118B6A60" w14:textId="77777777" w:rsidR="00394B3A" w:rsidRPr="00100E05" w:rsidRDefault="00394B3A" w:rsidP="00143470">
      <w:pPr>
        <w:pStyle w:val="Default"/>
        <w:ind w:left="180"/>
        <w:rPr>
          <w:rFonts w:asciiTheme="minorHAnsi" w:hAnsiTheme="minorHAnsi"/>
          <w:b/>
          <w:sz w:val="22"/>
          <w:szCs w:val="28"/>
        </w:rPr>
      </w:pPr>
    </w:p>
    <w:p w14:paraId="2C7CA58A" w14:textId="77777777" w:rsidR="00235164" w:rsidRPr="00100E05" w:rsidRDefault="00235164" w:rsidP="00143470">
      <w:pPr>
        <w:pStyle w:val="Default"/>
        <w:ind w:left="180"/>
        <w:rPr>
          <w:rFonts w:asciiTheme="minorHAnsi" w:hAnsiTheme="minorHAnsi"/>
          <w:b/>
          <w:sz w:val="22"/>
          <w:szCs w:val="28"/>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394B3A" w14:paraId="1A47A90C" w14:textId="77777777" w:rsidTr="00D40ABA">
        <w:tc>
          <w:tcPr>
            <w:tcW w:w="2070" w:type="dxa"/>
            <w:shd w:val="clear" w:color="auto" w:fill="DBE5F1" w:themeFill="accent1" w:themeFillTint="33"/>
          </w:tcPr>
          <w:p w14:paraId="44E76F9B" w14:textId="77777777" w:rsidR="00394B3A" w:rsidRPr="007F3721" w:rsidRDefault="00394B3A" w:rsidP="00D40ABA">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7DB16A4B" w14:textId="77777777" w:rsidR="00394B3A" w:rsidRPr="002C51AF" w:rsidRDefault="00394B3A" w:rsidP="00D40ABA">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394B3A" w14:paraId="261A8172" w14:textId="77777777" w:rsidTr="00D40ABA">
        <w:tc>
          <w:tcPr>
            <w:tcW w:w="2070" w:type="dxa"/>
            <w:shd w:val="clear" w:color="auto" w:fill="7F7F7F" w:themeFill="text1" w:themeFillTint="80"/>
          </w:tcPr>
          <w:p w14:paraId="4A2CF71E" w14:textId="77777777" w:rsidR="00394B3A" w:rsidRPr="00DC2B46" w:rsidRDefault="00394B3A" w:rsidP="00D40ABA">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3A1117DC" w14:textId="77777777" w:rsidR="00394B3A" w:rsidRPr="00693F2B" w:rsidRDefault="00394B3A" w:rsidP="00D40ABA">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3CCD2438" w14:textId="77777777" w:rsidR="00394B3A" w:rsidRPr="00693F2B" w:rsidRDefault="00394B3A" w:rsidP="00D40ABA">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24F35542" w14:textId="77777777" w:rsidR="00394B3A" w:rsidRPr="00693F2B" w:rsidRDefault="00394B3A" w:rsidP="00D40ABA">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394B3A" w14:paraId="6EC68726" w14:textId="77777777" w:rsidTr="00D40ABA">
        <w:tc>
          <w:tcPr>
            <w:tcW w:w="2070" w:type="dxa"/>
          </w:tcPr>
          <w:p w14:paraId="61E4BC4B" w14:textId="77777777" w:rsidR="00394B3A" w:rsidRPr="00394B3A" w:rsidRDefault="00394B3A" w:rsidP="00826F4B">
            <w:pPr>
              <w:pStyle w:val="Default"/>
              <w:spacing w:line="360" w:lineRule="auto"/>
              <w:rPr>
                <w:rFonts w:ascii="Calibri" w:hAnsi="Calibri" w:cs="Calibri"/>
              </w:rPr>
            </w:pPr>
            <w:proofErr w:type="gramStart"/>
            <w:r>
              <w:rPr>
                <w:rFonts w:asciiTheme="minorHAnsi" w:hAnsiTheme="minorHAnsi" w:cstheme="minorHAnsi"/>
                <w:b/>
                <w:color w:val="auto"/>
                <w:sz w:val="22"/>
              </w:rPr>
              <w:t>3</w:t>
            </w:r>
            <w:r w:rsidRPr="001E3945">
              <w:rPr>
                <w:rFonts w:asciiTheme="minorHAnsi" w:hAnsiTheme="minorHAnsi" w:cstheme="minorHAnsi"/>
                <w:b/>
                <w:color w:val="auto"/>
                <w:sz w:val="22"/>
              </w:rPr>
              <w:t>.</w:t>
            </w:r>
            <w:r>
              <w:rPr>
                <w:rFonts w:asciiTheme="minorHAnsi" w:hAnsiTheme="minorHAnsi" w:cstheme="minorHAnsi"/>
                <w:b/>
                <w:color w:val="auto"/>
                <w:sz w:val="22"/>
              </w:rPr>
              <w:t>1</w:t>
            </w:r>
            <w:r>
              <w:rPr>
                <w:rFonts w:asciiTheme="minorHAnsi" w:hAnsiTheme="minorHAnsi" w:cstheme="minorHAnsi"/>
                <w:b/>
                <w:sz w:val="22"/>
              </w:rPr>
              <w:t>5</w:t>
            </w:r>
            <w:r>
              <w:rPr>
                <w:rFonts w:asciiTheme="minorHAnsi" w:hAnsiTheme="minorHAnsi" w:cstheme="minorHAnsi"/>
                <w:b/>
                <w:color w:val="auto"/>
                <w:sz w:val="22"/>
              </w:rPr>
              <w:t xml:space="preserve">  </w:t>
            </w:r>
            <w:r w:rsidRPr="00826F4B">
              <w:rPr>
                <w:rFonts w:ascii="Calibri" w:hAnsi="Calibri" w:cs="Calibri"/>
                <w:sz w:val="22"/>
              </w:rPr>
              <w:t>Describe</w:t>
            </w:r>
            <w:proofErr w:type="gramEnd"/>
            <w:r w:rsidRPr="00826F4B">
              <w:rPr>
                <w:rFonts w:ascii="Calibri" w:hAnsi="Calibri" w:cs="Calibri"/>
                <w:sz w:val="22"/>
              </w:rPr>
              <w:t xml:space="preserve"> basic concepts related to preparation for sterile and non-sterile compounding. </w:t>
            </w:r>
          </w:p>
        </w:tc>
        <w:tc>
          <w:tcPr>
            <w:tcW w:w="3480" w:type="dxa"/>
          </w:tcPr>
          <w:p w14:paraId="1C451E1C" w14:textId="2F54D0D4" w:rsidR="00394B3A" w:rsidRPr="00235224" w:rsidRDefault="00394B3A" w:rsidP="00235224">
            <w:pPr>
              <w:autoSpaceDE w:val="0"/>
              <w:autoSpaceDN w:val="0"/>
              <w:adjustRightInd w:val="0"/>
              <w:rPr>
                <w:rFonts w:cs="Times New Roman"/>
              </w:rPr>
            </w:pPr>
          </w:p>
        </w:tc>
        <w:tc>
          <w:tcPr>
            <w:tcW w:w="3480" w:type="dxa"/>
          </w:tcPr>
          <w:p w14:paraId="12321D1F" w14:textId="77777777" w:rsidR="00394B3A" w:rsidRPr="00235224" w:rsidRDefault="00394B3A" w:rsidP="00D40ABA">
            <w:pPr>
              <w:autoSpaceDE w:val="0"/>
              <w:autoSpaceDN w:val="0"/>
              <w:adjustRightInd w:val="0"/>
            </w:pPr>
          </w:p>
        </w:tc>
        <w:tc>
          <w:tcPr>
            <w:tcW w:w="3480" w:type="dxa"/>
          </w:tcPr>
          <w:p w14:paraId="2793DE5E" w14:textId="77777777" w:rsidR="00394B3A" w:rsidRPr="00235224" w:rsidRDefault="00394B3A" w:rsidP="00D40ABA">
            <w:pPr>
              <w:pStyle w:val="Default"/>
              <w:rPr>
                <w:rFonts w:asciiTheme="minorHAnsi" w:hAnsiTheme="minorHAnsi"/>
                <w:b/>
                <w:color w:val="auto"/>
                <w:sz w:val="22"/>
                <w:szCs w:val="22"/>
              </w:rPr>
            </w:pPr>
          </w:p>
        </w:tc>
      </w:tr>
      <w:tr w:rsidR="00E61465" w:rsidRPr="00E61465" w14:paraId="68B33197" w14:textId="77777777" w:rsidTr="00E61465">
        <w:tc>
          <w:tcPr>
            <w:tcW w:w="2070" w:type="dxa"/>
            <w:shd w:val="clear" w:color="auto" w:fill="F2F2F2" w:themeFill="background1" w:themeFillShade="F2"/>
          </w:tcPr>
          <w:p w14:paraId="181128C9" w14:textId="102C09B5" w:rsidR="00E61465" w:rsidRPr="00E61465" w:rsidRDefault="00E61465" w:rsidP="00E61465">
            <w:pPr>
              <w:pStyle w:val="NoSpacing"/>
              <w:jc w:val="right"/>
            </w:pPr>
            <w:r w:rsidRPr="00800D7F">
              <w:rPr>
                <w:b/>
                <w:sz w:val="20"/>
              </w:rPr>
              <w:t>HOUR(S):</w:t>
            </w:r>
          </w:p>
        </w:tc>
        <w:tc>
          <w:tcPr>
            <w:tcW w:w="3480" w:type="dxa"/>
          </w:tcPr>
          <w:p w14:paraId="65565818" w14:textId="77777777" w:rsidR="00E61465" w:rsidRPr="00E61465" w:rsidRDefault="00E61465" w:rsidP="00E61465">
            <w:pPr>
              <w:pStyle w:val="NoSpacing"/>
              <w:rPr>
                <w:rFonts w:cs="Times New Roman"/>
              </w:rPr>
            </w:pPr>
          </w:p>
        </w:tc>
        <w:tc>
          <w:tcPr>
            <w:tcW w:w="3480" w:type="dxa"/>
          </w:tcPr>
          <w:p w14:paraId="3C7E8FF3" w14:textId="77777777" w:rsidR="00E61465" w:rsidRPr="00E61465" w:rsidRDefault="00E61465" w:rsidP="00E61465">
            <w:pPr>
              <w:pStyle w:val="NoSpacing"/>
            </w:pPr>
          </w:p>
        </w:tc>
        <w:tc>
          <w:tcPr>
            <w:tcW w:w="3480" w:type="dxa"/>
          </w:tcPr>
          <w:p w14:paraId="5E652116" w14:textId="77777777" w:rsidR="00E61465" w:rsidRPr="00E61465" w:rsidRDefault="00E61465" w:rsidP="00E61465">
            <w:pPr>
              <w:pStyle w:val="NoSpacing"/>
            </w:pPr>
          </w:p>
        </w:tc>
      </w:tr>
      <w:tr w:rsidR="00E61465" w:rsidRPr="00E61465" w14:paraId="61B5DA85" w14:textId="77777777" w:rsidTr="00E61465">
        <w:tc>
          <w:tcPr>
            <w:tcW w:w="2070" w:type="dxa"/>
            <w:shd w:val="clear" w:color="auto" w:fill="F2F2F2" w:themeFill="background1" w:themeFillShade="F2"/>
          </w:tcPr>
          <w:p w14:paraId="12A13AA2" w14:textId="04C4703C" w:rsidR="00E61465" w:rsidRPr="00800D7F" w:rsidRDefault="00E61465" w:rsidP="00E61465">
            <w:pPr>
              <w:pStyle w:val="NoSpacing"/>
              <w:jc w:val="right"/>
              <w:rPr>
                <w:b/>
                <w:sz w:val="20"/>
              </w:rPr>
            </w:pPr>
            <w:r w:rsidRPr="00E6071E">
              <w:rPr>
                <w:b/>
                <w:sz w:val="20"/>
              </w:rPr>
              <w:t>COURSE(S):</w:t>
            </w:r>
          </w:p>
        </w:tc>
        <w:tc>
          <w:tcPr>
            <w:tcW w:w="3480" w:type="dxa"/>
          </w:tcPr>
          <w:p w14:paraId="4E530835" w14:textId="77777777" w:rsidR="00E61465" w:rsidRPr="00E61465" w:rsidRDefault="00E61465" w:rsidP="00E61465">
            <w:pPr>
              <w:pStyle w:val="NoSpacing"/>
              <w:rPr>
                <w:rFonts w:cs="Times New Roman"/>
              </w:rPr>
            </w:pPr>
          </w:p>
        </w:tc>
        <w:tc>
          <w:tcPr>
            <w:tcW w:w="3480" w:type="dxa"/>
          </w:tcPr>
          <w:p w14:paraId="626EC24D" w14:textId="77777777" w:rsidR="00E61465" w:rsidRPr="00E61465" w:rsidRDefault="00E61465" w:rsidP="00E61465">
            <w:pPr>
              <w:pStyle w:val="NoSpacing"/>
            </w:pPr>
          </w:p>
        </w:tc>
        <w:tc>
          <w:tcPr>
            <w:tcW w:w="3480" w:type="dxa"/>
          </w:tcPr>
          <w:p w14:paraId="4E20F723" w14:textId="77777777" w:rsidR="00E61465" w:rsidRPr="00E61465" w:rsidRDefault="00E61465" w:rsidP="00E61465">
            <w:pPr>
              <w:pStyle w:val="NoSpacing"/>
            </w:pPr>
          </w:p>
        </w:tc>
      </w:tr>
    </w:tbl>
    <w:p w14:paraId="513BB630" w14:textId="77777777" w:rsidR="00394B3A" w:rsidRPr="00100E05" w:rsidRDefault="00394B3A" w:rsidP="00143470">
      <w:pPr>
        <w:pStyle w:val="Default"/>
        <w:ind w:left="180"/>
        <w:rPr>
          <w:rFonts w:asciiTheme="minorHAnsi" w:hAnsiTheme="minorHAnsi"/>
          <w:b/>
          <w:sz w:val="22"/>
          <w:szCs w:val="28"/>
        </w:rPr>
      </w:pPr>
    </w:p>
    <w:p w14:paraId="7AC9332A" w14:textId="77777777" w:rsidR="00235164" w:rsidRPr="00100E05" w:rsidRDefault="00235164" w:rsidP="00143470">
      <w:pPr>
        <w:pStyle w:val="Default"/>
        <w:ind w:left="180"/>
        <w:rPr>
          <w:rFonts w:asciiTheme="minorHAnsi" w:hAnsiTheme="minorHAnsi"/>
          <w:b/>
          <w:sz w:val="22"/>
          <w:szCs w:val="28"/>
        </w:rPr>
      </w:pPr>
    </w:p>
    <w:tbl>
      <w:tblPr>
        <w:tblStyle w:val="TableGrid"/>
        <w:tblW w:w="12487" w:type="dxa"/>
        <w:tblInd w:w="288" w:type="dxa"/>
        <w:tblLayout w:type="fixed"/>
        <w:tblLook w:val="04A0" w:firstRow="1" w:lastRow="0" w:firstColumn="1" w:lastColumn="0" w:noHBand="0" w:noVBand="1"/>
      </w:tblPr>
      <w:tblGrid>
        <w:gridCol w:w="2070"/>
        <w:gridCol w:w="3510"/>
        <w:gridCol w:w="3420"/>
        <w:gridCol w:w="3487"/>
      </w:tblGrid>
      <w:tr w:rsidR="000D541A" w14:paraId="713E9C7E" w14:textId="77777777" w:rsidTr="00C936AC">
        <w:tc>
          <w:tcPr>
            <w:tcW w:w="2070" w:type="dxa"/>
            <w:shd w:val="clear" w:color="auto" w:fill="DBE5F1" w:themeFill="accent1" w:themeFillTint="33"/>
          </w:tcPr>
          <w:p w14:paraId="13BCC966" w14:textId="77777777" w:rsidR="000D541A" w:rsidRPr="007F3721" w:rsidRDefault="000D541A" w:rsidP="00D40ABA">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17" w:type="dxa"/>
            <w:gridSpan w:val="3"/>
            <w:shd w:val="clear" w:color="auto" w:fill="F2F2F2" w:themeFill="background1" w:themeFillShade="F2"/>
          </w:tcPr>
          <w:p w14:paraId="4C86FA56" w14:textId="77777777" w:rsidR="000D541A" w:rsidRPr="002C51AF" w:rsidRDefault="000D541A" w:rsidP="00D40ABA">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0D541A" w14:paraId="5D6CEFE6" w14:textId="77777777" w:rsidTr="00C936AC">
        <w:tc>
          <w:tcPr>
            <w:tcW w:w="2070" w:type="dxa"/>
            <w:shd w:val="clear" w:color="auto" w:fill="7F7F7F" w:themeFill="text1" w:themeFillTint="80"/>
          </w:tcPr>
          <w:p w14:paraId="0A067328" w14:textId="77777777" w:rsidR="000D541A" w:rsidRPr="00DC2B46" w:rsidRDefault="000D541A" w:rsidP="00D40ABA">
            <w:pPr>
              <w:autoSpaceDE w:val="0"/>
              <w:autoSpaceDN w:val="0"/>
              <w:adjustRightInd w:val="0"/>
              <w:jc w:val="center"/>
              <w:rPr>
                <w:rFonts w:cstheme="minorHAnsi"/>
                <w:b/>
              </w:rPr>
            </w:pPr>
            <w:r w:rsidRPr="000861F1">
              <w:rPr>
                <w:rFonts w:cstheme="minorHAnsi"/>
                <w:color w:val="FFFFFF" w:themeColor="background1"/>
              </w:rPr>
              <w:t>KEY ELEMENT</w:t>
            </w:r>
          </w:p>
        </w:tc>
        <w:tc>
          <w:tcPr>
            <w:tcW w:w="3510" w:type="dxa"/>
          </w:tcPr>
          <w:p w14:paraId="347C6FDE" w14:textId="77777777" w:rsidR="000D541A" w:rsidRPr="00693F2B" w:rsidRDefault="000D541A" w:rsidP="00D40ABA">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20" w:type="dxa"/>
          </w:tcPr>
          <w:p w14:paraId="24DC632E" w14:textId="77777777" w:rsidR="000D541A" w:rsidRPr="00693F2B" w:rsidRDefault="000D541A" w:rsidP="00D40ABA">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7" w:type="dxa"/>
          </w:tcPr>
          <w:p w14:paraId="35D592C9" w14:textId="77777777" w:rsidR="000D541A" w:rsidRPr="00693F2B" w:rsidRDefault="000D541A" w:rsidP="00D40ABA">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0D541A" w14:paraId="4F472859" w14:textId="77777777" w:rsidTr="00C936AC">
        <w:tc>
          <w:tcPr>
            <w:tcW w:w="2070" w:type="dxa"/>
          </w:tcPr>
          <w:p w14:paraId="373C4450" w14:textId="77777777" w:rsidR="000D541A" w:rsidRPr="00273C5B" w:rsidRDefault="000D541A" w:rsidP="000D541A">
            <w:pPr>
              <w:pStyle w:val="Default"/>
              <w:spacing w:line="360" w:lineRule="auto"/>
              <w:rPr>
                <w:rFonts w:ascii="Calibri" w:hAnsi="Calibri" w:cs="Calibri"/>
                <w:sz w:val="22"/>
                <w:szCs w:val="22"/>
              </w:rPr>
            </w:pPr>
            <w:proofErr w:type="gramStart"/>
            <w:r w:rsidRPr="00273C5B">
              <w:rPr>
                <w:rFonts w:asciiTheme="minorHAnsi" w:hAnsiTheme="minorHAnsi" w:cstheme="minorHAnsi"/>
                <w:b/>
                <w:color w:val="auto"/>
                <w:sz w:val="22"/>
                <w:szCs w:val="22"/>
              </w:rPr>
              <w:t>3.1</w:t>
            </w:r>
            <w:r w:rsidRPr="00273C5B">
              <w:rPr>
                <w:rFonts w:asciiTheme="minorHAnsi" w:hAnsiTheme="minorHAnsi" w:cstheme="minorHAnsi"/>
                <w:b/>
                <w:sz w:val="22"/>
                <w:szCs w:val="22"/>
              </w:rPr>
              <w:t>6</w:t>
            </w:r>
            <w:r w:rsidRPr="00273C5B">
              <w:rPr>
                <w:rFonts w:asciiTheme="minorHAnsi" w:hAnsiTheme="minorHAnsi" w:cstheme="minorHAnsi"/>
                <w:b/>
                <w:color w:val="auto"/>
                <w:sz w:val="22"/>
                <w:szCs w:val="22"/>
              </w:rPr>
              <w:t xml:space="preserve">  </w:t>
            </w:r>
            <w:r w:rsidRPr="00273C5B">
              <w:rPr>
                <w:rFonts w:ascii="Calibri" w:hAnsi="Calibri" w:cs="Calibri"/>
                <w:sz w:val="22"/>
                <w:szCs w:val="22"/>
              </w:rPr>
              <w:t>Prepare</w:t>
            </w:r>
            <w:proofErr w:type="gramEnd"/>
            <w:r w:rsidRPr="00273C5B">
              <w:rPr>
                <w:rFonts w:ascii="Calibri" w:hAnsi="Calibri" w:cs="Calibri"/>
                <w:sz w:val="22"/>
                <w:szCs w:val="22"/>
              </w:rPr>
              <w:t xml:space="preserve"> simple non-sterile medications per applicable USP chapters (e.g., reconstitution, basic ointments and creams). </w:t>
            </w:r>
          </w:p>
        </w:tc>
        <w:tc>
          <w:tcPr>
            <w:tcW w:w="3510" w:type="dxa"/>
          </w:tcPr>
          <w:p w14:paraId="38B015EF" w14:textId="5A214D0E" w:rsidR="000D541A" w:rsidRPr="00235224" w:rsidRDefault="000D541A" w:rsidP="000D541A">
            <w:pPr>
              <w:autoSpaceDE w:val="0"/>
              <w:autoSpaceDN w:val="0"/>
              <w:adjustRightInd w:val="0"/>
              <w:rPr>
                <w:rFonts w:cs="Times New Roman"/>
              </w:rPr>
            </w:pPr>
          </w:p>
        </w:tc>
        <w:tc>
          <w:tcPr>
            <w:tcW w:w="3420" w:type="dxa"/>
          </w:tcPr>
          <w:p w14:paraId="0D67DBB5" w14:textId="4A95F165" w:rsidR="000D541A" w:rsidRPr="00235224" w:rsidRDefault="000D541A" w:rsidP="008874F0">
            <w:pPr>
              <w:pStyle w:val="NormalWeb"/>
              <w:shd w:val="clear" w:color="auto" w:fill="FFFFFF"/>
              <w:rPr>
                <w:rFonts w:ascii="TIMES" w:hAnsi="TIMES"/>
                <w:color w:val="222222"/>
              </w:rPr>
            </w:pPr>
          </w:p>
        </w:tc>
        <w:tc>
          <w:tcPr>
            <w:tcW w:w="3487" w:type="dxa"/>
          </w:tcPr>
          <w:p w14:paraId="7D29FFCC" w14:textId="755A8B53" w:rsidR="000D541A" w:rsidRPr="00235224" w:rsidRDefault="000D541A" w:rsidP="00355E23">
            <w:pPr>
              <w:pStyle w:val="Default"/>
              <w:rPr>
                <w:rFonts w:asciiTheme="minorHAnsi" w:hAnsiTheme="minorHAnsi"/>
                <w:b/>
                <w:color w:val="auto"/>
                <w:sz w:val="22"/>
                <w:szCs w:val="22"/>
              </w:rPr>
            </w:pPr>
          </w:p>
        </w:tc>
      </w:tr>
      <w:tr w:rsidR="00E61465" w:rsidRPr="00E61465" w14:paraId="308E263F" w14:textId="77777777" w:rsidTr="00E61465">
        <w:tc>
          <w:tcPr>
            <w:tcW w:w="2070" w:type="dxa"/>
            <w:shd w:val="clear" w:color="auto" w:fill="F2F2F2" w:themeFill="background1" w:themeFillShade="F2"/>
          </w:tcPr>
          <w:p w14:paraId="6AA5D32A" w14:textId="3322CFE9" w:rsidR="00E61465" w:rsidRPr="00E61465" w:rsidRDefault="00E61465" w:rsidP="00E61465">
            <w:pPr>
              <w:pStyle w:val="NoSpacing"/>
              <w:jc w:val="right"/>
            </w:pPr>
            <w:r w:rsidRPr="00800D7F">
              <w:rPr>
                <w:b/>
                <w:sz w:val="20"/>
              </w:rPr>
              <w:t>HOUR(S):</w:t>
            </w:r>
          </w:p>
        </w:tc>
        <w:tc>
          <w:tcPr>
            <w:tcW w:w="3510" w:type="dxa"/>
          </w:tcPr>
          <w:p w14:paraId="76A2E605" w14:textId="77777777" w:rsidR="00E61465" w:rsidRPr="00E61465" w:rsidRDefault="00E61465" w:rsidP="00E61465">
            <w:pPr>
              <w:pStyle w:val="NoSpacing"/>
              <w:rPr>
                <w:rFonts w:cs="Times New Roman"/>
              </w:rPr>
            </w:pPr>
          </w:p>
        </w:tc>
        <w:tc>
          <w:tcPr>
            <w:tcW w:w="3420" w:type="dxa"/>
          </w:tcPr>
          <w:p w14:paraId="625F4001" w14:textId="77777777" w:rsidR="00E61465" w:rsidRPr="00E61465" w:rsidRDefault="00E61465" w:rsidP="00E61465">
            <w:pPr>
              <w:pStyle w:val="NoSpacing"/>
              <w:rPr>
                <w:rFonts w:ascii="TIMES" w:hAnsi="TIMES"/>
                <w:color w:val="222222"/>
              </w:rPr>
            </w:pPr>
          </w:p>
        </w:tc>
        <w:tc>
          <w:tcPr>
            <w:tcW w:w="3487" w:type="dxa"/>
          </w:tcPr>
          <w:p w14:paraId="7B275FAB" w14:textId="77777777" w:rsidR="00E61465" w:rsidRPr="00E61465" w:rsidRDefault="00E61465" w:rsidP="00E61465">
            <w:pPr>
              <w:pStyle w:val="NoSpacing"/>
            </w:pPr>
          </w:p>
        </w:tc>
      </w:tr>
      <w:tr w:rsidR="00E61465" w:rsidRPr="00E61465" w14:paraId="7553FFAB" w14:textId="77777777" w:rsidTr="00E61465">
        <w:tc>
          <w:tcPr>
            <w:tcW w:w="2070" w:type="dxa"/>
            <w:shd w:val="clear" w:color="auto" w:fill="F2F2F2" w:themeFill="background1" w:themeFillShade="F2"/>
          </w:tcPr>
          <w:p w14:paraId="065E5F97" w14:textId="138D9BA0" w:rsidR="00E61465" w:rsidRPr="00800D7F" w:rsidRDefault="00E61465" w:rsidP="00E61465">
            <w:pPr>
              <w:pStyle w:val="NoSpacing"/>
              <w:jc w:val="right"/>
              <w:rPr>
                <w:b/>
                <w:sz w:val="20"/>
              </w:rPr>
            </w:pPr>
            <w:r w:rsidRPr="00E6071E">
              <w:rPr>
                <w:b/>
                <w:sz w:val="20"/>
              </w:rPr>
              <w:t>COURSE(S):</w:t>
            </w:r>
          </w:p>
        </w:tc>
        <w:tc>
          <w:tcPr>
            <w:tcW w:w="3510" w:type="dxa"/>
          </w:tcPr>
          <w:p w14:paraId="6D85CE56" w14:textId="77777777" w:rsidR="00E61465" w:rsidRPr="00E61465" w:rsidRDefault="00E61465" w:rsidP="00E61465">
            <w:pPr>
              <w:pStyle w:val="NoSpacing"/>
              <w:rPr>
                <w:rFonts w:cs="Times New Roman"/>
              </w:rPr>
            </w:pPr>
          </w:p>
        </w:tc>
        <w:tc>
          <w:tcPr>
            <w:tcW w:w="3420" w:type="dxa"/>
          </w:tcPr>
          <w:p w14:paraId="4149B912" w14:textId="77777777" w:rsidR="00E61465" w:rsidRPr="00E61465" w:rsidRDefault="00E61465" w:rsidP="00E61465">
            <w:pPr>
              <w:pStyle w:val="NoSpacing"/>
              <w:rPr>
                <w:rFonts w:ascii="TIMES" w:hAnsi="TIMES"/>
                <w:color w:val="222222"/>
              </w:rPr>
            </w:pPr>
          </w:p>
        </w:tc>
        <w:tc>
          <w:tcPr>
            <w:tcW w:w="3487" w:type="dxa"/>
          </w:tcPr>
          <w:p w14:paraId="444DBCE2" w14:textId="77777777" w:rsidR="00E61465" w:rsidRPr="00E61465" w:rsidRDefault="00E61465" w:rsidP="00E61465">
            <w:pPr>
              <w:pStyle w:val="NoSpacing"/>
            </w:pPr>
          </w:p>
        </w:tc>
      </w:tr>
    </w:tbl>
    <w:p w14:paraId="77E3C641" w14:textId="77777777" w:rsidR="000D541A" w:rsidRPr="00100E05" w:rsidRDefault="000D541A" w:rsidP="00143470">
      <w:pPr>
        <w:pStyle w:val="Default"/>
        <w:ind w:left="180"/>
        <w:rPr>
          <w:rFonts w:asciiTheme="minorHAnsi" w:hAnsiTheme="minorHAnsi"/>
          <w:b/>
          <w:sz w:val="22"/>
          <w:szCs w:val="28"/>
        </w:rPr>
      </w:pPr>
    </w:p>
    <w:p w14:paraId="7839A957" w14:textId="77777777" w:rsidR="00DF063A" w:rsidRPr="00100E05" w:rsidRDefault="00DF063A" w:rsidP="00143470">
      <w:pPr>
        <w:pStyle w:val="Default"/>
        <w:ind w:left="180"/>
        <w:rPr>
          <w:rFonts w:asciiTheme="minorHAnsi" w:hAnsiTheme="minorHAnsi"/>
          <w:b/>
          <w:sz w:val="22"/>
          <w:szCs w:val="28"/>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874F0" w14:paraId="16853BA5" w14:textId="77777777" w:rsidTr="00D40ABA">
        <w:tc>
          <w:tcPr>
            <w:tcW w:w="2070" w:type="dxa"/>
            <w:shd w:val="clear" w:color="auto" w:fill="DBE5F1" w:themeFill="accent1" w:themeFillTint="33"/>
          </w:tcPr>
          <w:p w14:paraId="57226704" w14:textId="77777777" w:rsidR="008874F0" w:rsidRPr="007F3721" w:rsidRDefault="008874F0" w:rsidP="00D40ABA">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5DD6DA65" w14:textId="77777777" w:rsidR="008874F0" w:rsidRPr="002C51AF" w:rsidRDefault="008874F0" w:rsidP="00D40ABA">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874F0" w14:paraId="2B2BA58A" w14:textId="77777777" w:rsidTr="00D40ABA">
        <w:tc>
          <w:tcPr>
            <w:tcW w:w="2070" w:type="dxa"/>
            <w:shd w:val="clear" w:color="auto" w:fill="7F7F7F" w:themeFill="text1" w:themeFillTint="80"/>
          </w:tcPr>
          <w:p w14:paraId="104DF273" w14:textId="77777777" w:rsidR="008874F0" w:rsidRPr="00DC2B46" w:rsidRDefault="008874F0" w:rsidP="00D40ABA">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195AE086" w14:textId="77777777" w:rsidR="008874F0" w:rsidRPr="00693F2B" w:rsidRDefault="008874F0" w:rsidP="00D40ABA">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4E6437BD" w14:textId="77777777" w:rsidR="008874F0" w:rsidRPr="00693F2B" w:rsidRDefault="008874F0" w:rsidP="00D40ABA">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75BB3D4D" w14:textId="77777777" w:rsidR="008874F0" w:rsidRPr="00693F2B" w:rsidRDefault="008874F0" w:rsidP="00D40ABA">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874F0" w14:paraId="45851861" w14:textId="77777777" w:rsidTr="00D40ABA">
        <w:tc>
          <w:tcPr>
            <w:tcW w:w="2070" w:type="dxa"/>
          </w:tcPr>
          <w:p w14:paraId="447A6EA2" w14:textId="77777777" w:rsidR="008874F0" w:rsidRPr="00273C5B" w:rsidRDefault="008874F0" w:rsidP="008874F0">
            <w:pPr>
              <w:pStyle w:val="Default"/>
              <w:spacing w:line="360" w:lineRule="auto"/>
              <w:rPr>
                <w:rFonts w:ascii="Calibri" w:hAnsi="Calibri" w:cs="Calibri"/>
                <w:sz w:val="22"/>
                <w:szCs w:val="22"/>
              </w:rPr>
            </w:pPr>
            <w:proofErr w:type="gramStart"/>
            <w:r w:rsidRPr="00273C5B">
              <w:rPr>
                <w:rFonts w:asciiTheme="minorHAnsi" w:hAnsiTheme="minorHAnsi" w:cstheme="minorHAnsi"/>
                <w:b/>
                <w:color w:val="auto"/>
                <w:sz w:val="22"/>
                <w:szCs w:val="22"/>
              </w:rPr>
              <w:t>3.1</w:t>
            </w:r>
            <w:r w:rsidRPr="00273C5B">
              <w:rPr>
                <w:rFonts w:asciiTheme="minorHAnsi" w:hAnsiTheme="minorHAnsi" w:cstheme="minorHAnsi"/>
                <w:b/>
                <w:sz w:val="22"/>
                <w:szCs w:val="22"/>
              </w:rPr>
              <w:t>7</w:t>
            </w:r>
            <w:r w:rsidRPr="00273C5B">
              <w:rPr>
                <w:rFonts w:asciiTheme="minorHAnsi" w:hAnsiTheme="minorHAnsi" w:cstheme="minorHAnsi"/>
                <w:b/>
                <w:color w:val="auto"/>
                <w:sz w:val="22"/>
                <w:szCs w:val="22"/>
              </w:rPr>
              <w:t xml:space="preserve">  </w:t>
            </w:r>
            <w:r w:rsidRPr="00273C5B">
              <w:rPr>
                <w:rFonts w:ascii="Calibri" w:hAnsi="Calibri" w:cs="Calibri"/>
                <w:sz w:val="22"/>
                <w:szCs w:val="22"/>
              </w:rPr>
              <w:t>Assist</w:t>
            </w:r>
            <w:proofErr w:type="gramEnd"/>
            <w:r w:rsidRPr="00273C5B">
              <w:rPr>
                <w:rFonts w:ascii="Calibri" w:hAnsi="Calibri" w:cs="Calibri"/>
                <w:sz w:val="22"/>
                <w:szCs w:val="22"/>
              </w:rPr>
              <w:t xml:space="preserve"> pharmacists in preparing medications requiring compounding of non-sterile products. </w:t>
            </w:r>
          </w:p>
        </w:tc>
        <w:tc>
          <w:tcPr>
            <w:tcW w:w="3480" w:type="dxa"/>
          </w:tcPr>
          <w:p w14:paraId="2FE92810" w14:textId="77777777" w:rsidR="008874F0" w:rsidRPr="00235224" w:rsidRDefault="008874F0" w:rsidP="00235224">
            <w:pPr>
              <w:pStyle w:val="Default"/>
            </w:pPr>
          </w:p>
        </w:tc>
        <w:tc>
          <w:tcPr>
            <w:tcW w:w="3480" w:type="dxa"/>
          </w:tcPr>
          <w:p w14:paraId="6BEC611F" w14:textId="2D9FF4FA" w:rsidR="008874F0" w:rsidRPr="00235224" w:rsidRDefault="008874F0" w:rsidP="00EA5C6F">
            <w:pPr>
              <w:pStyle w:val="Default"/>
              <w:rPr>
                <w:rFonts w:asciiTheme="minorHAnsi" w:hAnsiTheme="minorHAnsi" w:cstheme="minorHAnsi"/>
                <w:color w:val="auto"/>
                <w:sz w:val="22"/>
                <w:szCs w:val="22"/>
              </w:rPr>
            </w:pPr>
          </w:p>
        </w:tc>
        <w:tc>
          <w:tcPr>
            <w:tcW w:w="3480" w:type="dxa"/>
          </w:tcPr>
          <w:p w14:paraId="13628496" w14:textId="77777777" w:rsidR="008874F0" w:rsidRPr="00235224" w:rsidRDefault="008874F0" w:rsidP="00235224">
            <w:pPr>
              <w:pStyle w:val="Default"/>
              <w:rPr>
                <w:rFonts w:asciiTheme="minorHAnsi" w:hAnsiTheme="minorHAnsi"/>
                <w:b/>
                <w:color w:val="auto"/>
                <w:sz w:val="22"/>
                <w:szCs w:val="22"/>
              </w:rPr>
            </w:pPr>
          </w:p>
        </w:tc>
      </w:tr>
      <w:tr w:rsidR="00E61465" w:rsidRPr="00E61465" w14:paraId="77B38540" w14:textId="77777777" w:rsidTr="00E61465">
        <w:tc>
          <w:tcPr>
            <w:tcW w:w="2070" w:type="dxa"/>
            <w:shd w:val="clear" w:color="auto" w:fill="F2F2F2" w:themeFill="background1" w:themeFillShade="F2"/>
          </w:tcPr>
          <w:p w14:paraId="37660C8A" w14:textId="5B8985EF" w:rsidR="00E61465" w:rsidRPr="00E61465" w:rsidRDefault="00E61465" w:rsidP="00E61465">
            <w:pPr>
              <w:pStyle w:val="NoSpacing"/>
              <w:jc w:val="right"/>
            </w:pPr>
            <w:r w:rsidRPr="00800D7F">
              <w:rPr>
                <w:b/>
                <w:sz w:val="20"/>
              </w:rPr>
              <w:t>HOUR(S):</w:t>
            </w:r>
          </w:p>
        </w:tc>
        <w:tc>
          <w:tcPr>
            <w:tcW w:w="3480" w:type="dxa"/>
          </w:tcPr>
          <w:p w14:paraId="60FBE911" w14:textId="77777777" w:rsidR="00E61465" w:rsidRPr="00E61465" w:rsidRDefault="00E61465" w:rsidP="00E61465">
            <w:pPr>
              <w:pStyle w:val="NoSpacing"/>
            </w:pPr>
          </w:p>
        </w:tc>
        <w:tc>
          <w:tcPr>
            <w:tcW w:w="3480" w:type="dxa"/>
          </w:tcPr>
          <w:p w14:paraId="3B291056" w14:textId="77777777" w:rsidR="00E61465" w:rsidRPr="00E61465" w:rsidRDefault="00E61465" w:rsidP="00E61465">
            <w:pPr>
              <w:pStyle w:val="NoSpacing"/>
            </w:pPr>
          </w:p>
        </w:tc>
        <w:tc>
          <w:tcPr>
            <w:tcW w:w="3480" w:type="dxa"/>
          </w:tcPr>
          <w:p w14:paraId="316480F2" w14:textId="77777777" w:rsidR="00E61465" w:rsidRPr="00E61465" w:rsidRDefault="00E61465" w:rsidP="00E61465">
            <w:pPr>
              <w:pStyle w:val="NoSpacing"/>
            </w:pPr>
          </w:p>
        </w:tc>
      </w:tr>
      <w:tr w:rsidR="00E61465" w:rsidRPr="00E61465" w14:paraId="47BF0622" w14:textId="77777777" w:rsidTr="00E61465">
        <w:tc>
          <w:tcPr>
            <w:tcW w:w="2070" w:type="dxa"/>
            <w:shd w:val="clear" w:color="auto" w:fill="F2F2F2" w:themeFill="background1" w:themeFillShade="F2"/>
          </w:tcPr>
          <w:p w14:paraId="56A00B11" w14:textId="59A3776B" w:rsidR="00E61465" w:rsidRPr="00800D7F" w:rsidRDefault="00E61465" w:rsidP="00E61465">
            <w:pPr>
              <w:pStyle w:val="NoSpacing"/>
              <w:jc w:val="right"/>
              <w:rPr>
                <w:b/>
                <w:sz w:val="20"/>
              </w:rPr>
            </w:pPr>
            <w:r w:rsidRPr="00E6071E">
              <w:rPr>
                <w:b/>
                <w:sz w:val="20"/>
              </w:rPr>
              <w:t>COURSE(S):</w:t>
            </w:r>
          </w:p>
        </w:tc>
        <w:tc>
          <w:tcPr>
            <w:tcW w:w="3480" w:type="dxa"/>
          </w:tcPr>
          <w:p w14:paraId="54D57161" w14:textId="77777777" w:rsidR="00E61465" w:rsidRPr="00E61465" w:rsidRDefault="00E61465" w:rsidP="00E61465">
            <w:pPr>
              <w:pStyle w:val="NoSpacing"/>
            </w:pPr>
          </w:p>
        </w:tc>
        <w:tc>
          <w:tcPr>
            <w:tcW w:w="3480" w:type="dxa"/>
          </w:tcPr>
          <w:p w14:paraId="1B6B66CA" w14:textId="77777777" w:rsidR="00E61465" w:rsidRPr="00E61465" w:rsidRDefault="00E61465" w:rsidP="00E61465">
            <w:pPr>
              <w:pStyle w:val="NoSpacing"/>
            </w:pPr>
          </w:p>
        </w:tc>
        <w:tc>
          <w:tcPr>
            <w:tcW w:w="3480" w:type="dxa"/>
          </w:tcPr>
          <w:p w14:paraId="025310FA" w14:textId="77777777" w:rsidR="00E61465" w:rsidRPr="00E61465" w:rsidRDefault="00E61465" w:rsidP="00E61465">
            <w:pPr>
              <w:pStyle w:val="NoSpacing"/>
            </w:pPr>
          </w:p>
        </w:tc>
      </w:tr>
    </w:tbl>
    <w:p w14:paraId="1E050952" w14:textId="77777777" w:rsidR="008874F0" w:rsidRPr="00100E05" w:rsidRDefault="008874F0" w:rsidP="00143470">
      <w:pPr>
        <w:pStyle w:val="Default"/>
        <w:ind w:left="180"/>
        <w:rPr>
          <w:rFonts w:asciiTheme="minorHAnsi" w:hAnsiTheme="minorHAnsi"/>
          <w:b/>
          <w:sz w:val="22"/>
          <w:szCs w:val="28"/>
        </w:rPr>
      </w:pPr>
    </w:p>
    <w:p w14:paraId="076B4D80" w14:textId="77777777" w:rsidR="002B0648" w:rsidRDefault="002B0648" w:rsidP="00E74BC3">
      <w:pPr>
        <w:pStyle w:val="Default"/>
        <w:ind w:left="900" w:hanging="540"/>
        <w:rPr>
          <w:rFonts w:asciiTheme="minorHAnsi" w:hAnsiTheme="minorHAnsi"/>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C152EA" w14:paraId="4AFD25A4" w14:textId="77777777" w:rsidTr="00D40ABA">
        <w:tc>
          <w:tcPr>
            <w:tcW w:w="2070" w:type="dxa"/>
            <w:shd w:val="clear" w:color="auto" w:fill="DBE5F1" w:themeFill="accent1" w:themeFillTint="33"/>
          </w:tcPr>
          <w:p w14:paraId="3A88CE50" w14:textId="77777777" w:rsidR="00C152EA" w:rsidRPr="007F3721" w:rsidRDefault="00C152EA" w:rsidP="00D40ABA">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2D5FB05A" w14:textId="77777777" w:rsidR="00C152EA" w:rsidRPr="002C51AF" w:rsidRDefault="00C152EA" w:rsidP="00D40ABA">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C152EA" w14:paraId="38F0F5B1" w14:textId="77777777" w:rsidTr="00D40ABA">
        <w:tc>
          <w:tcPr>
            <w:tcW w:w="2070" w:type="dxa"/>
            <w:shd w:val="clear" w:color="auto" w:fill="7F7F7F" w:themeFill="text1" w:themeFillTint="80"/>
          </w:tcPr>
          <w:p w14:paraId="6C99E037" w14:textId="77777777" w:rsidR="00C152EA" w:rsidRPr="00DC2B46" w:rsidRDefault="00C152EA" w:rsidP="00D40ABA">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663B7D70" w14:textId="77777777" w:rsidR="00C152EA" w:rsidRPr="00693F2B" w:rsidRDefault="00C152EA" w:rsidP="00D40ABA">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13481B6A" w14:textId="77777777" w:rsidR="00C152EA" w:rsidRPr="00693F2B" w:rsidRDefault="00C152EA" w:rsidP="00D40ABA">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5050704C" w14:textId="77777777" w:rsidR="00C152EA" w:rsidRPr="00693F2B" w:rsidRDefault="00C152EA" w:rsidP="00D40ABA">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C152EA" w14:paraId="723116AD" w14:textId="77777777" w:rsidTr="00D40ABA">
        <w:tc>
          <w:tcPr>
            <w:tcW w:w="2070" w:type="dxa"/>
          </w:tcPr>
          <w:p w14:paraId="0F0E583A" w14:textId="77777777" w:rsidR="00C152EA" w:rsidRPr="00C13766" w:rsidRDefault="00C152EA" w:rsidP="00C152EA">
            <w:pPr>
              <w:pStyle w:val="Default"/>
              <w:spacing w:line="360" w:lineRule="auto"/>
              <w:rPr>
                <w:rFonts w:ascii="Calibri" w:hAnsi="Calibri" w:cs="Calibri"/>
                <w:sz w:val="22"/>
                <w:szCs w:val="22"/>
              </w:rPr>
            </w:pPr>
            <w:proofErr w:type="gramStart"/>
            <w:r w:rsidRPr="00C13766">
              <w:rPr>
                <w:rFonts w:asciiTheme="minorHAnsi" w:hAnsiTheme="minorHAnsi" w:cstheme="minorHAnsi"/>
                <w:b/>
                <w:color w:val="auto"/>
                <w:sz w:val="22"/>
                <w:szCs w:val="22"/>
              </w:rPr>
              <w:t>3.1</w:t>
            </w:r>
            <w:r w:rsidRPr="00C13766">
              <w:rPr>
                <w:rFonts w:asciiTheme="minorHAnsi" w:hAnsiTheme="minorHAnsi" w:cstheme="minorHAnsi"/>
                <w:b/>
                <w:sz w:val="22"/>
                <w:szCs w:val="22"/>
              </w:rPr>
              <w:t>8</w:t>
            </w:r>
            <w:r w:rsidRPr="00C13766">
              <w:rPr>
                <w:rFonts w:asciiTheme="minorHAnsi" w:hAnsiTheme="minorHAnsi" w:cstheme="minorHAnsi"/>
                <w:b/>
                <w:color w:val="auto"/>
                <w:sz w:val="22"/>
                <w:szCs w:val="22"/>
              </w:rPr>
              <w:t xml:space="preserve">  </w:t>
            </w:r>
            <w:r w:rsidRPr="00C13766">
              <w:rPr>
                <w:rFonts w:ascii="Calibri" w:hAnsi="Calibri" w:cs="Calibri"/>
                <w:sz w:val="22"/>
                <w:szCs w:val="22"/>
              </w:rPr>
              <w:t>Explain</w:t>
            </w:r>
            <w:proofErr w:type="gramEnd"/>
            <w:r w:rsidRPr="00C13766">
              <w:rPr>
                <w:rFonts w:ascii="Calibri" w:hAnsi="Calibri" w:cs="Calibri"/>
                <w:sz w:val="22"/>
                <w:szCs w:val="22"/>
              </w:rPr>
              <w:t xml:space="preserve"> accepted procedures in purchasing pharmaceuticals, devices, and supplies. </w:t>
            </w:r>
          </w:p>
        </w:tc>
        <w:tc>
          <w:tcPr>
            <w:tcW w:w="3480" w:type="dxa"/>
          </w:tcPr>
          <w:p w14:paraId="158BF92D" w14:textId="6C85DE2E" w:rsidR="00C152EA" w:rsidRPr="00235224" w:rsidRDefault="00AE7B86" w:rsidP="00EA462C">
            <w:pPr>
              <w:pStyle w:val="Default"/>
              <w:rPr>
                <w:rFonts w:asciiTheme="minorHAnsi" w:hAnsiTheme="minorHAnsi"/>
                <w:color w:val="auto"/>
                <w:sz w:val="22"/>
                <w:szCs w:val="22"/>
              </w:rPr>
            </w:pPr>
            <w:r w:rsidRPr="00235224">
              <w:rPr>
                <w:rFonts w:asciiTheme="minorHAnsi" w:hAnsiTheme="minorHAnsi"/>
                <w:sz w:val="22"/>
              </w:rPr>
              <w:t xml:space="preserve"> </w:t>
            </w:r>
          </w:p>
        </w:tc>
        <w:tc>
          <w:tcPr>
            <w:tcW w:w="3480" w:type="dxa"/>
          </w:tcPr>
          <w:p w14:paraId="5FF13977" w14:textId="77777777" w:rsidR="00C152EA" w:rsidRPr="00235224" w:rsidRDefault="00C152EA" w:rsidP="00D40ABA">
            <w:pPr>
              <w:pStyle w:val="Default"/>
              <w:rPr>
                <w:rFonts w:asciiTheme="minorHAnsi" w:hAnsiTheme="minorHAnsi"/>
                <w:color w:val="auto"/>
                <w:sz w:val="22"/>
              </w:rPr>
            </w:pPr>
          </w:p>
        </w:tc>
        <w:tc>
          <w:tcPr>
            <w:tcW w:w="3480" w:type="dxa"/>
          </w:tcPr>
          <w:p w14:paraId="56616A1F" w14:textId="77777777" w:rsidR="00C152EA" w:rsidRPr="00235224" w:rsidRDefault="00C152EA" w:rsidP="00235224">
            <w:pPr>
              <w:autoSpaceDE w:val="0"/>
              <w:autoSpaceDN w:val="0"/>
              <w:adjustRightInd w:val="0"/>
              <w:rPr>
                <w:b/>
              </w:rPr>
            </w:pPr>
          </w:p>
        </w:tc>
      </w:tr>
      <w:tr w:rsidR="00E61465" w:rsidRPr="00E61465" w14:paraId="528EE7FC" w14:textId="77777777" w:rsidTr="00E61465">
        <w:tc>
          <w:tcPr>
            <w:tcW w:w="2070" w:type="dxa"/>
            <w:shd w:val="clear" w:color="auto" w:fill="F2F2F2" w:themeFill="background1" w:themeFillShade="F2"/>
          </w:tcPr>
          <w:p w14:paraId="129B6912" w14:textId="0A745EC6" w:rsidR="00E61465" w:rsidRPr="00E61465" w:rsidRDefault="00E61465" w:rsidP="00E61465">
            <w:pPr>
              <w:pStyle w:val="NoSpacing"/>
              <w:jc w:val="right"/>
            </w:pPr>
            <w:r w:rsidRPr="00800D7F">
              <w:rPr>
                <w:b/>
                <w:sz w:val="20"/>
              </w:rPr>
              <w:t>HOUR(S):</w:t>
            </w:r>
          </w:p>
        </w:tc>
        <w:tc>
          <w:tcPr>
            <w:tcW w:w="3480" w:type="dxa"/>
          </w:tcPr>
          <w:p w14:paraId="6F1A8132" w14:textId="77777777" w:rsidR="00E61465" w:rsidRPr="00E61465" w:rsidRDefault="00E61465" w:rsidP="00E61465">
            <w:pPr>
              <w:pStyle w:val="NoSpacing"/>
            </w:pPr>
          </w:p>
        </w:tc>
        <w:tc>
          <w:tcPr>
            <w:tcW w:w="3480" w:type="dxa"/>
          </w:tcPr>
          <w:p w14:paraId="66DB5B11" w14:textId="77777777" w:rsidR="00E61465" w:rsidRPr="00E61465" w:rsidRDefault="00E61465" w:rsidP="00E61465">
            <w:pPr>
              <w:pStyle w:val="NoSpacing"/>
            </w:pPr>
          </w:p>
        </w:tc>
        <w:tc>
          <w:tcPr>
            <w:tcW w:w="3480" w:type="dxa"/>
          </w:tcPr>
          <w:p w14:paraId="0841776B" w14:textId="77777777" w:rsidR="00E61465" w:rsidRPr="00E61465" w:rsidRDefault="00E61465" w:rsidP="00E61465">
            <w:pPr>
              <w:pStyle w:val="NoSpacing"/>
            </w:pPr>
          </w:p>
        </w:tc>
      </w:tr>
      <w:tr w:rsidR="00E61465" w:rsidRPr="00E61465" w14:paraId="3FCDC621" w14:textId="77777777" w:rsidTr="00E61465">
        <w:tc>
          <w:tcPr>
            <w:tcW w:w="2070" w:type="dxa"/>
            <w:shd w:val="clear" w:color="auto" w:fill="F2F2F2" w:themeFill="background1" w:themeFillShade="F2"/>
          </w:tcPr>
          <w:p w14:paraId="3D3466D8" w14:textId="3AD073AC" w:rsidR="00E61465" w:rsidRPr="00800D7F" w:rsidRDefault="00E61465" w:rsidP="00E61465">
            <w:pPr>
              <w:pStyle w:val="NoSpacing"/>
              <w:jc w:val="right"/>
              <w:rPr>
                <w:b/>
                <w:sz w:val="20"/>
              </w:rPr>
            </w:pPr>
            <w:r w:rsidRPr="00E6071E">
              <w:rPr>
                <w:b/>
                <w:sz w:val="20"/>
              </w:rPr>
              <w:t>COURSE(S):</w:t>
            </w:r>
          </w:p>
        </w:tc>
        <w:tc>
          <w:tcPr>
            <w:tcW w:w="3480" w:type="dxa"/>
          </w:tcPr>
          <w:p w14:paraId="1E5A35AD" w14:textId="77777777" w:rsidR="00E61465" w:rsidRPr="00E61465" w:rsidRDefault="00E61465" w:rsidP="00E61465">
            <w:pPr>
              <w:pStyle w:val="NoSpacing"/>
            </w:pPr>
          </w:p>
        </w:tc>
        <w:tc>
          <w:tcPr>
            <w:tcW w:w="3480" w:type="dxa"/>
          </w:tcPr>
          <w:p w14:paraId="05C9F316" w14:textId="77777777" w:rsidR="00E61465" w:rsidRPr="00E61465" w:rsidRDefault="00E61465" w:rsidP="00E61465">
            <w:pPr>
              <w:pStyle w:val="NoSpacing"/>
            </w:pPr>
          </w:p>
        </w:tc>
        <w:tc>
          <w:tcPr>
            <w:tcW w:w="3480" w:type="dxa"/>
          </w:tcPr>
          <w:p w14:paraId="2F7F402D" w14:textId="77777777" w:rsidR="00E61465" w:rsidRPr="00E61465" w:rsidRDefault="00E61465" w:rsidP="00E61465">
            <w:pPr>
              <w:pStyle w:val="NoSpacing"/>
            </w:pPr>
          </w:p>
        </w:tc>
      </w:tr>
    </w:tbl>
    <w:p w14:paraId="603FEEDF" w14:textId="77777777" w:rsidR="00586626" w:rsidRPr="00100E05" w:rsidRDefault="00586626" w:rsidP="007A0411">
      <w:pPr>
        <w:pStyle w:val="Default"/>
        <w:rPr>
          <w:rFonts w:asciiTheme="minorHAnsi" w:hAnsiTheme="minorHAnsi"/>
          <w:b/>
          <w:color w:val="auto"/>
          <w:sz w:val="22"/>
        </w:rPr>
      </w:pPr>
    </w:p>
    <w:p w14:paraId="0FBBBCF4" w14:textId="77777777" w:rsidR="00D40ABA" w:rsidRPr="00100E05" w:rsidRDefault="00D40ABA" w:rsidP="007A0411">
      <w:pPr>
        <w:pStyle w:val="Default"/>
        <w:rPr>
          <w:rFonts w:asciiTheme="minorHAnsi" w:hAnsiTheme="minorHAnsi"/>
          <w:b/>
          <w:color w:val="auto"/>
          <w:sz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D40ABA" w14:paraId="64D8F789" w14:textId="77777777" w:rsidTr="00D40ABA">
        <w:tc>
          <w:tcPr>
            <w:tcW w:w="2070" w:type="dxa"/>
            <w:shd w:val="clear" w:color="auto" w:fill="DBE5F1" w:themeFill="accent1" w:themeFillTint="33"/>
          </w:tcPr>
          <w:p w14:paraId="304C8B3F" w14:textId="77777777" w:rsidR="00D40ABA" w:rsidRPr="007F3721" w:rsidRDefault="00D40ABA" w:rsidP="00D40ABA">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0386C8FB" w14:textId="77777777" w:rsidR="00D40ABA" w:rsidRPr="002C51AF" w:rsidRDefault="00D40ABA" w:rsidP="00D40ABA">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D40ABA" w14:paraId="1B432DCC" w14:textId="77777777" w:rsidTr="00D40ABA">
        <w:tc>
          <w:tcPr>
            <w:tcW w:w="2070" w:type="dxa"/>
            <w:shd w:val="clear" w:color="auto" w:fill="7F7F7F" w:themeFill="text1" w:themeFillTint="80"/>
          </w:tcPr>
          <w:p w14:paraId="729D1F01" w14:textId="77777777" w:rsidR="00D40ABA" w:rsidRPr="00DC2B46" w:rsidRDefault="00D40ABA" w:rsidP="00D40ABA">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10BB5A35" w14:textId="77777777" w:rsidR="00D40ABA" w:rsidRPr="00693F2B" w:rsidRDefault="00D40ABA" w:rsidP="00D40ABA">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7E806C01" w14:textId="77777777" w:rsidR="00D40ABA" w:rsidRPr="00693F2B" w:rsidRDefault="00D40ABA" w:rsidP="00D40ABA">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1FBC70E1" w14:textId="77777777" w:rsidR="00D40ABA" w:rsidRPr="00693F2B" w:rsidRDefault="00D40ABA" w:rsidP="00D40ABA">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D40ABA" w14:paraId="6D4AC0FD" w14:textId="77777777" w:rsidTr="00D40ABA">
        <w:tc>
          <w:tcPr>
            <w:tcW w:w="2070" w:type="dxa"/>
          </w:tcPr>
          <w:p w14:paraId="7B40BE94" w14:textId="77777777" w:rsidR="00D40ABA" w:rsidRPr="00EA5C6F" w:rsidRDefault="00D40ABA" w:rsidP="007B4414">
            <w:pPr>
              <w:pStyle w:val="Default"/>
              <w:spacing w:line="360" w:lineRule="auto"/>
              <w:rPr>
                <w:rFonts w:ascii="Calibri" w:hAnsi="Calibri" w:cs="Calibri"/>
                <w:sz w:val="22"/>
                <w:szCs w:val="22"/>
              </w:rPr>
            </w:pPr>
            <w:proofErr w:type="gramStart"/>
            <w:r w:rsidRPr="00EA5C6F">
              <w:rPr>
                <w:rFonts w:asciiTheme="minorHAnsi" w:hAnsiTheme="minorHAnsi" w:cstheme="minorHAnsi"/>
                <w:b/>
                <w:color w:val="auto"/>
                <w:sz w:val="22"/>
                <w:szCs w:val="22"/>
              </w:rPr>
              <w:t>3.1</w:t>
            </w:r>
            <w:r w:rsidRPr="00EA5C6F">
              <w:rPr>
                <w:rFonts w:asciiTheme="minorHAnsi" w:hAnsiTheme="minorHAnsi" w:cstheme="minorHAnsi"/>
                <w:b/>
                <w:sz w:val="22"/>
                <w:szCs w:val="22"/>
              </w:rPr>
              <w:t>9</w:t>
            </w:r>
            <w:r w:rsidRPr="00EA5C6F">
              <w:rPr>
                <w:rFonts w:asciiTheme="minorHAnsi" w:hAnsiTheme="minorHAnsi" w:cstheme="minorHAnsi"/>
                <w:b/>
                <w:color w:val="auto"/>
                <w:sz w:val="22"/>
                <w:szCs w:val="22"/>
              </w:rPr>
              <w:t xml:space="preserve">  </w:t>
            </w:r>
            <w:r w:rsidRPr="00EA5C6F">
              <w:rPr>
                <w:rFonts w:ascii="Calibri" w:hAnsi="Calibri" w:cs="Calibri"/>
                <w:sz w:val="22"/>
                <w:szCs w:val="22"/>
              </w:rPr>
              <w:t>Explain</w:t>
            </w:r>
            <w:proofErr w:type="gramEnd"/>
            <w:r w:rsidRPr="00EA5C6F">
              <w:rPr>
                <w:rFonts w:ascii="Calibri" w:hAnsi="Calibri" w:cs="Calibri"/>
                <w:sz w:val="22"/>
                <w:szCs w:val="22"/>
              </w:rPr>
              <w:t xml:space="preserve"> accepted procedures in inventory control of medications, equipment, and devices. </w:t>
            </w:r>
          </w:p>
        </w:tc>
        <w:tc>
          <w:tcPr>
            <w:tcW w:w="3480" w:type="dxa"/>
          </w:tcPr>
          <w:p w14:paraId="54DE3E60" w14:textId="66A96FDD" w:rsidR="008B108C" w:rsidRPr="00235224" w:rsidRDefault="008B108C" w:rsidP="00235224">
            <w:pPr>
              <w:pStyle w:val="Default"/>
              <w:rPr>
                <w:rFonts w:asciiTheme="minorHAnsi" w:hAnsiTheme="minorHAnsi"/>
                <w:sz w:val="22"/>
              </w:rPr>
            </w:pPr>
          </w:p>
        </w:tc>
        <w:tc>
          <w:tcPr>
            <w:tcW w:w="3480" w:type="dxa"/>
          </w:tcPr>
          <w:p w14:paraId="7D1EBB4F" w14:textId="2848788C" w:rsidR="00FC1A45" w:rsidRPr="00235224" w:rsidRDefault="00FC1A45" w:rsidP="00235224">
            <w:pPr>
              <w:pStyle w:val="Default"/>
              <w:rPr>
                <w:rFonts w:asciiTheme="minorHAnsi" w:hAnsiTheme="minorHAnsi"/>
                <w:color w:val="auto"/>
                <w:sz w:val="22"/>
              </w:rPr>
            </w:pPr>
          </w:p>
        </w:tc>
        <w:tc>
          <w:tcPr>
            <w:tcW w:w="3480" w:type="dxa"/>
          </w:tcPr>
          <w:p w14:paraId="64E2D679" w14:textId="5CD0D042" w:rsidR="003E027D" w:rsidRPr="00235224" w:rsidRDefault="003E027D" w:rsidP="00235224">
            <w:pPr>
              <w:pStyle w:val="Default"/>
            </w:pPr>
          </w:p>
        </w:tc>
      </w:tr>
      <w:tr w:rsidR="00E61465" w:rsidRPr="00E61465" w14:paraId="2A2A92E6" w14:textId="77777777" w:rsidTr="00E61465">
        <w:tc>
          <w:tcPr>
            <w:tcW w:w="2070" w:type="dxa"/>
            <w:shd w:val="clear" w:color="auto" w:fill="F2F2F2" w:themeFill="background1" w:themeFillShade="F2"/>
          </w:tcPr>
          <w:p w14:paraId="4623E556" w14:textId="383FC6B0" w:rsidR="00E61465" w:rsidRPr="00E61465" w:rsidRDefault="00E61465" w:rsidP="00E61465">
            <w:pPr>
              <w:pStyle w:val="NoSpacing"/>
              <w:jc w:val="right"/>
            </w:pPr>
            <w:r w:rsidRPr="00800D7F">
              <w:rPr>
                <w:b/>
                <w:sz w:val="20"/>
              </w:rPr>
              <w:t>HOUR(S):</w:t>
            </w:r>
          </w:p>
        </w:tc>
        <w:tc>
          <w:tcPr>
            <w:tcW w:w="3480" w:type="dxa"/>
          </w:tcPr>
          <w:p w14:paraId="6A21E58A" w14:textId="77777777" w:rsidR="00E61465" w:rsidRPr="00E61465" w:rsidRDefault="00E61465" w:rsidP="00E61465">
            <w:pPr>
              <w:pStyle w:val="NoSpacing"/>
            </w:pPr>
          </w:p>
        </w:tc>
        <w:tc>
          <w:tcPr>
            <w:tcW w:w="3480" w:type="dxa"/>
          </w:tcPr>
          <w:p w14:paraId="316FBC0C" w14:textId="77777777" w:rsidR="00E61465" w:rsidRPr="00E61465" w:rsidRDefault="00E61465" w:rsidP="00E61465">
            <w:pPr>
              <w:pStyle w:val="NoSpacing"/>
            </w:pPr>
          </w:p>
        </w:tc>
        <w:tc>
          <w:tcPr>
            <w:tcW w:w="3480" w:type="dxa"/>
          </w:tcPr>
          <w:p w14:paraId="268DD4D4" w14:textId="77777777" w:rsidR="00E61465" w:rsidRPr="00E61465" w:rsidRDefault="00E61465" w:rsidP="00E61465">
            <w:pPr>
              <w:pStyle w:val="NoSpacing"/>
            </w:pPr>
          </w:p>
        </w:tc>
      </w:tr>
      <w:tr w:rsidR="00E61465" w:rsidRPr="00E61465" w14:paraId="15D11973" w14:textId="77777777" w:rsidTr="00E61465">
        <w:tc>
          <w:tcPr>
            <w:tcW w:w="2070" w:type="dxa"/>
            <w:shd w:val="clear" w:color="auto" w:fill="F2F2F2" w:themeFill="background1" w:themeFillShade="F2"/>
          </w:tcPr>
          <w:p w14:paraId="542F14E2" w14:textId="5E21FA81" w:rsidR="00E61465" w:rsidRPr="00800D7F" w:rsidRDefault="00E61465" w:rsidP="00E61465">
            <w:pPr>
              <w:pStyle w:val="NoSpacing"/>
              <w:jc w:val="right"/>
              <w:rPr>
                <w:b/>
                <w:sz w:val="20"/>
              </w:rPr>
            </w:pPr>
            <w:r w:rsidRPr="00E6071E">
              <w:rPr>
                <w:b/>
                <w:sz w:val="20"/>
              </w:rPr>
              <w:t>COURSE(S):</w:t>
            </w:r>
          </w:p>
        </w:tc>
        <w:tc>
          <w:tcPr>
            <w:tcW w:w="3480" w:type="dxa"/>
          </w:tcPr>
          <w:p w14:paraId="2D40FFB0" w14:textId="77777777" w:rsidR="00E61465" w:rsidRPr="00E61465" w:rsidRDefault="00E61465" w:rsidP="00E61465">
            <w:pPr>
              <w:pStyle w:val="NoSpacing"/>
            </w:pPr>
          </w:p>
        </w:tc>
        <w:tc>
          <w:tcPr>
            <w:tcW w:w="3480" w:type="dxa"/>
          </w:tcPr>
          <w:p w14:paraId="319DD7C2" w14:textId="77777777" w:rsidR="00E61465" w:rsidRPr="00E61465" w:rsidRDefault="00E61465" w:rsidP="00E61465">
            <w:pPr>
              <w:pStyle w:val="NoSpacing"/>
            </w:pPr>
          </w:p>
        </w:tc>
        <w:tc>
          <w:tcPr>
            <w:tcW w:w="3480" w:type="dxa"/>
          </w:tcPr>
          <w:p w14:paraId="0F6AF8A2" w14:textId="77777777" w:rsidR="00E61465" w:rsidRPr="00E61465" w:rsidRDefault="00E61465" w:rsidP="00E61465">
            <w:pPr>
              <w:pStyle w:val="NoSpacing"/>
            </w:pPr>
          </w:p>
        </w:tc>
      </w:tr>
    </w:tbl>
    <w:p w14:paraId="67DA8C5D" w14:textId="77777777" w:rsidR="00D40ABA" w:rsidRPr="00100E05" w:rsidRDefault="00D40ABA" w:rsidP="007A0411">
      <w:pPr>
        <w:pStyle w:val="Default"/>
        <w:rPr>
          <w:rFonts w:asciiTheme="minorHAnsi" w:hAnsiTheme="minorHAnsi"/>
          <w:b/>
          <w:color w:val="auto"/>
          <w:sz w:val="22"/>
        </w:rPr>
      </w:pPr>
    </w:p>
    <w:p w14:paraId="72619CD4" w14:textId="6CF1227D" w:rsidR="00235164" w:rsidRPr="00100E05" w:rsidRDefault="00235164" w:rsidP="007A0411">
      <w:pPr>
        <w:pStyle w:val="Default"/>
        <w:rPr>
          <w:rFonts w:asciiTheme="minorHAnsi" w:hAnsiTheme="minorHAnsi"/>
          <w:b/>
          <w:color w:val="auto"/>
          <w:sz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586626" w14:paraId="6B24D853" w14:textId="77777777" w:rsidTr="00821499">
        <w:tc>
          <w:tcPr>
            <w:tcW w:w="2070" w:type="dxa"/>
            <w:shd w:val="clear" w:color="auto" w:fill="DBE5F1" w:themeFill="accent1" w:themeFillTint="33"/>
          </w:tcPr>
          <w:p w14:paraId="25CA5C3D" w14:textId="77777777" w:rsidR="00586626" w:rsidRPr="007F3721" w:rsidRDefault="00821499" w:rsidP="002033F6">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5F41674D" w14:textId="77777777" w:rsidR="00586626" w:rsidRPr="002C51AF" w:rsidRDefault="00586626" w:rsidP="002033F6">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586626" w14:paraId="53FE16C7" w14:textId="77777777" w:rsidTr="00821499">
        <w:tc>
          <w:tcPr>
            <w:tcW w:w="2070" w:type="dxa"/>
            <w:shd w:val="clear" w:color="auto" w:fill="7F7F7F" w:themeFill="text1" w:themeFillTint="80"/>
          </w:tcPr>
          <w:p w14:paraId="7F8BE2CE" w14:textId="77777777" w:rsidR="00586626" w:rsidRPr="00DC2B46" w:rsidRDefault="00821499" w:rsidP="002033F6">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34890660" w14:textId="77777777" w:rsidR="00586626" w:rsidRPr="00693F2B" w:rsidRDefault="00586626" w:rsidP="002033F6">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07C66F5D" w14:textId="77777777" w:rsidR="00586626" w:rsidRPr="00693F2B" w:rsidRDefault="00586626" w:rsidP="002033F6">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62AAF822" w14:textId="77777777" w:rsidR="00586626" w:rsidRPr="00693F2B" w:rsidRDefault="00586626" w:rsidP="002033F6">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586626" w14:paraId="2ACA3CBC" w14:textId="77777777" w:rsidTr="002033F6">
        <w:tc>
          <w:tcPr>
            <w:tcW w:w="2070" w:type="dxa"/>
          </w:tcPr>
          <w:p w14:paraId="55BCB5BF" w14:textId="77777777" w:rsidR="00586626" w:rsidRPr="00414AE9" w:rsidRDefault="00586626" w:rsidP="00414AE9">
            <w:pPr>
              <w:pStyle w:val="Default"/>
              <w:spacing w:line="360" w:lineRule="auto"/>
              <w:rPr>
                <w:rFonts w:asciiTheme="minorHAnsi" w:hAnsiTheme="minorHAnsi" w:cs="Calibri"/>
              </w:rPr>
            </w:pPr>
            <w:proofErr w:type="gramStart"/>
            <w:r w:rsidRPr="00414AE9">
              <w:rPr>
                <w:rFonts w:asciiTheme="minorHAnsi" w:hAnsiTheme="minorHAnsi" w:cstheme="minorHAnsi"/>
                <w:b/>
                <w:sz w:val="22"/>
              </w:rPr>
              <w:t xml:space="preserve">3.20 </w:t>
            </w:r>
            <w:r w:rsidR="00414AE9" w:rsidRPr="00414AE9">
              <w:rPr>
                <w:rFonts w:asciiTheme="minorHAnsi" w:hAnsiTheme="minorHAnsi" w:cstheme="minorHAnsi"/>
                <w:b/>
                <w:sz w:val="22"/>
              </w:rPr>
              <w:t xml:space="preserve"> </w:t>
            </w:r>
            <w:r w:rsidR="00414AE9" w:rsidRPr="00414AE9">
              <w:rPr>
                <w:rFonts w:asciiTheme="minorHAnsi" w:hAnsiTheme="minorHAnsi" w:cs="Calibri"/>
                <w:sz w:val="22"/>
              </w:rPr>
              <w:t>Explain</w:t>
            </w:r>
            <w:proofErr w:type="gramEnd"/>
            <w:r w:rsidR="00414AE9" w:rsidRPr="00414AE9">
              <w:rPr>
                <w:rFonts w:asciiTheme="minorHAnsi" w:hAnsiTheme="minorHAnsi" w:cs="Calibri"/>
                <w:sz w:val="22"/>
              </w:rPr>
              <w:t xml:space="preserve"> accepted procedures utilized in identifying and disposing of expired medications. </w:t>
            </w:r>
          </w:p>
        </w:tc>
        <w:tc>
          <w:tcPr>
            <w:tcW w:w="3480" w:type="dxa"/>
          </w:tcPr>
          <w:p w14:paraId="3901ADB2" w14:textId="51D24AAB" w:rsidR="00697A2E" w:rsidRPr="00235224" w:rsidRDefault="00697A2E" w:rsidP="00414AE9">
            <w:pPr>
              <w:pStyle w:val="Default"/>
              <w:rPr>
                <w:rFonts w:asciiTheme="minorHAnsi" w:hAnsiTheme="minorHAnsi" w:cstheme="minorHAnsi"/>
                <w:sz w:val="22"/>
              </w:rPr>
            </w:pPr>
          </w:p>
        </w:tc>
        <w:tc>
          <w:tcPr>
            <w:tcW w:w="3480" w:type="dxa"/>
          </w:tcPr>
          <w:p w14:paraId="64FCF0FA" w14:textId="2E9197D5" w:rsidR="00586626" w:rsidRPr="00235224" w:rsidRDefault="00586626" w:rsidP="00414AE9">
            <w:pPr>
              <w:pStyle w:val="Default"/>
              <w:rPr>
                <w:rFonts w:asciiTheme="minorHAnsi" w:hAnsiTheme="minorHAnsi"/>
                <w:color w:val="auto"/>
                <w:sz w:val="22"/>
                <w:szCs w:val="22"/>
              </w:rPr>
            </w:pPr>
          </w:p>
        </w:tc>
        <w:tc>
          <w:tcPr>
            <w:tcW w:w="3480" w:type="dxa"/>
          </w:tcPr>
          <w:p w14:paraId="414C64F7" w14:textId="50C3EB2B" w:rsidR="00586626" w:rsidRPr="00235224" w:rsidRDefault="00586626" w:rsidP="00235224">
            <w:pPr>
              <w:pStyle w:val="Default"/>
              <w:rPr>
                <w:rFonts w:asciiTheme="minorHAnsi" w:hAnsiTheme="minorHAnsi"/>
                <w:b/>
                <w:color w:val="auto"/>
                <w:sz w:val="22"/>
                <w:szCs w:val="22"/>
              </w:rPr>
            </w:pPr>
          </w:p>
        </w:tc>
      </w:tr>
      <w:tr w:rsidR="00E61465" w:rsidRPr="00E61465" w14:paraId="45F6C7BA" w14:textId="77777777" w:rsidTr="00E61465">
        <w:tc>
          <w:tcPr>
            <w:tcW w:w="2070" w:type="dxa"/>
            <w:shd w:val="clear" w:color="auto" w:fill="F2F2F2" w:themeFill="background1" w:themeFillShade="F2"/>
          </w:tcPr>
          <w:p w14:paraId="23AB720C" w14:textId="5EB04096" w:rsidR="00E61465" w:rsidRPr="00E61465" w:rsidRDefault="00E61465" w:rsidP="00E61465">
            <w:pPr>
              <w:pStyle w:val="NoSpacing"/>
              <w:jc w:val="right"/>
            </w:pPr>
            <w:r w:rsidRPr="00800D7F">
              <w:rPr>
                <w:b/>
                <w:sz w:val="20"/>
              </w:rPr>
              <w:t>HOUR(S):</w:t>
            </w:r>
          </w:p>
        </w:tc>
        <w:tc>
          <w:tcPr>
            <w:tcW w:w="3480" w:type="dxa"/>
          </w:tcPr>
          <w:p w14:paraId="034308DC" w14:textId="77777777" w:rsidR="00E61465" w:rsidRPr="00E61465" w:rsidRDefault="00E61465" w:rsidP="00E61465">
            <w:pPr>
              <w:pStyle w:val="NoSpacing"/>
            </w:pPr>
          </w:p>
        </w:tc>
        <w:tc>
          <w:tcPr>
            <w:tcW w:w="3480" w:type="dxa"/>
          </w:tcPr>
          <w:p w14:paraId="3DB792E0" w14:textId="77777777" w:rsidR="00E61465" w:rsidRPr="00E61465" w:rsidRDefault="00E61465" w:rsidP="00E61465">
            <w:pPr>
              <w:pStyle w:val="NoSpacing"/>
            </w:pPr>
          </w:p>
        </w:tc>
        <w:tc>
          <w:tcPr>
            <w:tcW w:w="3480" w:type="dxa"/>
          </w:tcPr>
          <w:p w14:paraId="468A62A2" w14:textId="77777777" w:rsidR="00E61465" w:rsidRPr="00E61465" w:rsidRDefault="00E61465" w:rsidP="00E61465">
            <w:pPr>
              <w:pStyle w:val="NoSpacing"/>
            </w:pPr>
          </w:p>
        </w:tc>
      </w:tr>
      <w:tr w:rsidR="00E61465" w:rsidRPr="00E61465" w14:paraId="651AB680" w14:textId="77777777" w:rsidTr="00E61465">
        <w:tc>
          <w:tcPr>
            <w:tcW w:w="2070" w:type="dxa"/>
            <w:shd w:val="clear" w:color="auto" w:fill="F2F2F2" w:themeFill="background1" w:themeFillShade="F2"/>
          </w:tcPr>
          <w:p w14:paraId="470D3F60" w14:textId="71AC0C01" w:rsidR="00E61465" w:rsidRPr="00800D7F" w:rsidRDefault="00E61465" w:rsidP="00E61465">
            <w:pPr>
              <w:pStyle w:val="NoSpacing"/>
              <w:jc w:val="right"/>
              <w:rPr>
                <w:b/>
                <w:sz w:val="20"/>
              </w:rPr>
            </w:pPr>
            <w:r w:rsidRPr="00E6071E">
              <w:rPr>
                <w:b/>
                <w:sz w:val="20"/>
              </w:rPr>
              <w:t>COURSE(S):</w:t>
            </w:r>
          </w:p>
        </w:tc>
        <w:tc>
          <w:tcPr>
            <w:tcW w:w="3480" w:type="dxa"/>
          </w:tcPr>
          <w:p w14:paraId="62451C87" w14:textId="77777777" w:rsidR="00E61465" w:rsidRPr="00E61465" w:rsidRDefault="00E61465" w:rsidP="00E61465">
            <w:pPr>
              <w:pStyle w:val="NoSpacing"/>
            </w:pPr>
          </w:p>
        </w:tc>
        <w:tc>
          <w:tcPr>
            <w:tcW w:w="3480" w:type="dxa"/>
          </w:tcPr>
          <w:p w14:paraId="106456B0" w14:textId="77777777" w:rsidR="00E61465" w:rsidRPr="00E61465" w:rsidRDefault="00E61465" w:rsidP="00E61465">
            <w:pPr>
              <w:pStyle w:val="NoSpacing"/>
            </w:pPr>
          </w:p>
        </w:tc>
        <w:tc>
          <w:tcPr>
            <w:tcW w:w="3480" w:type="dxa"/>
          </w:tcPr>
          <w:p w14:paraId="745E6A23" w14:textId="77777777" w:rsidR="00E61465" w:rsidRPr="00E61465" w:rsidRDefault="00E61465" w:rsidP="00E61465">
            <w:pPr>
              <w:pStyle w:val="NoSpacing"/>
            </w:pPr>
          </w:p>
        </w:tc>
      </w:tr>
    </w:tbl>
    <w:p w14:paraId="2B88CC71" w14:textId="77777777" w:rsidR="00586626" w:rsidRPr="00100E05" w:rsidRDefault="00586626" w:rsidP="007A0411">
      <w:pPr>
        <w:pStyle w:val="Default"/>
        <w:rPr>
          <w:rFonts w:asciiTheme="minorHAnsi" w:hAnsiTheme="minorHAnsi"/>
          <w:b/>
          <w:color w:val="auto"/>
          <w:sz w:val="22"/>
        </w:rPr>
      </w:pPr>
    </w:p>
    <w:p w14:paraId="419AF1AA" w14:textId="2D9DC829" w:rsidR="00414AE9" w:rsidRPr="00100E05" w:rsidRDefault="00414AE9" w:rsidP="007A0411">
      <w:pPr>
        <w:pStyle w:val="Default"/>
        <w:rPr>
          <w:rFonts w:asciiTheme="minorHAnsi" w:hAnsiTheme="minorHAnsi"/>
          <w:b/>
          <w:color w:val="auto"/>
          <w:sz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D35030" w14:paraId="5DC65697" w14:textId="77777777" w:rsidTr="00030540">
        <w:tc>
          <w:tcPr>
            <w:tcW w:w="2070" w:type="dxa"/>
            <w:shd w:val="clear" w:color="auto" w:fill="DBE5F1" w:themeFill="accent1" w:themeFillTint="33"/>
          </w:tcPr>
          <w:p w14:paraId="7035DEDF" w14:textId="77777777" w:rsidR="00D35030" w:rsidRPr="007F3721" w:rsidRDefault="00821499" w:rsidP="002033F6">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5DB4023A" w14:textId="77777777" w:rsidR="00D35030" w:rsidRPr="002C51AF" w:rsidRDefault="00D35030" w:rsidP="002033F6">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D35030" w14:paraId="06288AA3" w14:textId="77777777" w:rsidTr="00030540">
        <w:tc>
          <w:tcPr>
            <w:tcW w:w="2070" w:type="dxa"/>
            <w:shd w:val="clear" w:color="auto" w:fill="7F7F7F" w:themeFill="text1" w:themeFillTint="80"/>
          </w:tcPr>
          <w:p w14:paraId="1CF4D1CC" w14:textId="77777777" w:rsidR="00D35030" w:rsidRPr="00DC2B46" w:rsidRDefault="00821499" w:rsidP="002033F6">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77214B02" w14:textId="77777777" w:rsidR="00D35030" w:rsidRPr="00693F2B" w:rsidRDefault="00D35030" w:rsidP="002033F6">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53478C01" w14:textId="77777777" w:rsidR="00D35030" w:rsidRPr="00693F2B" w:rsidRDefault="00D35030" w:rsidP="002033F6">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7AD2DB00" w14:textId="77777777" w:rsidR="00D35030" w:rsidRPr="00693F2B" w:rsidRDefault="00D35030" w:rsidP="002033F6">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D35030" w14:paraId="068FC6BF" w14:textId="77777777" w:rsidTr="00030540">
        <w:tc>
          <w:tcPr>
            <w:tcW w:w="2070" w:type="dxa"/>
          </w:tcPr>
          <w:p w14:paraId="5C5B379A" w14:textId="77777777" w:rsidR="001310BE" w:rsidRPr="00414AE9" w:rsidRDefault="00D35030" w:rsidP="00414AE9">
            <w:pPr>
              <w:pStyle w:val="Default"/>
              <w:spacing w:line="360" w:lineRule="auto"/>
              <w:rPr>
                <w:rFonts w:asciiTheme="minorHAnsi" w:hAnsiTheme="minorHAnsi" w:cs="Calibri"/>
                <w:sz w:val="32"/>
                <w:szCs w:val="32"/>
              </w:rPr>
            </w:pPr>
            <w:proofErr w:type="gramStart"/>
            <w:r w:rsidRPr="00414AE9">
              <w:rPr>
                <w:rFonts w:asciiTheme="minorHAnsi" w:hAnsiTheme="minorHAnsi" w:cstheme="minorHAnsi"/>
                <w:b/>
                <w:sz w:val="22"/>
                <w:szCs w:val="32"/>
              </w:rPr>
              <w:t xml:space="preserve">3.21 </w:t>
            </w:r>
            <w:r w:rsidR="00414AE9" w:rsidRPr="00414AE9">
              <w:rPr>
                <w:rFonts w:asciiTheme="minorHAnsi" w:hAnsiTheme="minorHAnsi" w:cstheme="minorHAnsi"/>
                <w:b/>
                <w:sz w:val="22"/>
                <w:szCs w:val="32"/>
              </w:rPr>
              <w:t xml:space="preserve"> </w:t>
            </w:r>
            <w:r w:rsidR="00414AE9" w:rsidRPr="00414AE9">
              <w:rPr>
                <w:rFonts w:asciiTheme="minorHAnsi" w:hAnsiTheme="minorHAnsi" w:cs="Calibri"/>
                <w:sz w:val="22"/>
                <w:szCs w:val="32"/>
              </w:rPr>
              <w:t>Explain</w:t>
            </w:r>
            <w:proofErr w:type="gramEnd"/>
            <w:r w:rsidR="00414AE9" w:rsidRPr="00414AE9">
              <w:rPr>
                <w:rFonts w:asciiTheme="minorHAnsi" w:hAnsiTheme="minorHAnsi" w:cs="Calibri"/>
                <w:sz w:val="22"/>
                <w:szCs w:val="32"/>
              </w:rPr>
              <w:t xml:space="preserve"> accepted procedures in delivery and documentation of immunizations. </w:t>
            </w:r>
          </w:p>
        </w:tc>
        <w:tc>
          <w:tcPr>
            <w:tcW w:w="3480" w:type="dxa"/>
          </w:tcPr>
          <w:p w14:paraId="30125F08" w14:textId="0721AFC9" w:rsidR="00D35030" w:rsidRPr="00235224" w:rsidRDefault="00D35030" w:rsidP="00E928E9">
            <w:pPr>
              <w:pStyle w:val="Default"/>
              <w:rPr>
                <w:rFonts w:asciiTheme="minorHAnsi" w:hAnsiTheme="minorHAnsi"/>
                <w:color w:val="auto"/>
                <w:sz w:val="18"/>
                <w:szCs w:val="18"/>
              </w:rPr>
            </w:pPr>
          </w:p>
        </w:tc>
        <w:tc>
          <w:tcPr>
            <w:tcW w:w="3480" w:type="dxa"/>
          </w:tcPr>
          <w:p w14:paraId="304E7597" w14:textId="3261595C" w:rsidR="00D35030" w:rsidRPr="00235224" w:rsidRDefault="00D35030" w:rsidP="00414AE9">
            <w:pPr>
              <w:pStyle w:val="Default"/>
              <w:rPr>
                <w:rFonts w:asciiTheme="minorHAnsi" w:hAnsiTheme="minorHAnsi"/>
                <w:color w:val="auto"/>
                <w:sz w:val="22"/>
                <w:szCs w:val="22"/>
              </w:rPr>
            </w:pPr>
          </w:p>
        </w:tc>
        <w:tc>
          <w:tcPr>
            <w:tcW w:w="3480" w:type="dxa"/>
          </w:tcPr>
          <w:p w14:paraId="0C8933AA" w14:textId="5BADDFC2" w:rsidR="00D35030" w:rsidRPr="00235224" w:rsidRDefault="00D35030" w:rsidP="00414AE9">
            <w:pPr>
              <w:pStyle w:val="Default"/>
              <w:rPr>
                <w:rFonts w:asciiTheme="minorHAnsi" w:hAnsiTheme="minorHAnsi"/>
                <w:color w:val="auto"/>
                <w:sz w:val="22"/>
                <w:szCs w:val="22"/>
              </w:rPr>
            </w:pPr>
          </w:p>
        </w:tc>
      </w:tr>
      <w:tr w:rsidR="00E61465" w:rsidRPr="00E61465" w14:paraId="1CE07D63" w14:textId="77777777" w:rsidTr="00E61465">
        <w:tc>
          <w:tcPr>
            <w:tcW w:w="2070" w:type="dxa"/>
            <w:shd w:val="clear" w:color="auto" w:fill="F2F2F2" w:themeFill="background1" w:themeFillShade="F2"/>
          </w:tcPr>
          <w:p w14:paraId="512D045C" w14:textId="34000209" w:rsidR="00E61465" w:rsidRPr="00E61465" w:rsidRDefault="00E61465" w:rsidP="00E61465">
            <w:pPr>
              <w:pStyle w:val="NoSpacing"/>
              <w:jc w:val="right"/>
            </w:pPr>
            <w:r w:rsidRPr="00800D7F">
              <w:rPr>
                <w:b/>
                <w:sz w:val="20"/>
              </w:rPr>
              <w:t>HOUR(S):</w:t>
            </w:r>
          </w:p>
        </w:tc>
        <w:tc>
          <w:tcPr>
            <w:tcW w:w="3480" w:type="dxa"/>
          </w:tcPr>
          <w:p w14:paraId="470D1949" w14:textId="77777777" w:rsidR="00E61465" w:rsidRPr="00E61465" w:rsidRDefault="00E61465" w:rsidP="00E61465">
            <w:pPr>
              <w:pStyle w:val="NoSpacing"/>
              <w:rPr>
                <w:szCs w:val="18"/>
              </w:rPr>
            </w:pPr>
          </w:p>
        </w:tc>
        <w:tc>
          <w:tcPr>
            <w:tcW w:w="3480" w:type="dxa"/>
          </w:tcPr>
          <w:p w14:paraId="5C8FD385" w14:textId="77777777" w:rsidR="00E61465" w:rsidRPr="00E61465" w:rsidRDefault="00E61465" w:rsidP="00E61465">
            <w:pPr>
              <w:pStyle w:val="NoSpacing"/>
            </w:pPr>
          </w:p>
        </w:tc>
        <w:tc>
          <w:tcPr>
            <w:tcW w:w="3480" w:type="dxa"/>
          </w:tcPr>
          <w:p w14:paraId="14B27288" w14:textId="77777777" w:rsidR="00E61465" w:rsidRPr="00E61465" w:rsidRDefault="00E61465" w:rsidP="00E61465">
            <w:pPr>
              <w:pStyle w:val="NoSpacing"/>
            </w:pPr>
          </w:p>
        </w:tc>
      </w:tr>
      <w:tr w:rsidR="00E61465" w:rsidRPr="00E61465" w14:paraId="03259588" w14:textId="77777777" w:rsidTr="00E61465">
        <w:tc>
          <w:tcPr>
            <w:tcW w:w="2070" w:type="dxa"/>
            <w:shd w:val="clear" w:color="auto" w:fill="F2F2F2" w:themeFill="background1" w:themeFillShade="F2"/>
          </w:tcPr>
          <w:p w14:paraId="4C45F966" w14:textId="3966547E" w:rsidR="00E61465" w:rsidRPr="00800D7F" w:rsidRDefault="00E61465" w:rsidP="00E61465">
            <w:pPr>
              <w:pStyle w:val="NoSpacing"/>
              <w:jc w:val="right"/>
              <w:rPr>
                <w:b/>
                <w:sz w:val="20"/>
              </w:rPr>
            </w:pPr>
            <w:r w:rsidRPr="00E6071E">
              <w:rPr>
                <w:b/>
                <w:sz w:val="20"/>
              </w:rPr>
              <w:t>COURSE(S):</w:t>
            </w:r>
          </w:p>
        </w:tc>
        <w:tc>
          <w:tcPr>
            <w:tcW w:w="3480" w:type="dxa"/>
          </w:tcPr>
          <w:p w14:paraId="337D8FE1" w14:textId="77777777" w:rsidR="00E61465" w:rsidRPr="00E61465" w:rsidRDefault="00E61465" w:rsidP="00E61465">
            <w:pPr>
              <w:pStyle w:val="NoSpacing"/>
              <w:rPr>
                <w:szCs w:val="18"/>
              </w:rPr>
            </w:pPr>
          </w:p>
        </w:tc>
        <w:tc>
          <w:tcPr>
            <w:tcW w:w="3480" w:type="dxa"/>
          </w:tcPr>
          <w:p w14:paraId="73056BB3" w14:textId="77777777" w:rsidR="00E61465" w:rsidRPr="00E61465" w:rsidRDefault="00E61465" w:rsidP="00E61465">
            <w:pPr>
              <w:pStyle w:val="NoSpacing"/>
            </w:pPr>
          </w:p>
        </w:tc>
        <w:tc>
          <w:tcPr>
            <w:tcW w:w="3480" w:type="dxa"/>
          </w:tcPr>
          <w:p w14:paraId="32019E60" w14:textId="77777777" w:rsidR="00E61465" w:rsidRPr="00E61465" w:rsidRDefault="00E61465" w:rsidP="00E61465">
            <w:pPr>
              <w:pStyle w:val="NoSpacing"/>
            </w:pPr>
          </w:p>
        </w:tc>
      </w:tr>
    </w:tbl>
    <w:p w14:paraId="7F1EFA5B" w14:textId="77777777" w:rsidR="001310BE" w:rsidRDefault="001310BE" w:rsidP="00F1618E">
      <w:pPr>
        <w:pStyle w:val="Default"/>
        <w:ind w:left="180"/>
        <w:rPr>
          <w:rFonts w:asciiTheme="minorHAnsi" w:hAnsiTheme="minorHAnsi"/>
          <w:b/>
          <w:color w:val="auto"/>
          <w:sz w:val="22"/>
          <w:szCs w:val="22"/>
        </w:rPr>
      </w:pPr>
    </w:p>
    <w:p w14:paraId="2FE835BD" w14:textId="3755ED23" w:rsidR="00751554" w:rsidRDefault="00751554" w:rsidP="002F6FBE">
      <w:pPr>
        <w:pStyle w:val="Default"/>
        <w:rPr>
          <w:rFonts w:asciiTheme="minorHAnsi" w:hAnsiTheme="minorHAnsi"/>
          <w:b/>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21499" w14:paraId="085DF124" w14:textId="77777777" w:rsidTr="00821499">
        <w:tc>
          <w:tcPr>
            <w:tcW w:w="2070" w:type="dxa"/>
            <w:shd w:val="clear" w:color="auto" w:fill="DBE5F1" w:themeFill="accent1" w:themeFillTint="33"/>
          </w:tcPr>
          <w:p w14:paraId="5CC81157" w14:textId="77777777" w:rsidR="00821499" w:rsidRPr="007F3721" w:rsidRDefault="00821499" w:rsidP="00821499">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024E13E5" w14:textId="77777777" w:rsidR="00821499" w:rsidRPr="002C51AF" w:rsidRDefault="00821499" w:rsidP="00821499">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21499" w14:paraId="05A8ABE2" w14:textId="77777777" w:rsidTr="00821499">
        <w:tc>
          <w:tcPr>
            <w:tcW w:w="2070" w:type="dxa"/>
            <w:shd w:val="clear" w:color="auto" w:fill="7F7F7F" w:themeFill="text1" w:themeFillTint="80"/>
          </w:tcPr>
          <w:p w14:paraId="16F8A75B" w14:textId="77777777" w:rsidR="00821499" w:rsidRPr="00DC2B46" w:rsidRDefault="00821499" w:rsidP="00821499">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5C391E25" w14:textId="77777777" w:rsidR="00821499" w:rsidRPr="00693F2B" w:rsidRDefault="00821499" w:rsidP="00821499">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16466911" w14:textId="77777777" w:rsidR="00821499" w:rsidRPr="00693F2B" w:rsidRDefault="00821499" w:rsidP="00821499">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26397776" w14:textId="77777777" w:rsidR="00821499" w:rsidRPr="00693F2B" w:rsidRDefault="00821499" w:rsidP="00821499">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21499" w14:paraId="26E1C63D" w14:textId="77777777" w:rsidTr="00821499">
        <w:tc>
          <w:tcPr>
            <w:tcW w:w="2070" w:type="dxa"/>
          </w:tcPr>
          <w:p w14:paraId="32D6B18D" w14:textId="77777777" w:rsidR="00821499" w:rsidRPr="00821499" w:rsidRDefault="00821499" w:rsidP="00821499">
            <w:pPr>
              <w:pStyle w:val="Default"/>
              <w:spacing w:line="360" w:lineRule="auto"/>
              <w:rPr>
                <w:rFonts w:ascii="Calibri" w:hAnsi="Calibri" w:cs="Calibri"/>
              </w:rPr>
            </w:pPr>
            <w:proofErr w:type="gramStart"/>
            <w:r w:rsidRPr="00821499">
              <w:rPr>
                <w:rFonts w:asciiTheme="minorHAnsi" w:hAnsiTheme="minorHAnsi" w:cstheme="minorHAnsi"/>
                <w:b/>
                <w:sz w:val="22"/>
              </w:rPr>
              <w:t>3.22</w:t>
            </w:r>
            <w:r w:rsidRPr="00821499">
              <w:rPr>
                <w:rFonts w:asciiTheme="minorHAnsi" w:hAnsiTheme="minorHAnsi" w:cstheme="minorHAnsi"/>
                <w:b/>
              </w:rPr>
              <w:t xml:space="preserve"> </w:t>
            </w:r>
            <w:r>
              <w:rPr>
                <w:rFonts w:cstheme="minorHAnsi"/>
                <w:b/>
              </w:rPr>
              <w:t xml:space="preserve"> </w:t>
            </w:r>
            <w:r w:rsidRPr="00821499">
              <w:rPr>
                <w:rFonts w:ascii="Calibri" w:hAnsi="Calibri" w:cs="Calibri"/>
                <w:sz w:val="22"/>
              </w:rPr>
              <w:t>Prepare</w:t>
            </w:r>
            <w:proofErr w:type="gramEnd"/>
            <w:r w:rsidRPr="00821499">
              <w:rPr>
                <w:rFonts w:ascii="Calibri" w:hAnsi="Calibri" w:cs="Calibri"/>
                <w:sz w:val="22"/>
              </w:rPr>
              <w:t xml:space="preserve">, store, and deliver </w:t>
            </w:r>
            <w:r w:rsidRPr="00030540">
              <w:rPr>
                <w:rFonts w:ascii="Calibri" w:hAnsi="Calibri" w:cs="Calibri"/>
                <w:sz w:val="22"/>
              </w:rPr>
              <w:t>medication products requiring special handling and documentation.</w:t>
            </w:r>
            <w:r w:rsidRPr="00821499">
              <w:rPr>
                <w:rFonts w:ascii="Calibri" w:hAnsi="Calibri" w:cs="Calibri"/>
                <w:sz w:val="22"/>
              </w:rPr>
              <w:t xml:space="preserve"> </w:t>
            </w:r>
          </w:p>
        </w:tc>
        <w:tc>
          <w:tcPr>
            <w:tcW w:w="3480" w:type="dxa"/>
          </w:tcPr>
          <w:p w14:paraId="3A233775" w14:textId="77777777" w:rsidR="008B108C" w:rsidRPr="00235224" w:rsidRDefault="008B108C" w:rsidP="00821499">
            <w:pPr>
              <w:pStyle w:val="Default"/>
              <w:rPr>
                <w:rFonts w:asciiTheme="minorHAnsi" w:hAnsiTheme="minorHAnsi"/>
                <w:color w:val="auto"/>
                <w:sz w:val="18"/>
                <w:szCs w:val="18"/>
              </w:rPr>
            </w:pPr>
          </w:p>
        </w:tc>
        <w:tc>
          <w:tcPr>
            <w:tcW w:w="3480" w:type="dxa"/>
          </w:tcPr>
          <w:p w14:paraId="2FA5BA0F" w14:textId="386DFE4D" w:rsidR="008B108C" w:rsidRPr="00235224" w:rsidRDefault="008B108C" w:rsidP="00821499">
            <w:pPr>
              <w:pStyle w:val="Default"/>
              <w:rPr>
                <w:rFonts w:asciiTheme="minorHAnsi" w:hAnsiTheme="minorHAnsi"/>
                <w:color w:val="auto"/>
                <w:sz w:val="22"/>
                <w:szCs w:val="22"/>
              </w:rPr>
            </w:pPr>
          </w:p>
        </w:tc>
        <w:tc>
          <w:tcPr>
            <w:tcW w:w="3480" w:type="dxa"/>
          </w:tcPr>
          <w:p w14:paraId="03171087" w14:textId="6EC1AE3B" w:rsidR="00821499" w:rsidRPr="00235224" w:rsidRDefault="00821499" w:rsidP="008B108C">
            <w:pPr>
              <w:pStyle w:val="Default"/>
              <w:rPr>
                <w:rFonts w:asciiTheme="minorHAnsi" w:hAnsiTheme="minorHAnsi"/>
                <w:color w:val="auto"/>
                <w:sz w:val="22"/>
                <w:szCs w:val="22"/>
              </w:rPr>
            </w:pPr>
          </w:p>
        </w:tc>
      </w:tr>
      <w:tr w:rsidR="00E61465" w:rsidRPr="00E61465" w14:paraId="07E5185B" w14:textId="77777777" w:rsidTr="00E61465">
        <w:tc>
          <w:tcPr>
            <w:tcW w:w="2070" w:type="dxa"/>
            <w:shd w:val="clear" w:color="auto" w:fill="F2F2F2" w:themeFill="background1" w:themeFillShade="F2"/>
          </w:tcPr>
          <w:p w14:paraId="7763C15F" w14:textId="40F4215F" w:rsidR="00E61465" w:rsidRPr="00E61465" w:rsidRDefault="00E61465" w:rsidP="00E61465">
            <w:pPr>
              <w:pStyle w:val="NoSpacing"/>
              <w:jc w:val="right"/>
            </w:pPr>
            <w:r w:rsidRPr="00800D7F">
              <w:rPr>
                <w:b/>
                <w:sz w:val="20"/>
              </w:rPr>
              <w:t>HOUR(S):</w:t>
            </w:r>
          </w:p>
        </w:tc>
        <w:tc>
          <w:tcPr>
            <w:tcW w:w="3480" w:type="dxa"/>
          </w:tcPr>
          <w:p w14:paraId="48FE4BC7" w14:textId="77777777" w:rsidR="00E61465" w:rsidRPr="00E61465" w:rsidRDefault="00E61465" w:rsidP="00E61465">
            <w:pPr>
              <w:pStyle w:val="NoSpacing"/>
              <w:rPr>
                <w:szCs w:val="18"/>
              </w:rPr>
            </w:pPr>
          </w:p>
        </w:tc>
        <w:tc>
          <w:tcPr>
            <w:tcW w:w="3480" w:type="dxa"/>
          </w:tcPr>
          <w:p w14:paraId="5EADEB48" w14:textId="77777777" w:rsidR="00E61465" w:rsidRPr="00E61465" w:rsidRDefault="00E61465" w:rsidP="00E61465">
            <w:pPr>
              <w:pStyle w:val="NoSpacing"/>
            </w:pPr>
          </w:p>
        </w:tc>
        <w:tc>
          <w:tcPr>
            <w:tcW w:w="3480" w:type="dxa"/>
          </w:tcPr>
          <w:p w14:paraId="512808C4" w14:textId="77777777" w:rsidR="00E61465" w:rsidRPr="00E61465" w:rsidRDefault="00E61465" w:rsidP="00E61465">
            <w:pPr>
              <w:pStyle w:val="NoSpacing"/>
            </w:pPr>
          </w:p>
        </w:tc>
      </w:tr>
      <w:tr w:rsidR="00E61465" w:rsidRPr="00E61465" w14:paraId="0D650F0D" w14:textId="77777777" w:rsidTr="00E61465">
        <w:tc>
          <w:tcPr>
            <w:tcW w:w="2070" w:type="dxa"/>
            <w:shd w:val="clear" w:color="auto" w:fill="F2F2F2" w:themeFill="background1" w:themeFillShade="F2"/>
          </w:tcPr>
          <w:p w14:paraId="376D6098" w14:textId="30643034" w:rsidR="00E61465" w:rsidRPr="00800D7F" w:rsidRDefault="00E61465" w:rsidP="00E61465">
            <w:pPr>
              <w:pStyle w:val="NoSpacing"/>
              <w:jc w:val="right"/>
              <w:rPr>
                <w:b/>
                <w:sz w:val="20"/>
              </w:rPr>
            </w:pPr>
            <w:r w:rsidRPr="00E6071E">
              <w:rPr>
                <w:b/>
                <w:sz w:val="20"/>
              </w:rPr>
              <w:t>COURSE(S):</w:t>
            </w:r>
          </w:p>
        </w:tc>
        <w:tc>
          <w:tcPr>
            <w:tcW w:w="3480" w:type="dxa"/>
          </w:tcPr>
          <w:p w14:paraId="7A1F6841" w14:textId="77777777" w:rsidR="00E61465" w:rsidRPr="00E61465" w:rsidRDefault="00E61465" w:rsidP="00E61465">
            <w:pPr>
              <w:pStyle w:val="NoSpacing"/>
              <w:rPr>
                <w:szCs w:val="18"/>
              </w:rPr>
            </w:pPr>
          </w:p>
        </w:tc>
        <w:tc>
          <w:tcPr>
            <w:tcW w:w="3480" w:type="dxa"/>
          </w:tcPr>
          <w:p w14:paraId="21EF8465" w14:textId="77777777" w:rsidR="00E61465" w:rsidRPr="00E61465" w:rsidRDefault="00E61465" w:rsidP="00E61465">
            <w:pPr>
              <w:pStyle w:val="NoSpacing"/>
            </w:pPr>
          </w:p>
        </w:tc>
        <w:tc>
          <w:tcPr>
            <w:tcW w:w="3480" w:type="dxa"/>
          </w:tcPr>
          <w:p w14:paraId="7CB6D70D" w14:textId="77777777" w:rsidR="00E61465" w:rsidRPr="00E61465" w:rsidRDefault="00E61465" w:rsidP="00E61465">
            <w:pPr>
              <w:pStyle w:val="NoSpacing"/>
            </w:pPr>
          </w:p>
        </w:tc>
      </w:tr>
    </w:tbl>
    <w:p w14:paraId="3E7ED8AC" w14:textId="77777777" w:rsidR="00821499" w:rsidRDefault="00821499" w:rsidP="00F1618E">
      <w:pPr>
        <w:pStyle w:val="Default"/>
        <w:ind w:left="180"/>
        <w:rPr>
          <w:rFonts w:asciiTheme="minorHAnsi" w:hAnsiTheme="minorHAnsi"/>
          <w:b/>
          <w:color w:val="auto"/>
          <w:sz w:val="22"/>
          <w:szCs w:val="22"/>
        </w:rPr>
      </w:pPr>
    </w:p>
    <w:p w14:paraId="10339962" w14:textId="1CB61A1D" w:rsidR="00821499" w:rsidRDefault="00821499" w:rsidP="002F6FBE">
      <w:pPr>
        <w:pStyle w:val="Default"/>
        <w:rPr>
          <w:rFonts w:asciiTheme="minorHAnsi" w:hAnsiTheme="minorHAnsi"/>
          <w:b/>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1310BE" w14:paraId="51FF496D" w14:textId="77777777" w:rsidTr="00821499">
        <w:tc>
          <w:tcPr>
            <w:tcW w:w="2070" w:type="dxa"/>
            <w:shd w:val="clear" w:color="auto" w:fill="FBD4B4" w:themeFill="accent6" w:themeFillTint="66"/>
          </w:tcPr>
          <w:p w14:paraId="268FFFB9" w14:textId="77777777" w:rsidR="001310BE" w:rsidRPr="007F3721" w:rsidRDefault="001310BE" w:rsidP="002033F6">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14:paraId="7D521BBE" w14:textId="77777777" w:rsidR="001310BE" w:rsidRPr="002C51AF" w:rsidRDefault="001310BE" w:rsidP="002033F6">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1310BE" w14:paraId="1E2D7093" w14:textId="77777777" w:rsidTr="00821499">
        <w:tc>
          <w:tcPr>
            <w:tcW w:w="2070" w:type="dxa"/>
            <w:shd w:val="clear" w:color="auto" w:fill="7F7F7F" w:themeFill="text1" w:themeFillTint="80"/>
          </w:tcPr>
          <w:p w14:paraId="49B0A8BF" w14:textId="77777777" w:rsidR="001310BE" w:rsidRPr="00DC2B46" w:rsidRDefault="00821499" w:rsidP="002033F6">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19469289" w14:textId="77777777" w:rsidR="001310BE" w:rsidRPr="00693F2B" w:rsidRDefault="001310BE" w:rsidP="002033F6">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437061DE" w14:textId="77777777" w:rsidR="001310BE" w:rsidRPr="00693F2B" w:rsidRDefault="001310BE" w:rsidP="002033F6">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49676228" w14:textId="77777777" w:rsidR="001310BE" w:rsidRPr="00693F2B" w:rsidRDefault="001310BE" w:rsidP="002033F6">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1310BE" w14:paraId="056F08A8" w14:textId="77777777" w:rsidTr="002033F6">
        <w:tc>
          <w:tcPr>
            <w:tcW w:w="2070" w:type="dxa"/>
          </w:tcPr>
          <w:p w14:paraId="50447B49" w14:textId="77777777" w:rsidR="001310BE" w:rsidRPr="007462FC" w:rsidRDefault="001310BE" w:rsidP="007462FC">
            <w:pPr>
              <w:pStyle w:val="Default"/>
              <w:spacing w:line="360" w:lineRule="auto"/>
              <w:rPr>
                <w:rFonts w:asciiTheme="minorHAnsi" w:hAnsiTheme="minorHAnsi" w:cs="Calibri"/>
              </w:rPr>
            </w:pPr>
            <w:proofErr w:type="gramStart"/>
            <w:r w:rsidRPr="007462FC">
              <w:rPr>
                <w:rFonts w:asciiTheme="minorHAnsi" w:hAnsiTheme="minorHAnsi" w:cstheme="minorHAnsi"/>
                <w:b/>
                <w:sz w:val="22"/>
              </w:rPr>
              <w:t xml:space="preserve">3.23 </w:t>
            </w:r>
            <w:r w:rsidR="007462FC" w:rsidRPr="007462FC">
              <w:rPr>
                <w:rFonts w:asciiTheme="minorHAnsi" w:hAnsiTheme="minorHAnsi" w:cstheme="minorHAnsi"/>
                <w:b/>
                <w:sz w:val="22"/>
              </w:rPr>
              <w:t xml:space="preserve"> </w:t>
            </w:r>
            <w:r w:rsidR="007462FC" w:rsidRPr="007462FC">
              <w:rPr>
                <w:rFonts w:asciiTheme="minorHAnsi" w:hAnsiTheme="minorHAnsi" w:cs="Calibri"/>
                <w:sz w:val="22"/>
              </w:rPr>
              <w:t>Prepare</w:t>
            </w:r>
            <w:proofErr w:type="gramEnd"/>
            <w:r w:rsidR="007462FC" w:rsidRPr="007462FC">
              <w:rPr>
                <w:rFonts w:asciiTheme="minorHAnsi" w:hAnsiTheme="minorHAnsi" w:cs="Calibri"/>
                <w:sz w:val="22"/>
              </w:rPr>
              <w:t xml:space="preserve"> compounded sterile preparations per applicable, current USP Chapters. </w:t>
            </w:r>
          </w:p>
        </w:tc>
        <w:tc>
          <w:tcPr>
            <w:tcW w:w="3480" w:type="dxa"/>
          </w:tcPr>
          <w:p w14:paraId="20995FD1" w14:textId="0F1AAE2D" w:rsidR="001310BE" w:rsidRPr="00235224" w:rsidRDefault="001310BE" w:rsidP="00235224">
            <w:pPr>
              <w:pStyle w:val="Default"/>
              <w:rPr>
                <w:rFonts w:asciiTheme="minorHAnsi" w:hAnsiTheme="minorHAnsi"/>
                <w:sz w:val="22"/>
                <w:szCs w:val="22"/>
              </w:rPr>
            </w:pPr>
          </w:p>
        </w:tc>
        <w:tc>
          <w:tcPr>
            <w:tcW w:w="3480" w:type="dxa"/>
          </w:tcPr>
          <w:p w14:paraId="3C714F06" w14:textId="0D98A641" w:rsidR="001310BE" w:rsidRPr="00235224" w:rsidRDefault="001310BE" w:rsidP="00AF4F5D">
            <w:pPr>
              <w:pStyle w:val="Default"/>
              <w:rPr>
                <w:rFonts w:asciiTheme="minorHAnsi" w:hAnsiTheme="minorHAnsi"/>
                <w:color w:val="auto"/>
                <w:sz w:val="22"/>
                <w:szCs w:val="22"/>
              </w:rPr>
            </w:pPr>
          </w:p>
        </w:tc>
        <w:tc>
          <w:tcPr>
            <w:tcW w:w="3480" w:type="dxa"/>
          </w:tcPr>
          <w:p w14:paraId="61F169A7" w14:textId="342EBE0B" w:rsidR="001310BE" w:rsidRPr="00235224" w:rsidRDefault="001310BE" w:rsidP="004F034A">
            <w:pPr>
              <w:pStyle w:val="Default"/>
              <w:rPr>
                <w:rFonts w:asciiTheme="minorHAnsi" w:hAnsiTheme="minorHAnsi"/>
                <w:b/>
                <w:color w:val="auto"/>
                <w:sz w:val="22"/>
                <w:szCs w:val="22"/>
              </w:rPr>
            </w:pPr>
          </w:p>
        </w:tc>
      </w:tr>
      <w:tr w:rsidR="00047AA8" w:rsidRPr="00047AA8" w14:paraId="20F4A3F3" w14:textId="77777777" w:rsidTr="00047AA8">
        <w:tc>
          <w:tcPr>
            <w:tcW w:w="2070" w:type="dxa"/>
            <w:shd w:val="clear" w:color="auto" w:fill="F2F2F2" w:themeFill="background1" w:themeFillShade="F2"/>
          </w:tcPr>
          <w:p w14:paraId="78F9BB6E" w14:textId="7176C2BE" w:rsidR="00047AA8" w:rsidRPr="00047AA8" w:rsidRDefault="00047AA8" w:rsidP="00047AA8">
            <w:pPr>
              <w:pStyle w:val="NoSpacing"/>
              <w:jc w:val="right"/>
            </w:pPr>
            <w:r w:rsidRPr="00800D7F">
              <w:rPr>
                <w:b/>
                <w:sz w:val="20"/>
              </w:rPr>
              <w:t>HOUR(S):</w:t>
            </w:r>
          </w:p>
        </w:tc>
        <w:tc>
          <w:tcPr>
            <w:tcW w:w="3480" w:type="dxa"/>
          </w:tcPr>
          <w:p w14:paraId="1F985BE1" w14:textId="77777777" w:rsidR="00047AA8" w:rsidRPr="00047AA8" w:rsidRDefault="00047AA8" w:rsidP="00047AA8">
            <w:pPr>
              <w:pStyle w:val="NoSpacing"/>
            </w:pPr>
          </w:p>
        </w:tc>
        <w:tc>
          <w:tcPr>
            <w:tcW w:w="3480" w:type="dxa"/>
          </w:tcPr>
          <w:p w14:paraId="33099663" w14:textId="77777777" w:rsidR="00047AA8" w:rsidRPr="00047AA8" w:rsidRDefault="00047AA8" w:rsidP="00047AA8">
            <w:pPr>
              <w:pStyle w:val="NoSpacing"/>
            </w:pPr>
          </w:p>
        </w:tc>
        <w:tc>
          <w:tcPr>
            <w:tcW w:w="3480" w:type="dxa"/>
          </w:tcPr>
          <w:p w14:paraId="11DB3107" w14:textId="77777777" w:rsidR="00047AA8" w:rsidRPr="00047AA8" w:rsidRDefault="00047AA8" w:rsidP="00047AA8">
            <w:pPr>
              <w:pStyle w:val="NoSpacing"/>
            </w:pPr>
          </w:p>
        </w:tc>
      </w:tr>
      <w:tr w:rsidR="00047AA8" w:rsidRPr="00047AA8" w14:paraId="71465C90" w14:textId="77777777" w:rsidTr="00047AA8">
        <w:tc>
          <w:tcPr>
            <w:tcW w:w="2070" w:type="dxa"/>
            <w:shd w:val="clear" w:color="auto" w:fill="F2F2F2" w:themeFill="background1" w:themeFillShade="F2"/>
          </w:tcPr>
          <w:p w14:paraId="312E14CD" w14:textId="36520A55" w:rsidR="00047AA8" w:rsidRPr="00800D7F" w:rsidRDefault="00047AA8" w:rsidP="00047AA8">
            <w:pPr>
              <w:pStyle w:val="NoSpacing"/>
              <w:jc w:val="right"/>
              <w:rPr>
                <w:b/>
                <w:sz w:val="20"/>
              </w:rPr>
            </w:pPr>
            <w:r w:rsidRPr="00E6071E">
              <w:rPr>
                <w:b/>
                <w:sz w:val="20"/>
              </w:rPr>
              <w:t>COURSE(S):</w:t>
            </w:r>
          </w:p>
        </w:tc>
        <w:tc>
          <w:tcPr>
            <w:tcW w:w="3480" w:type="dxa"/>
          </w:tcPr>
          <w:p w14:paraId="4FE0B93D" w14:textId="77777777" w:rsidR="00047AA8" w:rsidRPr="00047AA8" w:rsidRDefault="00047AA8" w:rsidP="00047AA8">
            <w:pPr>
              <w:pStyle w:val="NoSpacing"/>
            </w:pPr>
          </w:p>
        </w:tc>
        <w:tc>
          <w:tcPr>
            <w:tcW w:w="3480" w:type="dxa"/>
          </w:tcPr>
          <w:p w14:paraId="7B2F3EE9" w14:textId="77777777" w:rsidR="00047AA8" w:rsidRPr="00047AA8" w:rsidRDefault="00047AA8" w:rsidP="00047AA8">
            <w:pPr>
              <w:pStyle w:val="NoSpacing"/>
            </w:pPr>
          </w:p>
        </w:tc>
        <w:tc>
          <w:tcPr>
            <w:tcW w:w="3480" w:type="dxa"/>
          </w:tcPr>
          <w:p w14:paraId="5E8D641C" w14:textId="77777777" w:rsidR="00047AA8" w:rsidRPr="00047AA8" w:rsidRDefault="00047AA8" w:rsidP="00047AA8">
            <w:pPr>
              <w:pStyle w:val="NoSpacing"/>
            </w:pPr>
          </w:p>
        </w:tc>
      </w:tr>
    </w:tbl>
    <w:p w14:paraId="6FBA9047" w14:textId="041171EC" w:rsidR="007462FC" w:rsidRPr="00100E05" w:rsidRDefault="007462FC" w:rsidP="00530CFA">
      <w:pPr>
        <w:pStyle w:val="Default"/>
        <w:rPr>
          <w:rFonts w:asciiTheme="minorHAnsi" w:hAnsiTheme="minorHAnsi"/>
          <w:color w:val="auto"/>
          <w:sz w:val="22"/>
        </w:rPr>
      </w:pPr>
    </w:p>
    <w:p w14:paraId="633DE382" w14:textId="77777777" w:rsidR="007462FC" w:rsidRPr="00340833" w:rsidRDefault="007462FC" w:rsidP="00530CFA">
      <w:pPr>
        <w:pStyle w:val="Default"/>
        <w:rPr>
          <w:rFonts w:asciiTheme="minorHAnsi" w:hAnsiTheme="minorHAnsi"/>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7462FC" w14:paraId="54E0B4DD" w14:textId="77777777" w:rsidTr="00665773">
        <w:tc>
          <w:tcPr>
            <w:tcW w:w="2070" w:type="dxa"/>
            <w:shd w:val="clear" w:color="auto" w:fill="FBD4B4" w:themeFill="accent6" w:themeFillTint="66"/>
          </w:tcPr>
          <w:p w14:paraId="584DEBD6" w14:textId="77777777" w:rsidR="007462FC" w:rsidRPr="007F3721" w:rsidRDefault="007462FC" w:rsidP="00665773">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14:paraId="405D4304" w14:textId="77777777" w:rsidR="007462FC" w:rsidRPr="002C51AF" w:rsidRDefault="007462FC" w:rsidP="00665773">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7462FC" w14:paraId="2DC19133" w14:textId="77777777" w:rsidTr="00665773">
        <w:tc>
          <w:tcPr>
            <w:tcW w:w="2070" w:type="dxa"/>
            <w:shd w:val="clear" w:color="auto" w:fill="7F7F7F" w:themeFill="text1" w:themeFillTint="80"/>
          </w:tcPr>
          <w:p w14:paraId="4B8755E8" w14:textId="77777777" w:rsidR="007462FC" w:rsidRPr="00DC2B46" w:rsidRDefault="007462FC" w:rsidP="00665773">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21F77408" w14:textId="77777777" w:rsidR="007462FC" w:rsidRPr="00693F2B" w:rsidRDefault="007462FC" w:rsidP="00665773">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2D2B2D13" w14:textId="77777777" w:rsidR="007462FC" w:rsidRPr="00693F2B" w:rsidRDefault="007462FC" w:rsidP="00665773">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6C6D0765" w14:textId="77777777" w:rsidR="007462FC" w:rsidRPr="00693F2B" w:rsidRDefault="007462FC" w:rsidP="00665773">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7462FC" w14:paraId="150F7446" w14:textId="77777777" w:rsidTr="00665773">
        <w:tc>
          <w:tcPr>
            <w:tcW w:w="2070" w:type="dxa"/>
          </w:tcPr>
          <w:p w14:paraId="75EC0D64" w14:textId="77777777" w:rsidR="007462FC" w:rsidRPr="007462FC" w:rsidRDefault="007462FC" w:rsidP="007462FC">
            <w:pPr>
              <w:pStyle w:val="Default"/>
              <w:spacing w:line="360" w:lineRule="auto"/>
              <w:rPr>
                <w:rFonts w:ascii="Calibri" w:hAnsi="Calibri" w:cs="Calibri"/>
                <w:sz w:val="22"/>
                <w:szCs w:val="22"/>
              </w:rPr>
            </w:pPr>
            <w:proofErr w:type="gramStart"/>
            <w:r w:rsidRPr="007462FC">
              <w:rPr>
                <w:rFonts w:asciiTheme="minorHAnsi" w:hAnsiTheme="minorHAnsi" w:cstheme="minorHAnsi"/>
                <w:b/>
                <w:sz w:val="22"/>
                <w:szCs w:val="22"/>
              </w:rPr>
              <w:t xml:space="preserve">3.24  </w:t>
            </w:r>
            <w:r w:rsidRPr="007462FC">
              <w:rPr>
                <w:rFonts w:ascii="Calibri" w:hAnsi="Calibri" w:cs="Calibri"/>
                <w:sz w:val="22"/>
                <w:szCs w:val="22"/>
              </w:rPr>
              <w:t>Prepare</w:t>
            </w:r>
            <w:proofErr w:type="gramEnd"/>
            <w:r w:rsidRPr="007462FC">
              <w:rPr>
                <w:rFonts w:ascii="Calibri" w:hAnsi="Calibri" w:cs="Calibri"/>
                <w:sz w:val="22"/>
                <w:szCs w:val="22"/>
              </w:rPr>
              <w:t xml:space="preserve"> medications requiring moderate and high </w:t>
            </w:r>
            <w:r w:rsidRPr="00017BC3">
              <w:rPr>
                <w:rFonts w:ascii="Calibri" w:hAnsi="Calibri" w:cs="Calibri"/>
                <w:sz w:val="22"/>
                <w:szCs w:val="22"/>
              </w:rPr>
              <w:t>level non-sterile compounding as defined by USP (e.g., suppositories, tablets, complex</w:t>
            </w:r>
            <w:r w:rsidRPr="007462FC">
              <w:rPr>
                <w:rFonts w:ascii="Calibri" w:hAnsi="Calibri" w:cs="Calibri"/>
                <w:sz w:val="22"/>
                <w:szCs w:val="22"/>
              </w:rPr>
              <w:t xml:space="preserve"> creams). </w:t>
            </w:r>
          </w:p>
        </w:tc>
        <w:tc>
          <w:tcPr>
            <w:tcW w:w="3480" w:type="dxa"/>
          </w:tcPr>
          <w:p w14:paraId="5795B87E" w14:textId="4EEBC676" w:rsidR="007462FC" w:rsidRPr="00235224" w:rsidRDefault="007462FC" w:rsidP="00235224">
            <w:pPr>
              <w:pStyle w:val="Default"/>
              <w:rPr>
                <w:rFonts w:asciiTheme="minorHAnsi" w:hAnsiTheme="minorHAnsi"/>
                <w:color w:val="auto"/>
                <w:sz w:val="18"/>
                <w:szCs w:val="18"/>
              </w:rPr>
            </w:pPr>
          </w:p>
        </w:tc>
        <w:tc>
          <w:tcPr>
            <w:tcW w:w="3480" w:type="dxa"/>
          </w:tcPr>
          <w:p w14:paraId="7F400E9F" w14:textId="05A30F01" w:rsidR="00154976" w:rsidRPr="00235224" w:rsidRDefault="00154976" w:rsidP="00235224">
            <w:pPr>
              <w:pStyle w:val="Default"/>
            </w:pPr>
          </w:p>
        </w:tc>
        <w:tc>
          <w:tcPr>
            <w:tcW w:w="3480" w:type="dxa"/>
          </w:tcPr>
          <w:p w14:paraId="577DED8F" w14:textId="46298C36" w:rsidR="007462FC" w:rsidRPr="00235224" w:rsidRDefault="007462FC" w:rsidP="00665773">
            <w:pPr>
              <w:pStyle w:val="Default"/>
              <w:rPr>
                <w:rFonts w:asciiTheme="minorHAnsi" w:hAnsiTheme="minorHAnsi" w:cstheme="minorHAnsi"/>
                <w:color w:val="auto"/>
                <w:sz w:val="22"/>
                <w:szCs w:val="22"/>
              </w:rPr>
            </w:pPr>
          </w:p>
        </w:tc>
      </w:tr>
      <w:tr w:rsidR="00047AA8" w:rsidRPr="00047AA8" w14:paraId="25D08603" w14:textId="77777777" w:rsidTr="00047AA8">
        <w:tc>
          <w:tcPr>
            <w:tcW w:w="2070" w:type="dxa"/>
            <w:shd w:val="clear" w:color="auto" w:fill="F2F2F2" w:themeFill="background1" w:themeFillShade="F2"/>
          </w:tcPr>
          <w:p w14:paraId="69AC437B" w14:textId="2849E60C" w:rsidR="00047AA8" w:rsidRPr="00047AA8" w:rsidRDefault="00047AA8" w:rsidP="00047AA8">
            <w:pPr>
              <w:pStyle w:val="NoSpacing"/>
              <w:jc w:val="right"/>
            </w:pPr>
            <w:r w:rsidRPr="00800D7F">
              <w:rPr>
                <w:b/>
                <w:sz w:val="20"/>
              </w:rPr>
              <w:t>HOUR(S):</w:t>
            </w:r>
          </w:p>
        </w:tc>
        <w:tc>
          <w:tcPr>
            <w:tcW w:w="3480" w:type="dxa"/>
          </w:tcPr>
          <w:p w14:paraId="10A5AA2A" w14:textId="77777777" w:rsidR="00047AA8" w:rsidRPr="00047AA8" w:rsidRDefault="00047AA8" w:rsidP="00047AA8">
            <w:pPr>
              <w:pStyle w:val="NoSpacing"/>
              <w:rPr>
                <w:szCs w:val="18"/>
              </w:rPr>
            </w:pPr>
          </w:p>
        </w:tc>
        <w:tc>
          <w:tcPr>
            <w:tcW w:w="3480" w:type="dxa"/>
          </w:tcPr>
          <w:p w14:paraId="3E7DD6FD" w14:textId="77777777" w:rsidR="00047AA8" w:rsidRPr="00047AA8" w:rsidRDefault="00047AA8" w:rsidP="00047AA8">
            <w:pPr>
              <w:pStyle w:val="NoSpacing"/>
            </w:pPr>
          </w:p>
        </w:tc>
        <w:tc>
          <w:tcPr>
            <w:tcW w:w="3480" w:type="dxa"/>
          </w:tcPr>
          <w:p w14:paraId="7CAD778E" w14:textId="77777777" w:rsidR="00047AA8" w:rsidRPr="00047AA8" w:rsidRDefault="00047AA8" w:rsidP="00047AA8">
            <w:pPr>
              <w:pStyle w:val="NoSpacing"/>
            </w:pPr>
          </w:p>
        </w:tc>
      </w:tr>
      <w:tr w:rsidR="00047AA8" w:rsidRPr="00047AA8" w14:paraId="59B1EC65" w14:textId="77777777" w:rsidTr="00047AA8">
        <w:tc>
          <w:tcPr>
            <w:tcW w:w="2070" w:type="dxa"/>
            <w:shd w:val="clear" w:color="auto" w:fill="F2F2F2" w:themeFill="background1" w:themeFillShade="F2"/>
          </w:tcPr>
          <w:p w14:paraId="407B68B1" w14:textId="128AEDBE" w:rsidR="00047AA8" w:rsidRPr="00800D7F" w:rsidRDefault="00047AA8" w:rsidP="00047AA8">
            <w:pPr>
              <w:pStyle w:val="NoSpacing"/>
              <w:jc w:val="right"/>
              <w:rPr>
                <w:b/>
                <w:sz w:val="20"/>
              </w:rPr>
            </w:pPr>
            <w:r w:rsidRPr="00E6071E">
              <w:rPr>
                <w:b/>
                <w:sz w:val="20"/>
              </w:rPr>
              <w:t>COURSE(S):</w:t>
            </w:r>
          </w:p>
        </w:tc>
        <w:tc>
          <w:tcPr>
            <w:tcW w:w="3480" w:type="dxa"/>
          </w:tcPr>
          <w:p w14:paraId="596C2537" w14:textId="77777777" w:rsidR="00047AA8" w:rsidRPr="00047AA8" w:rsidRDefault="00047AA8" w:rsidP="00047AA8">
            <w:pPr>
              <w:pStyle w:val="NoSpacing"/>
              <w:rPr>
                <w:szCs w:val="18"/>
              </w:rPr>
            </w:pPr>
          </w:p>
        </w:tc>
        <w:tc>
          <w:tcPr>
            <w:tcW w:w="3480" w:type="dxa"/>
          </w:tcPr>
          <w:p w14:paraId="24DCA3CC" w14:textId="77777777" w:rsidR="00047AA8" w:rsidRPr="00047AA8" w:rsidRDefault="00047AA8" w:rsidP="00047AA8">
            <w:pPr>
              <w:pStyle w:val="NoSpacing"/>
            </w:pPr>
          </w:p>
        </w:tc>
        <w:tc>
          <w:tcPr>
            <w:tcW w:w="3480" w:type="dxa"/>
          </w:tcPr>
          <w:p w14:paraId="3F848367" w14:textId="77777777" w:rsidR="00047AA8" w:rsidRPr="00047AA8" w:rsidRDefault="00047AA8" w:rsidP="00047AA8">
            <w:pPr>
              <w:pStyle w:val="NoSpacing"/>
            </w:pPr>
          </w:p>
        </w:tc>
      </w:tr>
    </w:tbl>
    <w:p w14:paraId="6196390C" w14:textId="5B3CD156" w:rsidR="00AF4F5D" w:rsidRDefault="00AF4F5D" w:rsidP="00AF4F5D">
      <w:pPr>
        <w:autoSpaceDE w:val="0"/>
        <w:autoSpaceDN w:val="0"/>
        <w:adjustRightInd w:val="0"/>
        <w:spacing w:after="0" w:line="240" w:lineRule="auto"/>
        <w:rPr>
          <w:rFonts w:cs="Times New Roman"/>
          <w:b/>
        </w:rPr>
      </w:pPr>
    </w:p>
    <w:p w14:paraId="4737B5B2" w14:textId="77777777" w:rsidR="00154976" w:rsidRDefault="00154976" w:rsidP="00AF4F5D">
      <w:pPr>
        <w:autoSpaceDE w:val="0"/>
        <w:autoSpaceDN w:val="0"/>
        <w:adjustRightInd w:val="0"/>
        <w:spacing w:after="0" w:line="240" w:lineRule="auto"/>
        <w:rPr>
          <w:rFonts w:cs="Times New Roman"/>
          <w:b/>
        </w:rPr>
      </w:pPr>
    </w:p>
    <w:tbl>
      <w:tblPr>
        <w:tblStyle w:val="TableGrid"/>
        <w:tblW w:w="12544" w:type="dxa"/>
        <w:tblInd w:w="254" w:type="dxa"/>
        <w:tblLayout w:type="fixed"/>
        <w:tblLook w:val="04A0" w:firstRow="1" w:lastRow="0" w:firstColumn="1" w:lastColumn="0" w:noHBand="0" w:noVBand="1"/>
      </w:tblPr>
      <w:tblGrid>
        <w:gridCol w:w="2104"/>
        <w:gridCol w:w="3510"/>
        <w:gridCol w:w="3420"/>
        <w:gridCol w:w="3510"/>
      </w:tblGrid>
      <w:tr w:rsidR="00AF4F5D" w14:paraId="42D4DBB0" w14:textId="77777777" w:rsidTr="00C936AC">
        <w:tc>
          <w:tcPr>
            <w:tcW w:w="2104" w:type="dxa"/>
            <w:shd w:val="clear" w:color="auto" w:fill="FBD4B4" w:themeFill="accent6" w:themeFillTint="66"/>
          </w:tcPr>
          <w:p w14:paraId="5B176443" w14:textId="77777777" w:rsidR="00AF4F5D" w:rsidRPr="007F3721" w:rsidRDefault="00AF4F5D" w:rsidP="00665773">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14:paraId="2B6E558D" w14:textId="77777777" w:rsidR="00AF4F5D" w:rsidRPr="002C51AF" w:rsidRDefault="00AF4F5D" w:rsidP="00665773">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AF4F5D" w14:paraId="46E82149" w14:textId="77777777" w:rsidTr="00C936AC">
        <w:tc>
          <w:tcPr>
            <w:tcW w:w="2104" w:type="dxa"/>
            <w:shd w:val="clear" w:color="auto" w:fill="7F7F7F" w:themeFill="text1" w:themeFillTint="80"/>
          </w:tcPr>
          <w:p w14:paraId="7AFCC421" w14:textId="77777777" w:rsidR="00AF4F5D" w:rsidRPr="00DC2B46" w:rsidRDefault="00AF4F5D" w:rsidP="00665773">
            <w:pPr>
              <w:autoSpaceDE w:val="0"/>
              <w:autoSpaceDN w:val="0"/>
              <w:adjustRightInd w:val="0"/>
              <w:jc w:val="center"/>
              <w:rPr>
                <w:rFonts w:cstheme="minorHAnsi"/>
                <w:b/>
              </w:rPr>
            </w:pPr>
            <w:r w:rsidRPr="000861F1">
              <w:rPr>
                <w:rFonts w:cstheme="minorHAnsi"/>
                <w:color w:val="FFFFFF" w:themeColor="background1"/>
              </w:rPr>
              <w:t>KEY ELEMENT</w:t>
            </w:r>
          </w:p>
        </w:tc>
        <w:tc>
          <w:tcPr>
            <w:tcW w:w="3510" w:type="dxa"/>
          </w:tcPr>
          <w:p w14:paraId="4DFD13FC" w14:textId="77777777" w:rsidR="00AF4F5D" w:rsidRPr="00693F2B" w:rsidRDefault="00AF4F5D" w:rsidP="00665773">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20" w:type="dxa"/>
          </w:tcPr>
          <w:p w14:paraId="00F476E7" w14:textId="77777777" w:rsidR="00AF4F5D" w:rsidRPr="00693F2B" w:rsidRDefault="00AF4F5D" w:rsidP="00665773">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510" w:type="dxa"/>
          </w:tcPr>
          <w:p w14:paraId="3D8232EA" w14:textId="77777777" w:rsidR="00AF4F5D" w:rsidRPr="00693F2B" w:rsidRDefault="00AF4F5D" w:rsidP="00665773">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AF4F5D" w14:paraId="2B3197DD" w14:textId="77777777" w:rsidTr="00C936AC">
        <w:tc>
          <w:tcPr>
            <w:tcW w:w="2104" w:type="dxa"/>
          </w:tcPr>
          <w:p w14:paraId="27B89651" w14:textId="1BD914F9" w:rsidR="00AF4F5D" w:rsidRPr="00C936AC" w:rsidRDefault="00AF4F5D" w:rsidP="00C936AC">
            <w:pPr>
              <w:pStyle w:val="Default"/>
              <w:spacing w:line="360" w:lineRule="auto"/>
              <w:rPr>
                <w:rFonts w:asciiTheme="minorHAnsi" w:hAnsiTheme="minorHAnsi" w:cs="Calibri"/>
                <w:sz w:val="22"/>
              </w:rPr>
            </w:pPr>
            <w:proofErr w:type="gramStart"/>
            <w:r w:rsidRPr="00AF4F5D">
              <w:rPr>
                <w:rFonts w:asciiTheme="minorHAnsi" w:hAnsiTheme="minorHAnsi" w:cstheme="minorHAnsi"/>
                <w:b/>
                <w:sz w:val="22"/>
              </w:rPr>
              <w:t xml:space="preserve">3.25  </w:t>
            </w:r>
            <w:r w:rsidRPr="00AF4F5D">
              <w:rPr>
                <w:rFonts w:asciiTheme="minorHAnsi" w:hAnsiTheme="minorHAnsi" w:cs="Calibri"/>
                <w:sz w:val="22"/>
              </w:rPr>
              <w:t>Prepare</w:t>
            </w:r>
            <w:proofErr w:type="gramEnd"/>
            <w:r w:rsidRPr="00AF4F5D">
              <w:rPr>
                <w:rFonts w:asciiTheme="minorHAnsi" w:hAnsiTheme="minorHAnsi" w:cs="Calibri"/>
                <w:sz w:val="22"/>
              </w:rPr>
              <w:t xml:space="preserve"> or simulate chemotherapy/hazardous drug preparations per</w:t>
            </w:r>
            <w:r w:rsidR="00CD5D33">
              <w:rPr>
                <w:rFonts w:asciiTheme="minorHAnsi" w:hAnsiTheme="minorHAnsi" w:cs="Calibri"/>
                <w:sz w:val="22"/>
              </w:rPr>
              <w:t xml:space="preserve"> </w:t>
            </w:r>
            <w:r w:rsidRPr="00AF4F5D">
              <w:rPr>
                <w:rFonts w:asciiTheme="minorHAnsi" w:hAnsiTheme="minorHAnsi" w:cs="Calibri"/>
                <w:sz w:val="22"/>
              </w:rPr>
              <w:t>app</w:t>
            </w:r>
            <w:r w:rsidR="00C936AC">
              <w:rPr>
                <w:rFonts w:asciiTheme="minorHAnsi" w:hAnsiTheme="minorHAnsi" w:cs="Calibri"/>
                <w:sz w:val="22"/>
              </w:rPr>
              <w:t xml:space="preserve">licable, current USP Chapters. </w:t>
            </w:r>
          </w:p>
        </w:tc>
        <w:tc>
          <w:tcPr>
            <w:tcW w:w="3510" w:type="dxa"/>
          </w:tcPr>
          <w:p w14:paraId="0D3BF50E" w14:textId="42F4D8B2" w:rsidR="00154976" w:rsidRPr="00235224" w:rsidRDefault="00154976" w:rsidP="00235224">
            <w:pPr>
              <w:pStyle w:val="Default"/>
              <w:rPr>
                <w:rFonts w:asciiTheme="minorHAnsi" w:hAnsiTheme="minorHAnsi" w:cstheme="minorHAnsi"/>
                <w:color w:val="auto"/>
                <w:sz w:val="18"/>
                <w:szCs w:val="18"/>
              </w:rPr>
            </w:pPr>
          </w:p>
        </w:tc>
        <w:tc>
          <w:tcPr>
            <w:tcW w:w="3420" w:type="dxa"/>
          </w:tcPr>
          <w:p w14:paraId="1631AE4E" w14:textId="4DE10123" w:rsidR="00154976" w:rsidRPr="00235224" w:rsidRDefault="00154976" w:rsidP="00235224">
            <w:pPr>
              <w:autoSpaceDE w:val="0"/>
              <w:autoSpaceDN w:val="0"/>
              <w:adjustRightInd w:val="0"/>
            </w:pPr>
          </w:p>
        </w:tc>
        <w:tc>
          <w:tcPr>
            <w:tcW w:w="3510" w:type="dxa"/>
          </w:tcPr>
          <w:p w14:paraId="7EF22991" w14:textId="0C384F92" w:rsidR="00154976" w:rsidRPr="00235224" w:rsidRDefault="00154976" w:rsidP="00665773">
            <w:pPr>
              <w:pStyle w:val="Default"/>
              <w:rPr>
                <w:rFonts w:asciiTheme="minorHAnsi" w:hAnsiTheme="minorHAnsi" w:cstheme="minorHAnsi"/>
                <w:b/>
                <w:color w:val="auto"/>
                <w:sz w:val="22"/>
                <w:szCs w:val="22"/>
              </w:rPr>
            </w:pPr>
          </w:p>
        </w:tc>
      </w:tr>
      <w:tr w:rsidR="00047AA8" w:rsidRPr="00047AA8" w14:paraId="3D27427F" w14:textId="77777777" w:rsidTr="00047AA8">
        <w:tc>
          <w:tcPr>
            <w:tcW w:w="2104" w:type="dxa"/>
            <w:shd w:val="clear" w:color="auto" w:fill="F2F2F2" w:themeFill="background1" w:themeFillShade="F2"/>
          </w:tcPr>
          <w:p w14:paraId="35AA6BB3" w14:textId="2C1BD9BB" w:rsidR="00047AA8" w:rsidRPr="00047AA8" w:rsidRDefault="00047AA8" w:rsidP="00047AA8">
            <w:pPr>
              <w:pStyle w:val="NoSpacing"/>
              <w:jc w:val="right"/>
            </w:pPr>
            <w:r w:rsidRPr="00800D7F">
              <w:rPr>
                <w:b/>
                <w:sz w:val="20"/>
              </w:rPr>
              <w:t>HOUR(S):</w:t>
            </w:r>
          </w:p>
        </w:tc>
        <w:tc>
          <w:tcPr>
            <w:tcW w:w="3510" w:type="dxa"/>
          </w:tcPr>
          <w:p w14:paraId="65F29023" w14:textId="77777777" w:rsidR="00047AA8" w:rsidRPr="00047AA8" w:rsidRDefault="00047AA8" w:rsidP="00047AA8">
            <w:pPr>
              <w:pStyle w:val="NoSpacing"/>
              <w:rPr>
                <w:szCs w:val="18"/>
              </w:rPr>
            </w:pPr>
          </w:p>
        </w:tc>
        <w:tc>
          <w:tcPr>
            <w:tcW w:w="3420" w:type="dxa"/>
          </w:tcPr>
          <w:p w14:paraId="25906DF3" w14:textId="77777777" w:rsidR="00047AA8" w:rsidRPr="00047AA8" w:rsidRDefault="00047AA8" w:rsidP="00047AA8">
            <w:pPr>
              <w:pStyle w:val="NoSpacing"/>
            </w:pPr>
          </w:p>
        </w:tc>
        <w:tc>
          <w:tcPr>
            <w:tcW w:w="3510" w:type="dxa"/>
          </w:tcPr>
          <w:p w14:paraId="30D6D7F3" w14:textId="77777777" w:rsidR="00047AA8" w:rsidRPr="00047AA8" w:rsidRDefault="00047AA8" w:rsidP="00047AA8">
            <w:pPr>
              <w:pStyle w:val="NoSpacing"/>
            </w:pPr>
          </w:p>
        </w:tc>
      </w:tr>
      <w:tr w:rsidR="00047AA8" w:rsidRPr="00047AA8" w14:paraId="771F8BF9" w14:textId="77777777" w:rsidTr="00047AA8">
        <w:tc>
          <w:tcPr>
            <w:tcW w:w="2104" w:type="dxa"/>
            <w:shd w:val="clear" w:color="auto" w:fill="F2F2F2" w:themeFill="background1" w:themeFillShade="F2"/>
          </w:tcPr>
          <w:p w14:paraId="021FAE43" w14:textId="1BA223E6" w:rsidR="00047AA8" w:rsidRPr="00800D7F" w:rsidRDefault="00047AA8" w:rsidP="00047AA8">
            <w:pPr>
              <w:pStyle w:val="NoSpacing"/>
              <w:jc w:val="right"/>
              <w:rPr>
                <w:b/>
                <w:sz w:val="20"/>
              </w:rPr>
            </w:pPr>
            <w:r w:rsidRPr="00E6071E">
              <w:rPr>
                <w:b/>
                <w:sz w:val="20"/>
              </w:rPr>
              <w:t>COURSE(S):</w:t>
            </w:r>
          </w:p>
        </w:tc>
        <w:tc>
          <w:tcPr>
            <w:tcW w:w="3510" w:type="dxa"/>
          </w:tcPr>
          <w:p w14:paraId="146CFE89" w14:textId="77777777" w:rsidR="00047AA8" w:rsidRPr="00047AA8" w:rsidRDefault="00047AA8" w:rsidP="00047AA8">
            <w:pPr>
              <w:pStyle w:val="NoSpacing"/>
              <w:rPr>
                <w:szCs w:val="18"/>
              </w:rPr>
            </w:pPr>
          </w:p>
        </w:tc>
        <w:tc>
          <w:tcPr>
            <w:tcW w:w="3420" w:type="dxa"/>
          </w:tcPr>
          <w:p w14:paraId="346D781B" w14:textId="77777777" w:rsidR="00047AA8" w:rsidRPr="00047AA8" w:rsidRDefault="00047AA8" w:rsidP="00047AA8">
            <w:pPr>
              <w:pStyle w:val="NoSpacing"/>
            </w:pPr>
          </w:p>
        </w:tc>
        <w:tc>
          <w:tcPr>
            <w:tcW w:w="3510" w:type="dxa"/>
          </w:tcPr>
          <w:p w14:paraId="66A58656" w14:textId="77777777" w:rsidR="00047AA8" w:rsidRPr="00047AA8" w:rsidRDefault="00047AA8" w:rsidP="00047AA8">
            <w:pPr>
              <w:pStyle w:val="NoSpacing"/>
            </w:pPr>
          </w:p>
        </w:tc>
      </w:tr>
    </w:tbl>
    <w:p w14:paraId="7944EF3B" w14:textId="58AA34F7" w:rsidR="00AF4F5D" w:rsidRDefault="00AF4F5D">
      <w:pPr>
        <w:rPr>
          <w:rFonts w:cs="Times New Roman"/>
          <w:b/>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AF4F5D" w14:paraId="54E91D30" w14:textId="77777777" w:rsidTr="00AF4F5D">
        <w:tc>
          <w:tcPr>
            <w:tcW w:w="2070" w:type="dxa"/>
            <w:shd w:val="clear" w:color="auto" w:fill="FBD4B4" w:themeFill="accent6" w:themeFillTint="66"/>
          </w:tcPr>
          <w:p w14:paraId="649A9D4C" w14:textId="77777777" w:rsidR="00AF4F5D" w:rsidRPr="007F3721" w:rsidRDefault="00AF4F5D" w:rsidP="00665773">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14:paraId="1A9157FC" w14:textId="77777777" w:rsidR="00AF4F5D" w:rsidRPr="002C51AF" w:rsidRDefault="00AF4F5D" w:rsidP="00665773">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AF4F5D" w14:paraId="0BF6FD9F" w14:textId="77777777" w:rsidTr="00665773">
        <w:tc>
          <w:tcPr>
            <w:tcW w:w="2070" w:type="dxa"/>
            <w:shd w:val="clear" w:color="auto" w:fill="7F7F7F" w:themeFill="text1" w:themeFillTint="80"/>
          </w:tcPr>
          <w:p w14:paraId="0E118E96" w14:textId="77777777" w:rsidR="00AF4F5D" w:rsidRPr="00DC2B46" w:rsidRDefault="00AF4F5D" w:rsidP="00665773">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5297C34B" w14:textId="77777777" w:rsidR="00AF4F5D" w:rsidRPr="00693F2B" w:rsidRDefault="00AF4F5D" w:rsidP="00665773">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232BF3EE" w14:textId="77777777" w:rsidR="00AF4F5D" w:rsidRPr="00693F2B" w:rsidRDefault="00AF4F5D" w:rsidP="00665773">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6839C993" w14:textId="77777777" w:rsidR="00AF4F5D" w:rsidRPr="00693F2B" w:rsidRDefault="00AF4F5D" w:rsidP="00665773">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AF4F5D" w14:paraId="055BF258" w14:textId="77777777" w:rsidTr="00665773">
        <w:tc>
          <w:tcPr>
            <w:tcW w:w="2070" w:type="dxa"/>
          </w:tcPr>
          <w:p w14:paraId="1D6C81D9" w14:textId="77777777" w:rsidR="00AF4F5D" w:rsidRPr="00B03279" w:rsidRDefault="00AF4F5D" w:rsidP="00B03279">
            <w:pPr>
              <w:pStyle w:val="Default"/>
              <w:spacing w:line="360" w:lineRule="auto"/>
              <w:rPr>
                <w:rFonts w:asciiTheme="minorHAnsi" w:hAnsiTheme="minorHAnsi" w:cs="Calibri"/>
                <w:sz w:val="22"/>
              </w:rPr>
            </w:pPr>
            <w:proofErr w:type="gramStart"/>
            <w:r w:rsidRPr="00AF4F5D">
              <w:rPr>
                <w:rFonts w:asciiTheme="minorHAnsi" w:hAnsiTheme="minorHAnsi" w:cstheme="minorHAnsi"/>
                <w:b/>
                <w:sz w:val="22"/>
              </w:rPr>
              <w:t xml:space="preserve">3.26  </w:t>
            </w:r>
            <w:r w:rsidRPr="00AF4F5D">
              <w:rPr>
                <w:rFonts w:asciiTheme="minorHAnsi" w:hAnsiTheme="minorHAnsi" w:cs="Calibri"/>
                <w:sz w:val="22"/>
              </w:rPr>
              <w:t>Initiate</w:t>
            </w:r>
            <w:proofErr w:type="gramEnd"/>
            <w:r w:rsidRPr="00AF4F5D">
              <w:rPr>
                <w:rFonts w:asciiTheme="minorHAnsi" w:hAnsiTheme="minorHAnsi" w:cs="Calibri"/>
                <w:sz w:val="22"/>
              </w:rPr>
              <w:t xml:space="preserve">, verify, and </w:t>
            </w:r>
            <w:r w:rsidRPr="00D47B44">
              <w:rPr>
                <w:rFonts w:asciiTheme="minorHAnsi" w:hAnsiTheme="minorHAnsi" w:cs="Calibri"/>
                <w:sz w:val="22"/>
              </w:rPr>
              <w:t>manage the adjudication of billing for complex and/or specialized pharmacy services and goods.</w:t>
            </w:r>
            <w:r w:rsidRPr="00AF4F5D">
              <w:rPr>
                <w:rFonts w:asciiTheme="minorHAnsi" w:hAnsiTheme="minorHAnsi" w:cs="Calibri"/>
                <w:sz w:val="22"/>
              </w:rPr>
              <w:t xml:space="preserve"> </w:t>
            </w:r>
          </w:p>
        </w:tc>
        <w:tc>
          <w:tcPr>
            <w:tcW w:w="3480" w:type="dxa"/>
          </w:tcPr>
          <w:p w14:paraId="064FB472" w14:textId="042110BD" w:rsidR="00485334" w:rsidRPr="00235224" w:rsidRDefault="00485334" w:rsidP="00485334">
            <w:pPr>
              <w:autoSpaceDE w:val="0"/>
              <w:autoSpaceDN w:val="0"/>
              <w:adjustRightInd w:val="0"/>
              <w:rPr>
                <w:sz w:val="18"/>
                <w:szCs w:val="18"/>
              </w:rPr>
            </w:pPr>
          </w:p>
        </w:tc>
        <w:tc>
          <w:tcPr>
            <w:tcW w:w="3480" w:type="dxa"/>
          </w:tcPr>
          <w:p w14:paraId="3ACA2F37" w14:textId="5AD15508" w:rsidR="00AA7D76" w:rsidRPr="00235224" w:rsidRDefault="00AA7D76" w:rsidP="00235224">
            <w:pPr>
              <w:autoSpaceDE w:val="0"/>
              <w:autoSpaceDN w:val="0"/>
              <w:adjustRightInd w:val="0"/>
            </w:pPr>
          </w:p>
        </w:tc>
        <w:tc>
          <w:tcPr>
            <w:tcW w:w="3480" w:type="dxa"/>
          </w:tcPr>
          <w:p w14:paraId="0E58F281" w14:textId="44A03E82" w:rsidR="00485334" w:rsidRPr="00235224" w:rsidRDefault="00485334" w:rsidP="00235224">
            <w:pPr>
              <w:autoSpaceDE w:val="0"/>
              <w:autoSpaceDN w:val="0"/>
              <w:adjustRightInd w:val="0"/>
              <w:rPr>
                <w:rFonts w:cs="Times New Roman"/>
              </w:rPr>
            </w:pPr>
          </w:p>
        </w:tc>
      </w:tr>
      <w:tr w:rsidR="00047AA8" w:rsidRPr="00047AA8" w14:paraId="19126F45" w14:textId="77777777" w:rsidTr="00047AA8">
        <w:tc>
          <w:tcPr>
            <w:tcW w:w="2070" w:type="dxa"/>
            <w:shd w:val="clear" w:color="auto" w:fill="F2F2F2" w:themeFill="background1" w:themeFillShade="F2"/>
          </w:tcPr>
          <w:p w14:paraId="62D6B3E4" w14:textId="5BCE663C" w:rsidR="00047AA8" w:rsidRPr="00047AA8" w:rsidRDefault="00047AA8" w:rsidP="00047AA8">
            <w:pPr>
              <w:pStyle w:val="NoSpacing"/>
              <w:jc w:val="right"/>
            </w:pPr>
            <w:r w:rsidRPr="00800D7F">
              <w:rPr>
                <w:b/>
                <w:sz w:val="20"/>
              </w:rPr>
              <w:t>HOUR(S):</w:t>
            </w:r>
          </w:p>
        </w:tc>
        <w:tc>
          <w:tcPr>
            <w:tcW w:w="3480" w:type="dxa"/>
          </w:tcPr>
          <w:p w14:paraId="61C02FA2" w14:textId="77777777" w:rsidR="00047AA8" w:rsidRPr="00047AA8" w:rsidRDefault="00047AA8" w:rsidP="00047AA8">
            <w:pPr>
              <w:pStyle w:val="NoSpacing"/>
              <w:rPr>
                <w:szCs w:val="18"/>
              </w:rPr>
            </w:pPr>
          </w:p>
        </w:tc>
        <w:tc>
          <w:tcPr>
            <w:tcW w:w="3480" w:type="dxa"/>
          </w:tcPr>
          <w:p w14:paraId="24F032B8" w14:textId="77777777" w:rsidR="00047AA8" w:rsidRPr="00047AA8" w:rsidRDefault="00047AA8" w:rsidP="00047AA8">
            <w:pPr>
              <w:pStyle w:val="NoSpacing"/>
            </w:pPr>
          </w:p>
        </w:tc>
        <w:tc>
          <w:tcPr>
            <w:tcW w:w="3480" w:type="dxa"/>
          </w:tcPr>
          <w:p w14:paraId="2DD680A8" w14:textId="77777777" w:rsidR="00047AA8" w:rsidRPr="00047AA8" w:rsidRDefault="00047AA8" w:rsidP="00047AA8">
            <w:pPr>
              <w:pStyle w:val="NoSpacing"/>
              <w:rPr>
                <w:rFonts w:cs="Times New Roman"/>
              </w:rPr>
            </w:pPr>
          </w:p>
        </w:tc>
      </w:tr>
      <w:tr w:rsidR="00047AA8" w:rsidRPr="00047AA8" w14:paraId="2F108909" w14:textId="77777777" w:rsidTr="00047AA8">
        <w:tc>
          <w:tcPr>
            <w:tcW w:w="2070" w:type="dxa"/>
            <w:shd w:val="clear" w:color="auto" w:fill="F2F2F2" w:themeFill="background1" w:themeFillShade="F2"/>
          </w:tcPr>
          <w:p w14:paraId="56235989" w14:textId="4026B31B" w:rsidR="00047AA8" w:rsidRPr="00800D7F" w:rsidRDefault="00047AA8" w:rsidP="00047AA8">
            <w:pPr>
              <w:pStyle w:val="NoSpacing"/>
              <w:jc w:val="right"/>
              <w:rPr>
                <w:b/>
                <w:sz w:val="20"/>
              </w:rPr>
            </w:pPr>
            <w:r w:rsidRPr="00E6071E">
              <w:rPr>
                <w:b/>
                <w:sz w:val="20"/>
              </w:rPr>
              <w:t>COURSE(S):</w:t>
            </w:r>
          </w:p>
        </w:tc>
        <w:tc>
          <w:tcPr>
            <w:tcW w:w="3480" w:type="dxa"/>
          </w:tcPr>
          <w:p w14:paraId="252EC11A" w14:textId="77777777" w:rsidR="00047AA8" w:rsidRPr="00047AA8" w:rsidRDefault="00047AA8" w:rsidP="00047AA8">
            <w:pPr>
              <w:pStyle w:val="NoSpacing"/>
              <w:rPr>
                <w:szCs w:val="18"/>
              </w:rPr>
            </w:pPr>
          </w:p>
        </w:tc>
        <w:tc>
          <w:tcPr>
            <w:tcW w:w="3480" w:type="dxa"/>
          </w:tcPr>
          <w:p w14:paraId="0DB2BE3E" w14:textId="77777777" w:rsidR="00047AA8" w:rsidRPr="00047AA8" w:rsidRDefault="00047AA8" w:rsidP="00047AA8">
            <w:pPr>
              <w:pStyle w:val="NoSpacing"/>
            </w:pPr>
          </w:p>
        </w:tc>
        <w:tc>
          <w:tcPr>
            <w:tcW w:w="3480" w:type="dxa"/>
          </w:tcPr>
          <w:p w14:paraId="1D39020E" w14:textId="77777777" w:rsidR="00047AA8" w:rsidRPr="00047AA8" w:rsidRDefault="00047AA8" w:rsidP="00047AA8">
            <w:pPr>
              <w:pStyle w:val="NoSpacing"/>
              <w:rPr>
                <w:rFonts w:cs="Times New Roman"/>
              </w:rPr>
            </w:pPr>
          </w:p>
        </w:tc>
      </w:tr>
    </w:tbl>
    <w:p w14:paraId="6ED90E2E" w14:textId="5F78F947" w:rsidR="00AF4F5D" w:rsidRDefault="00AF4F5D">
      <w:pPr>
        <w:rPr>
          <w:rFonts w:cs="Times New Roman"/>
          <w:b/>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3E2EDD" w14:paraId="2795338D" w14:textId="77777777" w:rsidTr="00485334">
        <w:tc>
          <w:tcPr>
            <w:tcW w:w="2070" w:type="dxa"/>
            <w:shd w:val="clear" w:color="auto" w:fill="FBD4B4" w:themeFill="accent6" w:themeFillTint="66"/>
          </w:tcPr>
          <w:p w14:paraId="1801EF4D" w14:textId="77777777" w:rsidR="003E2EDD" w:rsidRPr="007F3721" w:rsidRDefault="003E2EDD" w:rsidP="002033F6">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14:paraId="1D4628BA" w14:textId="77777777" w:rsidR="003E2EDD" w:rsidRPr="002C51AF" w:rsidRDefault="003E2EDD" w:rsidP="002033F6">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3E2EDD" w14:paraId="6B0A4585" w14:textId="77777777" w:rsidTr="00485334">
        <w:tc>
          <w:tcPr>
            <w:tcW w:w="2070" w:type="dxa"/>
            <w:shd w:val="clear" w:color="auto" w:fill="7F7F7F" w:themeFill="text1" w:themeFillTint="80"/>
          </w:tcPr>
          <w:p w14:paraId="21E762BE" w14:textId="77777777" w:rsidR="003E2EDD" w:rsidRPr="00DC2B46" w:rsidRDefault="00821499" w:rsidP="002033F6">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44C3E78B" w14:textId="77777777" w:rsidR="003E2EDD" w:rsidRPr="00693F2B" w:rsidRDefault="003E2EDD" w:rsidP="002033F6">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2A969524" w14:textId="77777777" w:rsidR="003E2EDD" w:rsidRPr="00693F2B" w:rsidRDefault="003E2EDD" w:rsidP="002033F6">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6DE45127" w14:textId="77777777" w:rsidR="003E2EDD" w:rsidRPr="00693F2B" w:rsidRDefault="003E2EDD" w:rsidP="002033F6">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3E2EDD" w14:paraId="087966DB" w14:textId="77777777" w:rsidTr="00485334">
        <w:tc>
          <w:tcPr>
            <w:tcW w:w="2070" w:type="dxa"/>
          </w:tcPr>
          <w:p w14:paraId="0419DF01" w14:textId="77777777" w:rsidR="003E2EDD" w:rsidRPr="00AF4F5D" w:rsidRDefault="003E2EDD" w:rsidP="00AF4F5D">
            <w:pPr>
              <w:pStyle w:val="Default"/>
              <w:spacing w:line="360" w:lineRule="auto"/>
              <w:rPr>
                <w:rFonts w:asciiTheme="minorHAnsi" w:hAnsiTheme="minorHAnsi" w:cs="Calibri"/>
                <w:sz w:val="22"/>
              </w:rPr>
            </w:pPr>
            <w:proofErr w:type="gramStart"/>
            <w:r w:rsidRPr="00AF4F5D">
              <w:rPr>
                <w:rFonts w:asciiTheme="minorHAnsi" w:hAnsiTheme="minorHAnsi" w:cstheme="minorHAnsi"/>
                <w:b/>
                <w:sz w:val="22"/>
              </w:rPr>
              <w:t xml:space="preserve">3.27 </w:t>
            </w:r>
            <w:r w:rsidR="00AF4F5D" w:rsidRPr="00AF4F5D">
              <w:rPr>
                <w:rFonts w:asciiTheme="minorHAnsi" w:hAnsiTheme="minorHAnsi" w:cstheme="minorHAnsi"/>
                <w:b/>
                <w:sz w:val="22"/>
              </w:rPr>
              <w:t xml:space="preserve"> </w:t>
            </w:r>
            <w:r w:rsidR="00AF4F5D" w:rsidRPr="00AF4F5D">
              <w:rPr>
                <w:rFonts w:asciiTheme="minorHAnsi" w:hAnsiTheme="minorHAnsi" w:cs="Calibri"/>
                <w:sz w:val="22"/>
              </w:rPr>
              <w:t>Apply</w:t>
            </w:r>
            <w:proofErr w:type="gramEnd"/>
            <w:r w:rsidR="00AF4F5D" w:rsidRPr="00AF4F5D">
              <w:rPr>
                <w:rFonts w:asciiTheme="minorHAnsi" w:hAnsiTheme="minorHAnsi" w:cs="Calibri"/>
                <w:sz w:val="22"/>
              </w:rPr>
              <w:t xml:space="preserve"> accepted procedures in purchasing pharmaceuticals, devices, and supplies. </w:t>
            </w:r>
          </w:p>
        </w:tc>
        <w:tc>
          <w:tcPr>
            <w:tcW w:w="3480" w:type="dxa"/>
          </w:tcPr>
          <w:p w14:paraId="7BBC991B" w14:textId="31D26611" w:rsidR="008B108C" w:rsidRPr="00235224" w:rsidRDefault="008B108C" w:rsidP="00235224">
            <w:pPr>
              <w:pStyle w:val="Default"/>
              <w:rPr>
                <w:rFonts w:asciiTheme="minorHAnsi" w:hAnsiTheme="minorHAnsi"/>
                <w:color w:val="auto"/>
                <w:sz w:val="18"/>
                <w:szCs w:val="18"/>
              </w:rPr>
            </w:pPr>
          </w:p>
        </w:tc>
        <w:tc>
          <w:tcPr>
            <w:tcW w:w="3480" w:type="dxa"/>
          </w:tcPr>
          <w:p w14:paraId="31A4FEF1" w14:textId="77777777" w:rsidR="003E2EDD" w:rsidRPr="00235224" w:rsidRDefault="003E2EDD" w:rsidP="00235224">
            <w:pPr>
              <w:pStyle w:val="Default"/>
              <w:rPr>
                <w:rFonts w:asciiTheme="minorHAnsi" w:hAnsiTheme="minorHAnsi"/>
                <w:color w:val="auto"/>
                <w:sz w:val="22"/>
                <w:szCs w:val="22"/>
              </w:rPr>
            </w:pPr>
          </w:p>
        </w:tc>
        <w:tc>
          <w:tcPr>
            <w:tcW w:w="3480" w:type="dxa"/>
          </w:tcPr>
          <w:p w14:paraId="21D521AB" w14:textId="6FA2718A" w:rsidR="003E2EDD" w:rsidRPr="00235224" w:rsidRDefault="003E2EDD" w:rsidP="003E2EDD">
            <w:pPr>
              <w:pStyle w:val="Default"/>
              <w:rPr>
                <w:rFonts w:asciiTheme="minorHAnsi" w:hAnsiTheme="minorHAnsi" w:cstheme="minorHAnsi"/>
                <w:color w:val="auto"/>
                <w:sz w:val="22"/>
                <w:szCs w:val="22"/>
              </w:rPr>
            </w:pPr>
          </w:p>
        </w:tc>
      </w:tr>
      <w:tr w:rsidR="00047AA8" w:rsidRPr="00047AA8" w14:paraId="2374F5AE" w14:textId="77777777" w:rsidTr="00047AA8">
        <w:tc>
          <w:tcPr>
            <w:tcW w:w="2070" w:type="dxa"/>
            <w:shd w:val="clear" w:color="auto" w:fill="F2F2F2" w:themeFill="background1" w:themeFillShade="F2"/>
          </w:tcPr>
          <w:p w14:paraId="5508440E" w14:textId="6AF85D50" w:rsidR="00047AA8" w:rsidRPr="00047AA8" w:rsidRDefault="00047AA8" w:rsidP="00047AA8">
            <w:pPr>
              <w:pStyle w:val="NoSpacing"/>
              <w:jc w:val="right"/>
            </w:pPr>
            <w:r w:rsidRPr="00800D7F">
              <w:rPr>
                <w:b/>
                <w:sz w:val="20"/>
              </w:rPr>
              <w:t>HOUR(S):</w:t>
            </w:r>
          </w:p>
        </w:tc>
        <w:tc>
          <w:tcPr>
            <w:tcW w:w="3480" w:type="dxa"/>
          </w:tcPr>
          <w:p w14:paraId="3927B875" w14:textId="77777777" w:rsidR="00047AA8" w:rsidRPr="00047AA8" w:rsidRDefault="00047AA8" w:rsidP="00047AA8">
            <w:pPr>
              <w:pStyle w:val="NoSpacing"/>
              <w:rPr>
                <w:szCs w:val="18"/>
              </w:rPr>
            </w:pPr>
          </w:p>
        </w:tc>
        <w:tc>
          <w:tcPr>
            <w:tcW w:w="3480" w:type="dxa"/>
          </w:tcPr>
          <w:p w14:paraId="43DC4582" w14:textId="77777777" w:rsidR="00047AA8" w:rsidRPr="00047AA8" w:rsidRDefault="00047AA8" w:rsidP="00047AA8">
            <w:pPr>
              <w:pStyle w:val="NoSpacing"/>
            </w:pPr>
          </w:p>
        </w:tc>
        <w:tc>
          <w:tcPr>
            <w:tcW w:w="3480" w:type="dxa"/>
          </w:tcPr>
          <w:p w14:paraId="7463605E" w14:textId="77777777" w:rsidR="00047AA8" w:rsidRPr="00047AA8" w:rsidRDefault="00047AA8" w:rsidP="00047AA8">
            <w:pPr>
              <w:pStyle w:val="NoSpacing"/>
            </w:pPr>
          </w:p>
        </w:tc>
      </w:tr>
      <w:tr w:rsidR="00047AA8" w:rsidRPr="00047AA8" w14:paraId="5FB1293E" w14:textId="77777777" w:rsidTr="00047AA8">
        <w:tc>
          <w:tcPr>
            <w:tcW w:w="2070" w:type="dxa"/>
            <w:shd w:val="clear" w:color="auto" w:fill="F2F2F2" w:themeFill="background1" w:themeFillShade="F2"/>
          </w:tcPr>
          <w:p w14:paraId="309AE8B1" w14:textId="4B0807AC" w:rsidR="00047AA8" w:rsidRPr="00800D7F" w:rsidRDefault="00047AA8" w:rsidP="00047AA8">
            <w:pPr>
              <w:pStyle w:val="NoSpacing"/>
              <w:jc w:val="right"/>
              <w:rPr>
                <w:b/>
                <w:sz w:val="20"/>
              </w:rPr>
            </w:pPr>
            <w:r w:rsidRPr="00E6071E">
              <w:rPr>
                <w:b/>
                <w:sz w:val="20"/>
              </w:rPr>
              <w:t>COURSE(S):</w:t>
            </w:r>
          </w:p>
        </w:tc>
        <w:tc>
          <w:tcPr>
            <w:tcW w:w="3480" w:type="dxa"/>
          </w:tcPr>
          <w:p w14:paraId="41DDA9F0" w14:textId="77777777" w:rsidR="00047AA8" w:rsidRPr="00047AA8" w:rsidRDefault="00047AA8" w:rsidP="00047AA8">
            <w:pPr>
              <w:pStyle w:val="NoSpacing"/>
              <w:rPr>
                <w:szCs w:val="18"/>
              </w:rPr>
            </w:pPr>
          </w:p>
        </w:tc>
        <w:tc>
          <w:tcPr>
            <w:tcW w:w="3480" w:type="dxa"/>
          </w:tcPr>
          <w:p w14:paraId="6FCD3BA5" w14:textId="77777777" w:rsidR="00047AA8" w:rsidRPr="00047AA8" w:rsidRDefault="00047AA8" w:rsidP="00047AA8">
            <w:pPr>
              <w:pStyle w:val="NoSpacing"/>
            </w:pPr>
          </w:p>
        </w:tc>
        <w:tc>
          <w:tcPr>
            <w:tcW w:w="3480" w:type="dxa"/>
          </w:tcPr>
          <w:p w14:paraId="2F761284" w14:textId="77777777" w:rsidR="00047AA8" w:rsidRPr="00047AA8" w:rsidRDefault="00047AA8" w:rsidP="00047AA8">
            <w:pPr>
              <w:pStyle w:val="NoSpacing"/>
            </w:pPr>
          </w:p>
        </w:tc>
      </w:tr>
    </w:tbl>
    <w:p w14:paraId="346B88D8" w14:textId="77777777" w:rsidR="003E2EDD" w:rsidRDefault="003E2EDD" w:rsidP="007A0411">
      <w:pPr>
        <w:pStyle w:val="Default"/>
        <w:ind w:left="180"/>
        <w:rPr>
          <w:rFonts w:asciiTheme="minorHAnsi" w:hAnsiTheme="minorHAnsi"/>
          <w:b/>
          <w:color w:val="auto"/>
          <w:sz w:val="22"/>
          <w:szCs w:val="22"/>
        </w:rPr>
      </w:pPr>
    </w:p>
    <w:p w14:paraId="1C6DA388" w14:textId="77777777" w:rsidR="00AF4F5D" w:rsidRDefault="00AF4F5D" w:rsidP="007A0411">
      <w:pPr>
        <w:pStyle w:val="Default"/>
        <w:ind w:left="180"/>
        <w:rPr>
          <w:rFonts w:asciiTheme="minorHAnsi" w:hAnsiTheme="minorHAnsi"/>
          <w:b/>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AF4F5D" w14:paraId="6C7D8DDC" w14:textId="77777777" w:rsidTr="00AF4F5D">
        <w:tc>
          <w:tcPr>
            <w:tcW w:w="2070" w:type="dxa"/>
            <w:shd w:val="clear" w:color="auto" w:fill="FBD4B4" w:themeFill="accent6" w:themeFillTint="66"/>
          </w:tcPr>
          <w:p w14:paraId="352762D0" w14:textId="77777777" w:rsidR="00AF4F5D" w:rsidRPr="007F3721" w:rsidRDefault="00AF4F5D" w:rsidP="00665773">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14:paraId="43068733" w14:textId="77777777" w:rsidR="00AF4F5D" w:rsidRPr="002C51AF" w:rsidRDefault="00AF4F5D" w:rsidP="00665773">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AF4F5D" w14:paraId="38E977E5" w14:textId="77777777" w:rsidTr="00665773">
        <w:tc>
          <w:tcPr>
            <w:tcW w:w="2070" w:type="dxa"/>
            <w:shd w:val="clear" w:color="auto" w:fill="7F7F7F" w:themeFill="text1" w:themeFillTint="80"/>
          </w:tcPr>
          <w:p w14:paraId="27B82510" w14:textId="77777777" w:rsidR="00AF4F5D" w:rsidRPr="00DC2B46" w:rsidRDefault="00AF4F5D" w:rsidP="00665773">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5E729F44" w14:textId="77777777" w:rsidR="00AF4F5D" w:rsidRPr="00693F2B" w:rsidRDefault="00AF4F5D" w:rsidP="00665773">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6E54E657" w14:textId="77777777" w:rsidR="00AF4F5D" w:rsidRPr="00693F2B" w:rsidRDefault="00AF4F5D" w:rsidP="00665773">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4A15945C" w14:textId="77777777" w:rsidR="00AF4F5D" w:rsidRPr="00693F2B" w:rsidRDefault="00AF4F5D" w:rsidP="00665773">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AF4F5D" w14:paraId="1435C797" w14:textId="77777777" w:rsidTr="00ED5235">
        <w:trPr>
          <w:trHeight w:val="2852"/>
        </w:trPr>
        <w:tc>
          <w:tcPr>
            <w:tcW w:w="2070" w:type="dxa"/>
          </w:tcPr>
          <w:p w14:paraId="6FA96A4C" w14:textId="77777777" w:rsidR="00AF4F5D" w:rsidRPr="00AF4F5D" w:rsidRDefault="00AF4F5D" w:rsidP="00AF4F5D">
            <w:pPr>
              <w:pStyle w:val="Default"/>
              <w:spacing w:line="360" w:lineRule="auto"/>
              <w:rPr>
                <w:rFonts w:ascii="Calibri" w:hAnsi="Calibri" w:cs="Calibri"/>
                <w:sz w:val="22"/>
                <w:szCs w:val="22"/>
              </w:rPr>
            </w:pPr>
            <w:proofErr w:type="gramStart"/>
            <w:r w:rsidRPr="00AF4F5D">
              <w:rPr>
                <w:rFonts w:asciiTheme="minorHAnsi" w:hAnsiTheme="minorHAnsi" w:cstheme="minorHAnsi"/>
                <w:b/>
                <w:sz w:val="22"/>
                <w:szCs w:val="22"/>
              </w:rPr>
              <w:t xml:space="preserve">3.28  </w:t>
            </w:r>
            <w:r w:rsidRPr="00494937">
              <w:rPr>
                <w:rFonts w:ascii="Calibri" w:hAnsi="Calibri" w:cs="Calibri"/>
                <w:sz w:val="22"/>
                <w:szCs w:val="22"/>
              </w:rPr>
              <w:t>Apply</w:t>
            </w:r>
            <w:proofErr w:type="gramEnd"/>
            <w:r w:rsidRPr="00494937">
              <w:rPr>
                <w:rFonts w:ascii="Calibri" w:hAnsi="Calibri" w:cs="Calibri"/>
                <w:sz w:val="22"/>
                <w:szCs w:val="22"/>
              </w:rPr>
              <w:t xml:space="preserve"> accepted procedures in inventory control of medications, equipment, and devices.</w:t>
            </w:r>
            <w:r w:rsidRPr="00AF4F5D">
              <w:rPr>
                <w:rFonts w:ascii="Calibri" w:hAnsi="Calibri" w:cs="Calibri"/>
                <w:sz w:val="22"/>
                <w:szCs w:val="22"/>
              </w:rPr>
              <w:t xml:space="preserve"> </w:t>
            </w:r>
          </w:p>
        </w:tc>
        <w:tc>
          <w:tcPr>
            <w:tcW w:w="3480" w:type="dxa"/>
          </w:tcPr>
          <w:p w14:paraId="5EC43127" w14:textId="45EAB365" w:rsidR="00AF4F5D" w:rsidRPr="00235224" w:rsidRDefault="00AF4F5D" w:rsidP="00235224">
            <w:pPr>
              <w:autoSpaceDE w:val="0"/>
              <w:autoSpaceDN w:val="0"/>
              <w:adjustRightInd w:val="0"/>
            </w:pPr>
          </w:p>
        </w:tc>
        <w:tc>
          <w:tcPr>
            <w:tcW w:w="3480" w:type="dxa"/>
          </w:tcPr>
          <w:p w14:paraId="279E8048" w14:textId="2F57C5F3" w:rsidR="00AF4F5D" w:rsidRPr="00235224" w:rsidRDefault="00AF4F5D" w:rsidP="00ED5235">
            <w:pPr>
              <w:pStyle w:val="Default"/>
              <w:rPr>
                <w:rFonts w:asciiTheme="minorHAnsi" w:hAnsiTheme="minorHAnsi"/>
                <w:color w:val="auto"/>
                <w:sz w:val="22"/>
                <w:szCs w:val="22"/>
              </w:rPr>
            </w:pPr>
          </w:p>
        </w:tc>
        <w:tc>
          <w:tcPr>
            <w:tcW w:w="3480" w:type="dxa"/>
          </w:tcPr>
          <w:p w14:paraId="06AC1F34" w14:textId="6C6B1705" w:rsidR="00AF4F5D" w:rsidRPr="00235224" w:rsidRDefault="00AF4F5D" w:rsidP="00235224">
            <w:pPr>
              <w:pStyle w:val="Default"/>
              <w:rPr>
                <w:rFonts w:asciiTheme="minorHAnsi" w:hAnsiTheme="minorHAnsi"/>
                <w:b/>
                <w:color w:val="auto"/>
                <w:sz w:val="22"/>
                <w:szCs w:val="22"/>
              </w:rPr>
            </w:pPr>
          </w:p>
        </w:tc>
      </w:tr>
      <w:tr w:rsidR="00047AA8" w:rsidRPr="00047AA8" w14:paraId="58D0F119" w14:textId="77777777" w:rsidTr="00047AA8">
        <w:trPr>
          <w:trHeight w:val="188"/>
        </w:trPr>
        <w:tc>
          <w:tcPr>
            <w:tcW w:w="2070" w:type="dxa"/>
            <w:shd w:val="clear" w:color="auto" w:fill="F2F2F2" w:themeFill="background1" w:themeFillShade="F2"/>
          </w:tcPr>
          <w:p w14:paraId="2BA711F8" w14:textId="5792895F" w:rsidR="00047AA8" w:rsidRPr="00047AA8" w:rsidRDefault="00047AA8" w:rsidP="00047AA8">
            <w:pPr>
              <w:pStyle w:val="NoSpacing"/>
              <w:jc w:val="right"/>
            </w:pPr>
            <w:r w:rsidRPr="00800D7F">
              <w:rPr>
                <w:b/>
                <w:sz w:val="20"/>
              </w:rPr>
              <w:t>HOUR(S):</w:t>
            </w:r>
          </w:p>
        </w:tc>
        <w:tc>
          <w:tcPr>
            <w:tcW w:w="3480" w:type="dxa"/>
          </w:tcPr>
          <w:p w14:paraId="436916A2" w14:textId="77777777" w:rsidR="00047AA8" w:rsidRPr="00047AA8" w:rsidRDefault="00047AA8" w:rsidP="00047AA8">
            <w:pPr>
              <w:pStyle w:val="NoSpacing"/>
            </w:pPr>
          </w:p>
        </w:tc>
        <w:tc>
          <w:tcPr>
            <w:tcW w:w="3480" w:type="dxa"/>
          </w:tcPr>
          <w:p w14:paraId="31961FE4" w14:textId="77777777" w:rsidR="00047AA8" w:rsidRPr="00047AA8" w:rsidRDefault="00047AA8" w:rsidP="00047AA8">
            <w:pPr>
              <w:pStyle w:val="NoSpacing"/>
            </w:pPr>
          </w:p>
        </w:tc>
        <w:tc>
          <w:tcPr>
            <w:tcW w:w="3480" w:type="dxa"/>
          </w:tcPr>
          <w:p w14:paraId="67523BE7" w14:textId="77777777" w:rsidR="00047AA8" w:rsidRPr="00047AA8" w:rsidRDefault="00047AA8" w:rsidP="00047AA8">
            <w:pPr>
              <w:pStyle w:val="NoSpacing"/>
            </w:pPr>
          </w:p>
        </w:tc>
      </w:tr>
      <w:tr w:rsidR="00047AA8" w:rsidRPr="00047AA8" w14:paraId="30967FAB" w14:textId="77777777" w:rsidTr="00047AA8">
        <w:trPr>
          <w:trHeight w:val="188"/>
        </w:trPr>
        <w:tc>
          <w:tcPr>
            <w:tcW w:w="2070" w:type="dxa"/>
            <w:shd w:val="clear" w:color="auto" w:fill="F2F2F2" w:themeFill="background1" w:themeFillShade="F2"/>
          </w:tcPr>
          <w:p w14:paraId="65A57488" w14:textId="2F085DA6" w:rsidR="00047AA8" w:rsidRPr="00800D7F" w:rsidRDefault="00047AA8" w:rsidP="00047AA8">
            <w:pPr>
              <w:pStyle w:val="NoSpacing"/>
              <w:jc w:val="right"/>
              <w:rPr>
                <w:b/>
                <w:sz w:val="20"/>
              </w:rPr>
            </w:pPr>
            <w:r w:rsidRPr="00E6071E">
              <w:rPr>
                <w:b/>
                <w:sz w:val="20"/>
              </w:rPr>
              <w:t>COURSE(S):</w:t>
            </w:r>
          </w:p>
        </w:tc>
        <w:tc>
          <w:tcPr>
            <w:tcW w:w="3480" w:type="dxa"/>
          </w:tcPr>
          <w:p w14:paraId="17746B03" w14:textId="77777777" w:rsidR="00047AA8" w:rsidRPr="00047AA8" w:rsidRDefault="00047AA8" w:rsidP="00047AA8">
            <w:pPr>
              <w:pStyle w:val="NoSpacing"/>
            </w:pPr>
          </w:p>
        </w:tc>
        <w:tc>
          <w:tcPr>
            <w:tcW w:w="3480" w:type="dxa"/>
          </w:tcPr>
          <w:p w14:paraId="683A1141" w14:textId="77777777" w:rsidR="00047AA8" w:rsidRPr="00047AA8" w:rsidRDefault="00047AA8" w:rsidP="00047AA8">
            <w:pPr>
              <w:pStyle w:val="NoSpacing"/>
            </w:pPr>
          </w:p>
        </w:tc>
        <w:tc>
          <w:tcPr>
            <w:tcW w:w="3480" w:type="dxa"/>
          </w:tcPr>
          <w:p w14:paraId="16B4C92D" w14:textId="77777777" w:rsidR="00047AA8" w:rsidRPr="00047AA8" w:rsidRDefault="00047AA8" w:rsidP="00047AA8">
            <w:pPr>
              <w:pStyle w:val="NoSpacing"/>
            </w:pPr>
          </w:p>
        </w:tc>
      </w:tr>
    </w:tbl>
    <w:p w14:paraId="3FC21A9B" w14:textId="03961FC3" w:rsidR="00AF4F5D" w:rsidRDefault="00AF4F5D" w:rsidP="00CD5D33">
      <w:pPr>
        <w:pStyle w:val="Default"/>
        <w:rPr>
          <w:rFonts w:asciiTheme="minorHAnsi" w:hAnsiTheme="minorHAnsi"/>
          <w:b/>
          <w:color w:val="auto"/>
          <w:sz w:val="22"/>
          <w:szCs w:val="22"/>
        </w:rPr>
      </w:pPr>
    </w:p>
    <w:p w14:paraId="14837345" w14:textId="77777777" w:rsidR="00AF4F5D" w:rsidRDefault="00AF4F5D" w:rsidP="007A0411">
      <w:pPr>
        <w:pStyle w:val="Default"/>
        <w:ind w:left="180"/>
        <w:rPr>
          <w:rFonts w:asciiTheme="minorHAnsi" w:hAnsiTheme="minorHAnsi"/>
          <w:b/>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FE571B" w14:paraId="17BF973F" w14:textId="77777777" w:rsidTr="00AF4F5D">
        <w:tc>
          <w:tcPr>
            <w:tcW w:w="2070" w:type="dxa"/>
            <w:shd w:val="clear" w:color="auto" w:fill="FBD4B4" w:themeFill="accent6" w:themeFillTint="66"/>
          </w:tcPr>
          <w:p w14:paraId="11E9D212" w14:textId="77777777" w:rsidR="00FE571B" w:rsidRPr="007F3721" w:rsidRDefault="00FE571B" w:rsidP="002033F6">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14:paraId="522CB243" w14:textId="77777777" w:rsidR="00FE571B" w:rsidRPr="002C51AF" w:rsidRDefault="00FE571B" w:rsidP="002033F6">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FE571B" w14:paraId="0FB608BD" w14:textId="77777777" w:rsidTr="00821499">
        <w:tc>
          <w:tcPr>
            <w:tcW w:w="2070" w:type="dxa"/>
            <w:shd w:val="clear" w:color="auto" w:fill="7F7F7F" w:themeFill="text1" w:themeFillTint="80"/>
          </w:tcPr>
          <w:p w14:paraId="2C1A1CBC" w14:textId="77777777" w:rsidR="00FE571B" w:rsidRPr="00DC2B46" w:rsidRDefault="00821499" w:rsidP="002033F6">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00CD31C4" w14:textId="77777777" w:rsidR="00FE571B" w:rsidRPr="00693F2B" w:rsidRDefault="00FE571B" w:rsidP="002033F6">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5AFADB08" w14:textId="77777777" w:rsidR="00FE571B" w:rsidRPr="00693F2B" w:rsidRDefault="00FE571B" w:rsidP="002033F6">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64B1AFE6" w14:textId="77777777" w:rsidR="00FE571B" w:rsidRPr="00693F2B" w:rsidRDefault="00FE571B" w:rsidP="002033F6">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FE571B" w14:paraId="377E62BB" w14:textId="77777777" w:rsidTr="002033F6">
        <w:tc>
          <w:tcPr>
            <w:tcW w:w="2070" w:type="dxa"/>
          </w:tcPr>
          <w:p w14:paraId="41050E26" w14:textId="3726EA7A" w:rsidR="00FE571B" w:rsidRPr="00CD5D33" w:rsidRDefault="00FE571B" w:rsidP="00CD5D33">
            <w:pPr>
              <w:spacing w:line="360" w:lineRule="auto"/>
              <w:rPr>
                <w:rFonts w:eastAsia="Times New Roman" w:cs="Arial"/>
                <w:i/>
                <w:highlight w:val="yellow"/>
              </w:rPr>
            </w:pPr>
            <w:r w:rsidRPr="00FE571B">
              <w:rPr>
                <w:rFonts w:cstheme="minorHAnsi"/>
                <w:b/>
              </w:rPr>
              <w:t>3.2</w:t>
            </w:r>
            <w:r w:rsidR="00AF4F5D">
              <w:rPr>
                <w:rFonts w:cstheme="minorHAnsi"/>
                <w:b/>
              </w:rPr>
              <w:t>9</w:t>
            </w:r>
            <w:r w:rsidRPr="00FE571B">
              <w:rPr>
                <w:rFonts w:cstheme="minorHAnsi"/>
                <w:b/>
              </w:rPr>
              <w:t xml:space="preserve"> </w:t>
            </w:r>
            <w:r w:rsidRPr="00FE571B">
              <w:rPr>
                <w:rFonts w:eastAsia="Times New Roman" w:cs="Arial"/>
              </w:rPr>
              <w:t>Process, handle, and demonstrate administration techniques and document administration of immunizations and other injectable medications.</w:t>
            </w:r>
          </w:p>
        </w:tc>
        <w:tc>
          <w:tcPr>
            <w:tcW w:w="3480" w:type="dxa"/>
          </w:tcPr>
          <w:p w14:paraId="50F17105" w14:textId="77777777" w:rsidR="00FE571B" w:rsidRPr="00235224" w:rsidRDefault="00FE571B" w:rsidP="00235224">
            <w:pPr>
              <w:pStyle w:val="Default"/>
              <w:rPr>
                <w:rFonts w:asciiTheme="minorHAnsi" w:hAnsiTheme="minorHAnsi"/>
                <w:color w:val="auto"/>
                <w:sz w:val="18"/>
                <w:szCs w:val="18"/>
              </w:rPr>
            </w:pPr>
          </w:p>
        </w:tc>
        <w:tc>
          <w:tcPr>
            <w:tcW w:w="3480" w:type="dxa"/>
          </w:tcPr>
          <w:p w14:paraId="627053D2" w14:textId="5D983BC4" w:rsidR="00FE571B" w:rsidRPr="00235224" w:rsidRDefault="00FE571B" w:rsidP="00AA7D76">
            <w:pPr>
              <w:pStyle w:val="Default"/>
              <w:rPr>
                <w:rFonts w:asciiTheme="minorHAnsi" w:hAnsiTheme="minorHAnsi"/>
                <w:color w:val="auto"/>
                <w:sz w:val="22"/>
              </w:rPr>
            </w:pPr>
          </w:p>
        </w:tc>
        <w:tc>
          <w:tcPr>
            <w:tcW w:w="3480" w:type="dxa"/>
          </w:tcPr>
          <w:p w14:paraId="0A4C9860" w14:textId="3439ABDD" w:rsidR="00FE571B" w:rsidRPr="00235224" w:rsidRDefault="00FE571B" w:rsidP="002033F6">
            <w:pPr>
              <w:pStyle w:val="Default"/>
              <w:rPr>
                <w:rFonts w:asciiTheme="minorHAnsi" w:hAnsiTheme="minorHAnsi" w:cstheme="minorHAnsi"/>
                <w:color w:val="auto"/>
                <w:sz w:val="22"/>
                <w:szCs w:val="22"/>
              </w:rPr>
            </w:pPr>
          </w:p>
        </w:tc>
      </w:tr>
      <w:tr w:rsidR="00047AA8" w:rsidRPr="00047AA8" w14:paraId="7FFDC72F" w14:textId="77777777" w:rsidTr="00047AA8">
        <w:tc>
          <w:tcPr>
            <w:tcW w:w="2070" w:type="dxa"/>
            <w:shd w:val="clear" w:color="auto" w:fill="F2F2F2" w:themeFill="background1" w:themeFillShade="F2"/>
          </w:tcPr>
          <w:p w14:paraId="081A7345" w14:textId="76BE0793" w:rsidR="00047AA8" w:rsidRPr="00047AA8" w:rsidRDefault="00047AA8" w:rsidP="00047AA8">
            <w:pPr>
              <w:pStyle w:val="NoSpacing"/>
              <w:jc w:val="right"/>
            </w:pPr>
            <w:r w:rsidRPr="00800D7F">
              <w:rPr>
                <w:b/>
                <w:sz w:val="20"/>
              </w:rPr>
              <w:t>HOUR(S):</w:t>
            </w:r>
          </w:p>
        </w:tc>
        <w:tc>
          <w:tcPr>
            <w:tcW w:w="3480" w:type="dxa"/>
          </w:tcPr>
          <w:p w14:paraId="79C4E1CC" w14:textId="77777777" w:rsidR="00047AA8" w:rsidRPr="00047AA8" w:rsidRDefault="00047AA8" w:rsidP="00047AA8">
            <w:pPr>
              <w:pStyle w:val="NoSpacing"/>
              <w:rPr>
                <w:szCs w:val="18"/>
              </w:rPr>
            </w:pPr>
          </w:p>
        </w:tc>
        <w:tc>
          <w:tcPr>
            <w:tcW w:w="3480" w:type="dxa"/>
          </w:tcPr>
          <w:p w14:paraId="1117571B" w14:textId="77777777" w:rsidR="00047AA8" w:rsidRPr="00047AA8" w:rsidRDefault="00047AA8" w:rsidP="00047AA8">
            <w:pPr>
              <w:pStyle w:val="NoSpacing"/>
            </w:pPr>
          </w:p>
        </w:tc>
        <w:tc>
          <w:tcPr>
            <w:tcW w:w="3480" w:type="dxa"/>
          </w:tcPr>
          <w:p w14:paraId="4775745C" w14:textId="77777777" w:rsidR="00047AA8" w:rsidRPr="00047AA8" w:rsidRDefault="00047AA8" w:rsidP="00047AA8">
            <w:pPr>
              <w:pStyle w:val="NoSpacing"/>
            </w:pPr>
          </w:p>
        </w:tc>
      </w:tr>
      <w:tr w:rsidR="00047AA8" w:rsidRPr="00047AA8" w14:paraId="75A28CCF" w14:textId="77777777" w:rsidTr="00047AA8">
        <w:tc>
          <w:tcPr>
            <w:tcW w:w="2070" w:type="dxa"/>
            <w:shd w:val="clear" w:color="auto" w:fill="F2F2F2" w:themeFill="background1" w:themeFillShade="F2"/>
          </w:tcPr>
          <w:p w14:paraId="445B3203" w14:textId="253A5827" w:rsidR="00047AA8" w:rsidRPr="00800D7F" w:rsidRDefault="00047AA8" w:rsidP="00047AA8">
            <w:pPr>
              <w:pStyle w:val="NoSpacing"/>
              <w:jc w:val="right"/>
              <w:rPr>
                <w:b/>
                <w:sz w:val="20"/>
              </w:rPr>
            </w:pPr>
            <w:r w:rsidRPr="00E6071E">
              <w:rPr>
                <w:b/>
                <w:sz w:val="20"/>
              </w:rPr>
              <w:t>COURSE(S):</w:t>
            </w:r>
          </w:p>
        </w:tc>
        <w:tc>
          <w:tcPr>
            <w:tcW w:w="3480" w:type="dxa"/>
          </w:tcPr>
          <w:p w14:paraId="799A707B" w14:textId="77777777" w:rsidR="00047AA8" w:rsidRPr="00047AA8" w:rsidRDefault="00047AA8" w:rsidP="00047AA8">
            <w:pPr>
              <w:pStyle w:val="NoSpacing"/>
              <w:rPr>
                <w:szCs w:val="18"/>
              </w:rPr>
            </w:pPr>
          </w:p>
        </w:tc>
        <w:tc>
          <w:tcPr>
            <w:tcW w:w="3480" w:type="dxa"/>
          </w:tcPr>
          <w:p w14:paraId="34DA2541" w14:textId="77777777" w:rsidR="00047AA8" w:rsidRPr="00047AA8" w:rsidRDefault="00047AA8" w:rsidP="00047AA8">
            <w:pPr>
              <w:pStyle w:val="NoSpacing"/>
            </w:pPr>
          </w:p>
        </w:tc>
        <w:tc>
          <w:tcPr>
            <w:tcW w:w="3480" w:type="dxa"/>
          </w:tcPr>
          <w:p w14:paraId="2FD41125" w14:textId="77777777" w:rsidR="00047AA8" w:rsidRPr="00047AA8" w:rsidRDefault="00047AA8" w:rsidP="00047AA8">
            <w:pPr>
              <w:pStyle w:val="NoSpacing"/>
            </w:pPr>
          </w:p>
        </w:tc>
      </w:tr>
    </w:tbl>
    <w:p w14:paraId="069E8132" w14:textId="77777777" w:rsidR="003E2EDD" w:rsidRDefault="003E2EDD" w:rsidP="007A0411">
      <w:pPr>
        <w:pStyle w:val="Default"/>
        <w:ind w:left="180"/>
        <w:rPr>
          <w:rFonts w:asciiTheme="minorHAnsi" w:hAnsiTheme="minorHAnsi"/>
          <w:b/>
          <w:color w:val="auto"/>
          <w:sz w:val="22"/>
          <w:szCs w:val="22"/>
        </w:rPr>
      </w:pPr>
    </w:p>
    <w:p w14:paraId="661E4A82" w14:textId="47CE2B3B" w:rsidR="00AF4F5D" w:rsidRDefault="00AF4F5D" w:rsidP="00CD5D33">
      <w:pPr>
        <w:pStyle w:val="Default"/>
        <w:rPr>
          <w:rFonts w:asciiTheme="minorHAnsi" w:hAnsiTheme="minorHAnsi"/>
          <w:b/>
          <w:color w:val="auto"/>
          <w:sz w:val="22"/>
          <w:szCs w:val="22"/>
        </w:rPr>
      </w:pPr>
    </w:p>
    <w:tbl>
      <w:tblPr>
        <w:tblStyle w:val="TableGrid"/>
        <w:tblW w:w="12510" w:type="dxa"/>
        <w:tblInd w:w="288" w:type="dxa"/>
        <w:tblLayout w:type="fixed"/>
        <w:tblLook w:val="04A0" w:firstRow="1" w:lastRow="0" w:firstColumn="1" w:lastColumn="0" w:noHBand="0" w:noVBand="1"/>
      </w:tblPr>
      <w:tblGrid>
        <w:gridCol w:w="2019"/>
        <w:gridCol w:w="3561"/>
        <w:gridCol w:w="3420"/>
        <w:gridCol w:w="3510"/>
      </w:tblGrid>
      <w:tr w:rsidR="008909FB" w14:paraId="699FF90B" w14:textId="77777777" w:rsidTr="00235224">
        <w:tc>
          <w:tcPr>
            <w:tcW w:w="2019" w:type="dxa"/>
            <w:shd w:val="clear" w:color="auto" w:fill="FBD4B4" w:themeFill="accent6" w:themeFillTint="66"/>
          </w:tcPr>
          <w:p w14:paraId="331D508B" w14:textId="77777777" w:rsidR="008909FB" w:rsidRPr="007F3721" w:rsidRDefault="008909FB" w:rsidP="002033F6">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91" w:type="dxa"/>
            <w:gridSpan w:val="3"/>
            <w:shd w:val="clear" w:color="auto" w:fill="F2F2F2" w:themeFill="background1" w:themeFillShade="F2"/>
          </w:tcPr>
          <w:p w14:paraId="06A7ACE1" w14:textId="77777777" w:rsidR="008909FB" w:rsidRPr="002C51AF" w:rsidRDefault="008909FB" w:rsidP="002033F6">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909FB" w14:paraId="01AB5A67" w14:textId="77777777" w:rsidTr="00235224">
        <w:tc>
          <w:tcPr>
            <w:tcW w:w="2019" w:type="dxa"/>
            <w:shd w:val="clear" w:color="auto" w:fill="7F7F7F" w:themeFill="text1" w:themeFillTint="80"/>
          </w:tcPr>
          <w:p w14:paraId="39221BE0" w14:textId="77777777" w:rsidR="008909FB" w:rsidRPr="00DC2B46" w:rsidRDefault="00821499" w:rsidP="002033F6">
            <w:pPr>
              <w:autoSpaceDE w:val="0"/>
              <w:autoSpaceDN w:val="0"/>
              <w:adjustRightInd w:val="0"/>
              <w:jc w:val="center"/>
              <w:rPr>
                <w:rFonts w:cstheme="minorHAnsi"/>
                <w:b/>
              </w:rPr>
            </w:pPr>
            <w:r w:rsidRPr="000861F1">
              <w:rPr>
                <w:rFonts w:cstheme="minorHAnsi"/>
                <w:color w:val="FFFFFF" w:themeColor="background1"/>
              </w:rPr>
              <w:t>KEY ELEMENT</w:t>
            </w:r>
          </w:p>
        </w:tc>
        <w:tc>
          <w:tcPr>
            <w:tcW w:w="3561" w:type="dxa"/>
          </w:tcPr>
          <w:p w14:paraId="6C942408" w14:textId="77777777" w:rsidR="008909FB" w:rsidRPr="00693F2B" w:rsidRDefault="008909FB" w:rsidP="002033F6">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20" w:type="dxa"/>
          </w:tcPr>
          <w:p w14:paraId="0A3747F0" w14:textId="77777777" w:rsidR="008909FB" w:rsidRPr="00693F2B" w:rsidRDefault="008909FB" w:rsidP="002033F6">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510" w:type="dxa"/>
          </w:tcPr>
          <w:p w14:paraId="05CF6D93" w14:textId="77777777" w:rsidR="008909FB" w:rsidRPr="00693F2B" w:rsidRDefault="008909FB" w:rsidP="002033F6">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909FB" w14:paraId="22FE77BE" w14:textId="77777777" w:rsidTr="00235224">
        <w:tc>
          <w:tcPr>
            <w:tcW w:w="2019" w:type="dxa"/>
          </w:tcPr>
          <w:p w14:paraId="056FFFA4" w14:textId="05D929B4" w:rsidR="008909FB" w:rsidRPr="00A467BA" w:rsidRDefault="008909FB" w:rsidP="00A467BA">
            <w:pPr>
              <w:spacing w:line="360" w:lineRule="auto"/>
              <w:rPr>
                <w:rFonts w:eastAsia="Times New Roman" w:cs="Arial"/>
                <w:i/>
                <w:highlight w:val="yellow"/>
              </w:rPr>
            </w:pPr>
            <w:r w:rsidRPr="008909FB">
              <w:rPr>
                <w:rFonts w:cstheme="minorHAnsi"/>
                <w:b/>
              </w:rPr>
              <w:t>3.</w:t>
            </w:r>
            <w:r w:rsidR="00AF4F5D">
              <w:rPr>
                <w:rFonts w:cstheme="minorHAnsi"/>
                <w:b/>
              </w:rPr>
              <w:t>30</w:t>
            </w:r>
            <w:r w:rsidRPr="008909FB">
              <w:rPr>
                <w:rFonts w:cstheme="minorHAnsi"/>
                <w:b/>
              </w:rPr>
              <w:t xml:space="preserve"> </w:t>
            </w:r>
            <w:r w:rsidRPr="008909FB">
              <w:rPr>
                <w:rFonts w:eastAsia="Times New Roman" w:cs="Arial"/>
              </w:rPr>
              <w:t>Apply the appropriate medication use process to investigational drugs, medications being used in off-label indications, and emer</w:t>
            </w:r>
            <w:r w:rsidR="00A467BA">
              <w:rPr>
                <w:rFonts w:eastAsia="Times New Roman" w:cs="Arial"/>
              </w:rPr>
              <w:t>ging drug therapies as required.</w:t>
            </w:r>
          </w:p>
        </w:tc>
        <w:tc>
          <w:tcPr>
            <w:tcW w:w="3561" w:type="dxa"/>
          </w:tcPr>
          <w:p w14:paraId="0BFDB19F" w14:textId="35913148" w:rsidR="00B03279" w:rsidRPr="00235224" w:rsidRDefault="00B03279" w:rsidP="00235224">
            <w:pPr>
              <w:pStyle w:val="Default"/>
              <w:rPr>
                <w:rFonts w:asciiTheme="minorHAnsi" w:hAnsiTheme="minorHAnsi"/>
                <w:color w:val="auto"/>
                <w:sz w:val="18"/>
                <w:szCs w:val="18"/>
              </w:rPr>
            </w:pPr>
          </w:p>
        </w:tc>
        <w:tc>
          <w:tcPr>
            <w:tcW w:w="3420" w:type="dxa"/>
          </w:tcPr>
          <w:p w14:paraId="329A48C6" w14:textId="19F1E8CB" w:rsidR="00AA7D76" w:rsidRPr="00235224" w:rsidRDefault="00AA7D76" w:rsidP="00235224">
            <w:pPr>
              <w:pStyle w:val="Default"/>
              <w:rPr>
                <w:rFonts w:asciiTheme="minorHAnsi" w:eastAsia="Times New Roman" w:hAnsiTheme="minorHAnsi" w:cstheme="minorHAnsi"/>
                <w:sz w:val="22"/>
                <w:szCs w:val="22"/>
              </w:rPr>
            </w:pPr>
          </w:p>
        </w:tc>
        <w:tc>
          <w:tcPr>
            <w:tcW w:w="3510" w:type="dxa"/>
          </w:tcPr>
          <w:p w14:paraId="63E6A96C" w14:textId="7F108CB5" w:rsidR="008909FB" w:rsidRPr="00235224" w:rsidRDefault="008909FB" w:rsidP="00C924CE">
            <w:pPr>
              <w:pStyle w:val="Default"/>
              <w:rPr>
                <w:rFonts w:asciiTheme="minorHAnsi" w:hAnsiTheme="minorHAnsi" w:cstheme="minorHAnsi"/>
                <w:b/>
                <w:color w:val="auto"/>
                <w:sz w:val="22"/>
                <w:szCs w:val="22"/>
              </w:rPr>
            </w:pPr>
          </w:p>
        </w:tc>
      </w:tr>
      <w:tr w:rsidR="00047AA8" w:rsidRPr="00047AA8" w14:paraId="0DBFCCFC" w14:textId="77777777" w:rsidTr="00047AA8">
        <w:tc>
          <w:tcPr>
            <w:tcW w:w="2019" w:type="dxa"/>
            <w:shd w:val="clear" w:color="auto" w:fill="F2F2F2" w:themeFill="background1" w:themeFillShade="F2"/>
          </w:tcPr>
          <w:p w14:paraId="78BAFF86" w14:textId="21D94FD2" w:rsidR="00047AA8" w:rsidRPr="00047AA8" w:rsidRDefault="00047AA8" w:rsidP="00047AA8">
            <w:pPr>
              <w:pStyle w:val="NoSpacing"/>
              <w:jc w:val="right"/>
            </w:pPr>
            <w:r w:rsidRPr="00800D7F">
              <w:rPr>
                <w:b/>
                <w:sz w:val="20"/>
              </w:rPr>
              <w:t>HOUR(S):</w:t>
            </w:r>
          </w:p>
        </w:tc>
        <w:tc>
          <w:tcPr>
            <w:tcW w:w="3561" w:type="dxa"/>
          </w:tcPr>
          <w:p w14:paraId="38E9A035" w14:textId="77777777" w:rsidR="00047AA8" w:rsidRPr="00047AA8" w:rsidRDefault="00047AA8" w:rsidP="00047AA8">
            <w:pPr>
              <w:pStyle w:val="NoSpacing"/>
              <w:rPr>
                <w:szCs w:val="18"/>
              </w:rPr>
            </w:pPr>
          </w:p>
        </w:tc>
        <w:tc>
          <w:tcPr>
            <w:tcW w:w="3420" w:type="dxa"/>
          </w:tcPr>
          <w:p w14:paraId="75B3D3B6" w14:textId="77777777" w:rsidR="00047AA8" w:rsidRPr="00047AA8" w:rsidRDefault="00047AA8" w:rsidP="00047AA8">
            <w:pPr>
              <w:pStyle w:val="NoSpacing"/>
              <w:rPr>
                <w:rFonts w:eastAsia="Times New Roman"/>
              </w:rPr>
            </w:pPr>
          </w:p>
        </w:tc>
        <w:tc>
          <w:tcPr>
            <w:tcW w:w="3510" w:type="dxa"/>
          </w:tcPr>
          <w:p w14:paraId="0ECDF1BE" w14:textId="77777777" w:rsidR="00047AA8" w:rsidRPr="00047AA8" w:rsidRDefault="00047AA8" w:rsidP="00047AA8">
            <w:pPr>
              <w:pStyle w:val="NoSpacing"/>
            </w:pPr>
          </w:p>
        </w:tc>
      </w:tr>
      <w:tr w:rsidR="00047AA8" w:rsidRPr="00047AA8" w14:paraId="3799B184" w14:textId="77777777" w:rsidTr="00047AA8">
        <w:tc>
          <w:tcPr>
            <w:tcW w:w="2019" w:type="dxa"/>
            <w:shd w:val="clear" w:color="auto" w:fill="F2F2F2" w:themeFill="background1" w:themeFillShade="F2"/>
          </w:tcPr>
          <w:p w14:paraId="13FBDCDD" w14:textId="630F716D" w:rsidR="00047AA8" w:rsidRPr="00800D7F" w:rsidRDefault="00047AA8" w:rsidP="00047AA8">
            <w:pPr>
              <w:pStyle w:val="NoSpacing"/>
              <w:jc w:val="right"/>
              <w:rPr>
                <w:b/>
                <w:sz w:val="20"/>
              </w:rPr>
            </w:pPr>
            <w:r w:rsidRPr="00E6071E">
              <w:rPr>
                <w:b/>
                <w:sz w:val="20"/>
              </w:rPr>
              <w:t>COURSE(S):</w:t>
            </w:r>
          </w:p>
        </w:tc>
        <w:tc>
          <w:tcPr>
            <w:tcW w:w="3561" w:type="dxa"/>
          </w:tcPr>
          <w:p w14:paraId="4054CFEE" w14:textId="77777777" w:rsidR="00047AA8" w:rsidRPr="00047AA8" w:rsidRDefault="00047AA8" w:rsidP="00047AA8">
            <w:pPr>
              <w:pStyle w:val="NoSpacing"/>
              <w:rPr>
                <w:szCs w:val="18"/>
              </w:rPr>
            </w:pPr>
          </w:p>
        </w:tc>
        <w:tc>
          <w:tcPr>
            <w:tcW w:w="3420" w:type="dxa"/>
          </w:tcPr>
          <w:p w14:paraId="10B9C427" w14:textId="77777777" w:rsidR="00047AA8" w:rsidRPr="00047AA8" w:rsidRDefault="00047AA8" w:rsidP="00047AA8">
            <w:pPr>
              <w:pStyle w:val="NoSpacing"/>
              <w:rPr>
                <w:rFonts w:eastAsia="Times New Roman"/>
              </w:rPr>
            </w:pPr>
          </w:p>
        </w:tc>
        <w:tc>
          <w:tcPr>
            <w:tcW w:w="3510" w:type="dxa"/>
          </w:tcPr>
          <w:p w14:paraId="41A6D081" w14:textId="77777777" w:rsidR="00047AA8" w:rsidRPr="00047AA8" w:rsidRDefault="00047AA8" w:rsidP="00047AA8">
            <w:pPr>
              <w:pStyle w:val="NoSpacing"/>
            </w:pPr>
          </w:p>
        </w:tc>
      </w:tr>
    </w:tbl>
    <w:p w14:paraId="17446FE5" w14:textId="77777777" w:rsidR="00FE571B" w:rsidRDefault="00FE571B" w:rsidP="007A0411">
      <w:pPr>
        <w:pStyle w:val="Default"/>
        <w:ind w:left="180"/>
        <w:rPr>
          <w:rFonts w:asciiTheme="minorHAnsi" w:hAnsiTheme="minorHAnsi"/>
          <w:b/>
          <w:color w:val="auto"/>
          <w:sz w:val="22"/>
          <w:szCs w:val="22"/>
        </w:rPr>
      </w:pPr>
    </w:p>
    <w:p w14:paraId="37855CB0" w14:textId="77777777" w:rsidR="003E2EDD" w:rsidRDefault="003E2EDD" w:rsidP="007A0411">
      <w:pPr>
        <w:pStyle w:val="Default"/>
        <w:ind w:left="180"/>
        <w:rPr>
          <w:rFonts w:asciiTheme="minorHAnsi" w:hAnsiTheme="minorHAnsi"/>
          <w:b/>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909FB" w14:paraId="3B2F8787" w14:textId="77777777" w:rsidTr="00AF4F5D">
        <w:tc>
          <w:tcPr>
            <w:tcW w:w="2070" w:type="dxa"/>
            <w:shd w:val="clear" w:color="auto" w:fill="FBD4B4" w:themeFill="accent6" w:themeFillTint="66"/>
          </w:tcPr>
          <w:p w14:paraId="1241A422" w14:textId="77777777" w:rsidR="008909FB" w:rsidRPr="007F3721" w:rsidRDefault="008909FB" w:rsidP="002033F6">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14:paraId="7B4257CF" w14:textId="77777777" w:rsidR="008909FB" w:rsidRPr="002C51AF" w:rsidRDefault="008909FB" w:rsidP="002033F6">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909FB" w14:paraId="71432ACA" w14:textId="77777777" w:rsidTr="00821499">
        <w:tc>
          <w:tcPr>
            <w:tcW w:w="2070" w:type="dxa"/>
            <w:shd w:val="clear" w:color="auto" w:fill="7F7F7F" w:themeFill="text1" w:themeFillTint="80"/>
          </w:tcPr>
          <w:p w14:paraId="296F0C1A" w14:textId="77777777" w:rsidR="008909FB" w:rsidRPr="00DC2B46" w:rsidRDefault="00821499" w:rsidP="002033F6">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243014EB" w14:textId="77777777" w:rsidR="008909FB" w:rsidRPr="00693F2B" w:rsidRDefault="008909FB" w:rsidP="002033F6">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639F3C2F" w14:textId="77777777" w:rsidR="008909FB" w:rsidRPr="00693F2B" w:rsidRDefault="008909FB" w:rsidP="002033F6">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6ED4B57B" w14:textId="77777777" w:rsidR="008909FB" w:rsidRPr="00693F2B" w:rsidRDefault="008909FB" w:rsidP="002033F6">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909FB" w14:paraId="7FC74F2E" w14:textId="77777777" w:rsidTr="002033F6">
        <w:tc>
          <w:tcPr>
            <w:tcW w:w="2070" w:type="dxa"/>
          </w:tcPr>
          <w:p w14:paraId="38CD7202" w14:textId="77777777" w:rsidR="008909FB" w:rsidRPr="00AF4F5D" w:rsidRDefault="008909FB" w:rsidP="00F83E27">
            <w:pPr>
              <w:spacing w:line="360" w:lineRule="auto"/>
            </w:pPr>
            <w:r w:rsidRPr="002033F6">
              <w:rPr>
                <w:rFonts w:cstheme="minorHAnsi"/>
                <w:b/>
              </w:rPr>
              <w:t>3.3</w:t>
            </w:r>
            <w:r w:rsidR="00AF4F5D">
              <w:rPr>
                <w:rFonts w:cstheme="minorHAnsi"/>
                <w:b/>
              </w:rPr>
              <w:t>1</w:t>
            </w:r>
            <w:r w:rsidRPr="002033F6">
              <w:rPr>
                <w:rFonts w:cstheme="minorHAnsi"/>
                <w:b/>
              </w:rPr>
              <w:t xml:space="preserve"> </w:t>
            </w:r>
            <w:r w:rsidRPr="0007440F">
              <w:t xml:space="preserve">Manage </w:t>
            </w:r>
            <w:r w:rsidRPr="00D578D7">
              <w:t>drug product inventory stored in equipment or devices used to ensure the safety and accuracy of medication dispensing.</w:t>
            </w:r>
          </w:p>
        </w:tc>
        <w:tc>
          <w:tcPr>
            <w:tcW w:w="3480" w:type="dxa"/>
          </w:tcPr>
          <w:p w14:paraId="000B3C52" w14:textId="272FF95F" w:rsidR="008909FB" w:rsidRPr="00235224" w:rsidRDefault="008909FB" w:rsidP="00235224">
            <w:pPr>
              <w:autoSpaceDE w:val="0"/>
              <w:autoSpaceDN w:val="0"/>
              <w:adjustRightInd w:val="0"/>
              <w:rPr>
                <w:rFonts w:cstheme="minorHAnsi"/>
              </w:rPr>
            </w:pPr>
          </w:p>
        </w:tc>
        <w:tc>
          <w:tcPr>
            <w:tcW w:w="3480" w:type="dxa"/>
          </w:tcPr>
          <w:p w14:paraId="1E038370" w14:textId="3E326701" w:rsidR="008909FB" w:rsidRPr="00235224" w:rsidRDefault="008909FB" w:rsidP="00AA7D76">
            <w:pPr>
              <w:pStyle w:val="Default"/>
              <w:rPr>
                <w:rFonts w:asciiTheme="minorHAnsi" w:hAnsiTheme="minorHAnsi"/>
                <w:color w:val="auto"/>
                <w:sz w:val="22"/>
                <w:szCs w:val="22"/>
              </w:rPr>
            </w:pPr>
          </w:p>
        </w:tc>
        <w:tc>
          <w:tcPr>
            <w:tcW w:w="3480" w:type="dxa"/>
          </w:tcPr>
          <w:p w14:paraId="3C1153C4" w14:textId="2EA661B0" w:rsidR="008909FB" w:rsidRPr="00235224" w:rsidRDefault="008909FB" w:rsidP="008909FB">
            <w:pPr>
              <w:pStyle w:val="Default"/>
              <w:rPr>
                <w:rFonts w:asciiTheme="minorHAnsi" w:hAnsiTheme="minorHAnsi"/>
                <w:color w:val="auto"/>
                <w:sz w:val="22"/>
              </w:rPr>
            </w:pPr>
          </w:p>
        </w:tc>
      </w:tr>
      <w:tr w:rsidR="00047AA8" w:rsidRPr="00047AA8" w14:paraId="322BA747" w14:textId="77777777" w:rsidTr="00047AA8">
        <w:tc>
          <w:tcPr>
            <w:tcW w:w="2070" w:type="dxa"/>
            <w:shd w:val="clear" w:color="auto" w:fill="F2F2F2" w:themeFill="background1" w:themeFillShade="F2"/>
          </w:tcPr>
          <w:p w14:paraId="77599735" w14:textId="309836C7" w:rsidR="00047AA8" w:rsidRPr="00047AA8" w:rsidRDefault="00047AA8" w:rsidP="00047AA8">
            <w:pPr>
              <w:pStyle w:val="NoSpacing"/>
              <w:jc w:val="right"/>
            </w:pPr>
            <w:r w:rsidRPr="00800D7F">
              <w:rPr>
                <w:b/>
                <w:sz w:val="20"/>
              </w:rPr>
              <w:t>HOUR(S):</w:t>
            </w:r>
          </w:p>
        </w:tc>
        <w:tc>
          <w:tcPr>
            <w:tcW w:w="3480" w:type="dxa"/>
          </w:tcPr>
          <w:p w14:paraId="430ABEF8" w14:textId="77777777" w:rsidR="00047AA8" w:rsidRPr="00047AA8" w:rsidRDefault="00047AA8" w:rsidP="00047AA8">
            <w:pPr>
              <w:pStyle w:val="NoSpacing"/>
            </w:pPr>
          </w:p>
        </w:tc>
        <w:tc>
          <w:tcPr>
            <w:tcW w:w="3480" w:type="dxa"/>
          </w:tcPr>
          <w:p w14:paraId="0E4D0D88" w14:textId="77777777" w:rsidR="00047AA8" w:rsidRPr="00047AA8" w:rsidRDefault="00047AA8" w:rsidP="00047AA8">
            <w:pPr>
              <w:pStyle w:val="NoSpacing"/>
            </w:pPr>
          </w:p>
        </w:tc>
        <w:tc>
          <w:tcPr>
            <w:tcW w:w="3480" w:type="dxa"/>
          </w:tcPr>
          <w:p w14:paraId="3D0CE14A" w14:textId="77777777" w:rsidR="00047AA8" w:rsidRPr="00047AA8" w:rsidRDefault="00047AA8" w:rsidP="00047AA8">
            <w:pPr>
              <w:pStyle w:val="NoSpacing"/>
            </w:pPr>
          </w:p>
        </w:tc>
      </w:tr>
      <w:tr w:rsidR="00047AA8" w:rsidRPr="00047AA8" w14:paraId="5F80D8BB" w14:textId="77777777" w:rsidTr="00047AA8">
        <w:tc>
          <w:tcPr>
            <w:tcW w:w="2070" w:type="dxa"/>
            <w:shd w:val="clear" w:color="auto" w:fill="F2F2F2" w:themeFill="background1" w:themeFillShade="F2"/>
          </w:tcPr>
          <w:p w14:paraId="7332EB28" w14:textId="5036918F" w:rsidR="00047AA8" w:rsidRPr="00800D7F" w:rsidRDefault="00047AA8" w:rsidP="00047AA8">
            <w:pPr>
              <w:pStyle w:val="NoSpacing"/>
              <w:jc w:val="right"/>
              <w:rPr>
                <w:b/>
                <w:sz w:val="20"/>
              </w:rPr>
            </w:pPr>
            <w:r w:rsidRPr="00E6071E">
              <w:rPr>
                <w:b/>
                <w:sz w:val="20"/>
              </w:rPr>
              <w:t>COURSE(S):</w:t>
            </w:r>
          </w:p>
        </w:tc>
        <w:tc>
          <w:tcPr>
            <w:tcW w:w="3480" w:type="dxa"/>
          </w:tcPr>
          <w:p w14:paraId="03744F20" w14:textId="77777777" w:rsidR="00047AA8" w:rsidRPr="00047AA8" w:rsidRDefault="00047AA8" w:rsidP="00047AA8">
            <w:pPr>
              <w:pStyle w:val="NoSpacing"/>
            </w:pPr>
          </w:p>
        </w:tc>
        <w:tc>
          <w:tcPr>
            <w:tcW w:w="3480" w:type="dxa"/>
          </w:tcPr>
          <w:p w14:paraId="200C4031" w14:textId="77777777" w:rsidR="00047AA8" w:rsidRPr="00047AA8" w:rsidRDefault="00047AA8" w:rsidP="00047AA8">
            <w:pPr>
              <w:pStyle w:val="NoSpacing"/>
            </w:pPr>
          </w:p>
        </w:tc>
        <w:tc>
          <w:tcPr>
            <w:tcW w:w="3480" w:type="dxa"/>
          </w:tcPr>
          <w:p w14:paraId="110748CF" w14:textId="77777777" w:rsidR="00047AA8" w:rsidRPr="00047AA8" w:rsidRDefault="00047AA8" w:rsidP="00047AA8">
            <w:pPr>
              <w:pStyle w:val="NoSpacing"/>
            </w:pPr>
          </w:p>
        </w:tc>
      </w:tr>
    </w:tbl>
    <w:p w14:paraId="1C3594C5" w14:textId="77777777" w:rsidR="008909FB" w:rsidRDefault="008909FB" w:rsidP="007A0411">
      <w:pPr>
        <w:pStyle w:val="Default"/>
        <w:ind w:left="180"/>
        <w:rPr>
          <w:rFonts w:asciiTheme="minorHAnsi" w:hAnsiTheme="minorHAnsi"/>
          <w:b/>
          <w:color w:val="auto"/>
          <w:sz w:val="22"/>
          <w:szCs w:val="22"/>
        </w:rPr>
      </w:pPr>
    </w:p>
    <w:p w14:paraId="3FFE6BFD" w14:textId="77777777" w:rsidR="00235224" w:rsidRPr="00F83E27" w:rsidRDefault="00235224" w:rsidP="00467D0D">
      <w:pPr>
        <w:pStyle w:val="Default"/>
        <w:rPr>
          <w:rFonts w:asciiTheme="minorHAnsi" w:hAnsiTheme="minorHAnsi"/>
          <w:color w:val="auto"/>
        </w:rPr>
      </w:pPr>
    </w:p>
    <w:p w14:paraId="339D1B36" w14:textId="77777777" w:rsidR="00235057" w:rsidRPr="00235057" w:rsidRDefault="00235057" w:rsidP="009F10D6">
      <w:pPr>
        <w:pStyle w:val="Default"/>
        <w:ind w:left="180"/>
        <w:rPr>
          <w:rFonts w:asciiTheme="minorHAnsi" w:hAnsiTheme="minorHAnsi"/>
          <w:b/>
          <w:bCs/>
          <w:sz w:val="28"/>
          <w:szCs w:val="22"/>
        </w:rPr>
      </w:pPr>
      <w:r w:rsidRPr="00235057">
        <w:rPr>
          <w:rFonts w:asciiTheme="minorHAnsi" w:hAnsiTheme="minorHAnsi"/>
          <w:b/>
          <w:bCs/>
          <w:sz w:val="28"/>
          <w:szCs w:val="22"/>
          <w:u w:val="single"/>
        </w:rPr>
        <w:t>Standard 4</w:t>
      </w:r>
      <w:r w:rsidRPr="00235057">
        <w:rPr>
          <w:rFonts w:asciiTheme="minorHAnsi" w:hAnsiTheme="minorHAnsi"/>
          <w:b/>
          <w:bCs/>
          <w:sz w:val="28"/>
          <w:szCs w:val="22"/>
        </w:rPr>
        <w:t xml:space="preserve">: </w:t>
      </w:r>
      <w:r>
        <w:rPr>
          <w:rFonts w:asciiTheme="minorHAnsi" w:hAnsiTheme="minorHAnsi"/>
          <w:b/>
          <w:bCs/>
          <w:sz w:val="28"/>
          <w:szCs w:val="22"/>
        </w:rPr>
        <w:t xml:space="preserve"> </w:t>
      </w:r>
      <w:r w:rsidRPr="00235057">
        <w:rPr>
          <w:rFonts w:asciiTheme="minorHAnsi" w:hAnsiTheme="minorHAnsi"/>
          <w:b/>
          <w:bCs/>
          <w:sz w:val="28"/>
          <w:szCs w:val="22"/>
        </w:rPr>
        <w:t xml:space="preserve">Patient Care, Quality and Safety Knowledge and Skills </w:t>
      </w:r>
    </w:p>
    <w:p w14:paraId="2D29C062" w14:textId="77777777" w:rsidR="002033F6" w:rsidRDefault="002033F6" w:rsidP="00EC4114">
      <w:pPr>
        <w:pStyle w:val="Default"/>
        <w:ind w:left="180"/>
        <w:rPr>
          <w:rFonts w:asciiTheme="minorHAnsi" w:hAnsiTheme="minorHAnsi"/>
          <w:b/>
          <w:color w:val="auto"/>
          <w:sz w:val="22"/>
          <w:szCs w:val="22"/>
        </w:rPr>
      </w:pPr>
    </w:p>
    <w:tbl>
      <w:tblPr>
        <w:tblStyle w:val="TableGrid"/>
        <w:tblW w:w="12510" w:type="dxa"/>
        <w:tblInd w:w="288" w:type="dxa"/>
        <w:tblLayout w:type="fixed"/>
        <w:tblLook w:val="04A0" w:firstRow="1" w:lastRow="0" w:firstColumn="1" w:lastColumn="0" w:noHBand="0" w:noVBand="1"/>
      </w:tblPr>
      <w:tblGrid>
        <w:gridCol w:w="2070"/>
        <w:gridCol w:w="3510"/>
        <w:gridCol w:w="3790"/>
        <w:gridCol w:w="3140"/>
      </w:tblGrid>
      <w:tr w:rsidR="002033F6" w14:paraId="6F7C15AE" w14:textId="77777777" w:rsidTr="00887D87">
        <w:tc>
          <w:tcPr>
            <w:tcW w:w="2070" w:type="dxa"/>
            <w:shd w:val="clear" w:color="auto" w:fill="DBE5F1" w:themeFill="accent1" w:themeFillTint="33"/>
          </w:tcPr>
          <w:p w14:paraId="35C63A4E" w14:textId="77777777" w:rsidR="002033F6" w:rsidRPr="007F3721" w:rsidRDefault="00235057" w:rsidP="002033F6">
            <w:pPr>
              <w:pStyle w:val="Default"/>
              <w:jc w:val="center"/>
              <w:rPr>
                <w:rFonts w:asciiTheme="minorHAnsi" w:hAnsiTheme="minorHAnsi"/>
                <w:color w:val="auto"/>
                <w:sz w:val="22"/>
                <w:szCs w:val="22"/>
              </w:rPr>
            </w:pPr>
            <w:r>
              <w:rPr>
                <w:rFonts w:asciiTheme="minorHAnsi" w:hAnsiTheme="minorHAnsi"/>
                <w:color w:val="auto"/>
                <w:sz w:val="22"/>
                <w:szCs w:val="22"/>
              </w:rPr>
              <w:t>ENTRY</w:t>
            </w:r>
            <w:r w:rsidR="002033F6">
              <w:rPr>
                <w:rFonts w:asciiTheme="minorHAnsi" w:hAnsiTheme="minorHAnsi"/>
                <w:color w:val="auto"/>
                <w:sz w:val="22"/>
                <w:szCs w:val="22"/>
              </w:rPr>
              <w:t>-LEVEL</w:t>
            </w:r>
          </w:p>
        </w:tc>
        <w:tc>
          <w:tcPr>
            <w:tcW w:w="10440" w:type="dxa"/>
            <w:gridSpan w:val="3"/>
            <w:shd w:val="clear" w:color="auto" w:fill="F2F2F2" w:themeFill="background1" w:themeFillShade="F2"/>
          </w:tcPr>
          <w:p w14:paraId="10B79FDA" w14:textId="77777777" w:rsidR="002033F6" w:rsidRPr="002C51AF" w:rsidRDefault="002033F6" w:rsidP="002033F6">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2033F6" w14:paraId="1198409E" w14:textId="77777777" w:rsidTr="00887D87">
        <w:tc>
          <w:tcPr>
            <w:tcW w:w="2070" w:type="dxa"/>
            <w:shd w:val="clear" w:color="auto" w:fill="7F7F7F" w:themeFill="text1" w:themeFillTint="80"/>
          </w:tcPr>
          <w:p w14:paraId="0658A9DA" w14:textId="77777777" w:rsidR="002033F6" w:rsidRPr="00DC2B46" w:rsidRDefault="00821499" w:rsidP="002033F6">
            <w:pPr>
              <w:autoSpaceDE w:val="0"/>
              <w:autoSpaceDN w:val="0"/>
              <w:adjustRightInd w:val="0"/>
              <w:jc w:val="center"/>
              <w:rPr>
                <w:rFonts w:cstheme="minorHAnsi"/>
                <w:b/>
              </w:rPr>
            </w:pPr>
            <w:r w:rsidRPr="000861F1">
              <w:rPr>
                <w:rFonts w:cstheme="minorHAnsi"/>
                <w:color w:val="FFFFFF" w:themeColor="background1"/>
              </w:rPr>
              <w:t>KEY ELEMENT</w:t>
            </w:r>
          </w:p>
        </w:tc>
        <w:tc>
          <w:tcPr>
            <w:tcW w:w="3510" w:type="dxa"/>
          </w:tcPr>
          <w:p w14:paraId="1278CA91" w14:textId="77777777" w:rsidR="002033F6" w:rsidRPr="00693F2B" w:rsidRDefault="002033F6" w:rsidP="002033F6">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790" w:type="dxa"/>
          </w:tcPr>
          <w:p w14:paraId="3EFFE342" w14:textId="77777777" w:rsidR="002033F6" w:rsidRPr="00693F2B" w:rsidRDefault="002033F6" w:rsidP="002033F6">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140" w:type="dxa"/>
          </w:tcPr>
          <w:p w14:paraId="79BE38DC" w14:textId="77777777" w:rsidR="002033F6" w:rsidRPr="00693F2B" w:rsidRDefault="002033F6" w:rsidP="002033F6">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2033F6" w14:paraId="24297A28" w14:textId="77777777" w:rsidTr="00887D87">
        <w:tc>
          <w:tcPr>
            <w:tcW w:w="2070" w:type="dxa"/>
          </w:tcPr>
          <w:p w14:paraId="18F3A812" w14:textId="77777777" w:rsidR="002033F6" w:rsidRPr="00235057" w:rsidRDefault="002033F6" w:rsidP="00235057">
            <w:pPr>
              <w:spacing w:line="360" w:lineRule="auto"/>
              <w:rPr>
                <w:rFonts w:eastAsia="Times New Roman" w:cs="Arial"/>
                <w:highlight w:val="yellow"/>
              </w:rPr>
            </w:pPr>
            <w:proofErr w:type="gramStart"/>
            <w:r w:rsidRPr="0050761A">
              <w:rPr>
                <w:rFonts w:cstheme="minorHAnsi"/>
                <w:b/>
              </w:rPr>
              <w:t xml:space="preserve">4.1 </w:t>
            </w:r>
            <w:r w:rsidR="00235057">
              <w:rPr>
                <w:rFonts w:cstheme="minorHAnsi"/>
                <w:b/>
              </w:rPr>
              <w:t xml:space="preserve"> </w:t>
            </w:r>
            <w:r w:rsidR="0050761A" w:rsidRPr="0050761A">
              <w:rPr>
                <w:rFonts w:eastAsia="Times New Roman" w:cs="Arial"/>
              </w:rPr>
              <w:t>Explain</w:t>
            </w:r>
            <w:proofErr w:type="gramEnd"/>
            <w:r w:rsidR="0050761A" w:rsidRPr="0050761A">
              <w:rPr>
                <w:rFonts w:eastAsia="Times New Roman" w:cs="Arial"/>
              </w:rPr>
              <w:t xml:space="preserve"> the </w:t>
            </w:r>
            <w:hyperlink r:id="rId11" w:history="1">
              <w:r w:rsidR="0050761A" w:rsidRPr="005B71D1">
                <w:rPr>
                  <w:rStyle w:val="Hyperlink"/>
                  <w:rFonts w:eastAsia="Times New Roman" w:cs="Arial"/>
                  <w:i/>
                </w:rPr>
                <w:t xml:space="preserve">Pharmacists’ Patient Care Process </w:t>
              </w:r>
            </w:hyperlink>
            <w:r w:rsidR="0050761A" w:rsidRPr="0050761A">
              <w:rPr>
                <w:rFonts w:eastAsia="Times New Roman" w:cs="Arial"/>
              </w:rPr>
              <w:t>and describe the role of the pharmacy technician in the patient care process.</w:t>
            </w:r>
          </w:p>
        </w:tc>
        <w:tc>
          <w:tcPr>
            <w:tcW w:w="3510" w:type="dxa"/>
          </w:tcPr>
          <w:p w14:paraId="3FA57B79" w14:textId="1E819497" w:rsidR="0050761A" w:rsidRPr="00235224" w:rsidRDefault="0050761A" w:rsidP="00235224">
            <w:pPr>
              <w:autoSpaceDE w:val="0"/>
              <w:autoSpaceDN w:val="0"/>
              <w:adjustRightInd w:val="0"/>
              <w:rPr>
                <w:sz w:val="18"/>
                <w:szCs w:val="18"/>
              </w:rPr>
            </w:pPr>
            <w:r w:rsidRPr="00235224">
              <w:t xml:space="preserve"> </w:t>
            </w:r>
          </w:p>
        </w:tc>
        <w:tc>
          <w:tcPr>
            <w:tcW w:w="3790" w:type="dxa"/>
          </w:tcPr>
          <w:p w14:paraId="7AEC8A34" w14:textId="2A260FCE" w:rsidR="002033F6" w:rsidRPr="00235224" w:rsidRDefault="002033F6" w:rsidP="00790E67">
            <w:pPr>
              <w:pStyle w:val="Default"/>
              <w:rPr>
                <w:rFonts w:asciiTheme="minorHAnsi" w:hAnsiTheme="minorHAnsi"/>
                <w:color w:val="auto"/>
                <w:sz w:val="22"/>
                <w:szCs w:val="22"/>
              </w:rPr>
            </w:pPr>
          </w:p>
        </w:tc>
        <w:tc>
          <w:tcPr>
            <w:tcW w:w="3140" w:type="dxa"/>
          </w:tcPr>
          <w:p w14:paraId="5F7EF27C" w14:textId="11391CB1" w:rsidR="002033F6" w:rsidRPr="00235224" w:rsidRDefault="002033F6" w:rsidP="0050761A">
            <w:pPr>
              <w:pStyle w:val="Default"/>
              <w:rPr>
                <w:rFonts w:asciiTheme="minorHAnsi" w:hAnsiTheme="minorHAnsi"/>
                <w:b/>
                <w:color w:val="auto"/>
                <w:sz w:val="22"/>
                <w:szCs w:val="22"/>
              </w:rPr>
            </w:pPr>
          </w:p>
        </w:tc>
      </w:tr>
      <w:tr w:rsidR="00F7440C" w:rsidRPr="00F7440C" w14:paraId="6A0F46D2" w14:textId="77777777" w:rsidTr="00F7440C">
        <w:tc>
          <w:tcPr>
            <w:tcW w:w="2070" w:type="dxa"/>
            <w:shd w:val="clear" w:color="auto" w:fill="F2F2F2" w:themeFill="background1" w:themeFillShade="F2"/>
          </w:tcPr>
          <w:p w14:paraId="7A1ED109" w14:textId="58A51E2E" w:rsidR="00F7440C" w:rsidRPr="00F7440C" w:rsidRDefault="00F7440C" w:rsidP="00F7440C">
            <w:pPr>
              <w:pStyle w:val="NoSpacing"/>
              <w:jc w:val="right"/>
            </w:pPr>
            <w:r w:rsidRPr="00800D7F">
              <w:rPr>
                <w:b/>
                <w:sz w:val="20"/>
              </w:rPr>
              <w:t>HOUR(S):</w:t>
            </w:r>
          </w:p>
        </w:tc>
        <w:tc>
          <w:tcPr>
            <w:tcW w:w="3510" w:type="dxa"/>
          </w:tcPr>
          <w:p w14:paraId="0B464D72" w14:textId="77777777" w:rsidR="00F7440C" w:rsidRPr="00F7440C" w:rsidRDefault="00F7440C" w:rsidP="00F7440C">
            <w:pPr>
              <w:pStyle w:val="NoSpacing"/>
            </w:pPr>
          </w:p>
        </w:tc>
        <w:tc>
          <w:tcPr>
            <w:tcW w:w="3790" w:type="dxa"/>
          </w:tcPr>
          <w:p w14:paraId="2315B59B" w14:textId="77777777" w:rsidR="00F7440C" w:rsidRPr="00F7440C" w:rsidRDefault="00F7440C" w:rsidP="00F7440C">
            <w:pPr>
              <w:pStyle w:val="NoSpacing"/>
            </w:pPr>
          </w:p>
        </w:tc>
        <w:tc>
          <w:tcPr>
            <w:tcW w:w="3140" w:type="dxa"/>
          </w:tcPr>
          <w:p w14:paraId="12E4AEB6" w14:textId="77777777" w:rsidR="00F7440C" w:rsidRPr="00F7440C" w:rsidRDefault="00F7440C" w:rsidP="00F7440C">
            <w:pPr>
              <w:pStyle w:val="NoSpacing"/>
            </w:pPr>
          </w:p>
        </w:tc>
      </w:tr>
      <w:tr w:rsidR="00F7440C" w:rsidRPr="00F7440C" w14:paraId="685C06D4" w14:textId="77777777" w:rsidTr="00F7440C">
        <w:tc>
          <w:tcPr>
            <w:tcW w:w="2070" w:type="dxa"/>
            <w:shd w:val="clear" w:color="auto" w:fill="F2F2F2" w:themeFill="background1" w:themeFillShade="F2"/>
          </w:tcPr>
          <w:p w14:paraId="0C01930B" w14:textId="37D00949" w:rsidR="00F7440C" w:rsidRPr="00800D7F" w:rsidRDefault="00F7440C" w:rsidP="00F7440C">
            <w:pPr>
              <w:pStyle w:val="NoSpacing"/>
              <w:jc w:val="right"/>
              <w:rPr>
                <w:b/>
                <w:sz w:val="20"/>
              </w:rPr>
            </w:pPr>
            <w:r w:rsidRPr="00E6071E">
              <w:rPr>
                <w:b/>
                <w:sz w:val="20"/>
              </w:rPr>
              <w:t>COURSE(S):</w:t>
            </w:r>
          </w:p>
        </w:tc>
        <w:tc>
          <w:tcPr>
            <w:tcW w:w="3510" w:type="dxa"/>
          </w:tcPr>
          <w:p w14:paraId="3372D288" w14:textId="77777777" w:rsidR="00F7440C" w:rsidRPr="00F7440C" w:rsidRDefault="00F7440C" w:rsidP="00F7440C">
            <w:pPr>
              <w:pStyle w:val="NoSpacing"/>
            </w:pPr>
          </w:p>
        </w:tc>
        <w:tc>
          <w:tcPr>
            <w:tcW w:w="3790" w:type="dxa"/>
          </w:tcPr>
          <w:p w14:paraId="57037476" w14:textId="77777777" w:rsidR="00F7440C" w:rsidRPr="00F7440C" w:rsidRDefault="00F7440C" w:rsidP="00F7440C">
            <w:pPr>
              <w:pStyle w:val="NoSpacing"/>
            </w:pPr>
          </w:p>
        </w:tc>
        <w:tc>
          <w:tcPr>
            <w:tcW w:w="3140" w:type="dxa"/>
          </w:tcPr>
          <w:p w14:paraId="3A97B087" w14:textId="77777777" w:rsidR="00F7440C" w:rsidRPr="00F7440C" w:rsidRDefault="00F7440C" w:rsidP="00F7440C">
            <w:pPr>
              <w:pStyle w:val="NoSpacing"/>
            </w:pPr>
          </w:p>
        </w:tc>
      </w:tr>
    </w:tbl>
    <w:p w14:paraId="664014B7" w14:textId="77777777" w:rsidR="002033F6" w:rsidRDefault="002033F6" w:rsidP="00EC4114">
      <w:pPr>
        <w:pStyle w:val="Default"/>
        <w:ind w:left="180"/>
        <w:rPr>
          <w:rFonts w:asciiTheme="minorHAnsi" w:hAnsiTheme="minorHAnsi"/>
          <w:b/>
          <w:color w:val="auto"/>
          <w:sz w:val="22"/>
          <w:szCs w:val="22"/>
        </w:rPr>
      </w:pPr>
    </w:p>
    <w:p w14:paraId="77E16A0F" w14:textId="6185E2D3" w:rsidR="002033F6" w:rsidRDefault="002033F6" w:rsidP="00EC4114">
      <w:pPr>
        <w:pStyle w:val="Default"/>
        <w:ind w:left="180"/>
        <w:rPr>
          <w:rFonts w:asciiTheme="minorHAnsi" w:hAnsiTheme="minorHAnsi"/>
          <w:b/>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235057" w14:paraId="56044ADD" w14:textId="77777777" w:rsidTr="00DB31F3">
        <w:tc>
          <w:tcPr>
            <w:tcW w:w="2070" w:type="dxa"/>
            <w:shd w:val="clear" w:color="auto" w:fill="DBE5F1" w:themeFill="accent1" w:themeFillTint="33"/>
          </w:tcPr>
          <w:p w14:paraId="1DAEBCDC" w14:textId="77777777" w:rsidR="00235057" w:rsidRPr="007F3721" w:rsidRDefault="00235057" w:rsidP="00DB31F3">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538FFDB1" w14:textId="77777777" w:rsidR="00235057" w:rsidRPr="002C51AF" w:rsidRDefault="00235057" w:rsidP="00DB31F3">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235057" w14:paraId="00B21E2F" w14:textId="77777777" w:rsidTr="00DB31F3">
        <w:tc>
          <w:tcPr>
            <w:tcW w:w="2070" w:type="dxa"/>
            <w:shd w:val="clear" w:color="auto" w:fill="7F7F7F" w:themeFill="text1" w:themeFillTint="80"/>
          </w:tcPr>
          <w:p w14:paraId="7DB8D8C6" w14:textId="77777777" w:rsidR="00235057" w:rsidRPr="00DC2B46" w:rsidRDefault="00235057" w:rsidP="00DB31F3">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376111A0" w14:textId="77777777" w:rsidR="00235057" w:rsidRPr="00693F2B" w:rsidRDefault="00235057" w:rsidP="00DB31F3">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21EDFDF8" w14:textId="77777777" w:rsidR="00235057" w:rsidRPr="00693F2B" w:rsidRDefault="00235057" w:rsidP="00DB31F3">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4234DA93" w14:textId="77777777" w:rsidR="00235057" w:rsidRPr="00693F2B" w:rsidRDefault="00235057" w:rsidP="00DB31F3">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235057" w14:paraId="56B64F31" w14:textId="77777777" w:rsidTr="00DB31F3">
        <w:tc>
          <w:tcPr>
            <w:tcW w:w="2070" w:type="dxa"/>
          </w:tcPr>
          <w:p w14:paraId="4C3CB050" w14:textId="77777777" w:rsidR="00235057" w:rsidRPr="00235057" w:rsidRDefault="00235057" w:rsidP="00235057">
            <w:pPr>
              <w:pStyle w:val="Default"/>
              <w:spacing w:line="360" w:lineRule="auto"/>
              <w:rPr>
                <w:rFonts w:asciiTheme="minorHAnsi" w:hAnsiTheme="minorHAnsi" w:cs="Calibri"/>
                <w:sz w:val="22"/>
                <w:szCs w:val="22"/>
              </w:rPr>
            </w:pPr>
            <w:proofErr w:type="gramStart"/>
            <w:r w:rsidRPr="00235057">
              <w:rPr>
                <w:rFonts w:asciiTheme="minorHAnsi" w:hAnsiTheme="minorHAnsi" w:cstheme="minorHAnsi"/>
                <w:b/>
                <w:sz w:val="22"/>
                <w:szCs w:val="22"/>
              </w:rPr>
              <w:t xml:space="preserve">4.2  </w:t>
            </w:r>
            <w:r w:rsidRPr="00235057">
              <w:rPr>
                <w:rFonts w:asciiTheme="minorHAnsi" w:hAnsiTheme="minorHAnsi" w:cs="Calibri"/>
                <w:sz w:val="22"/>
                <w:szCs w:val="22"/>
              </w:rPr>
              <w:t>Apply</w:t>
            </w:r>
            <w:proofErr w:type="gramEnd"/>
            <w:r w:rsidRPr="00235057">
              <w:rPr>
                <w:rFonts w:asciiTheme="minorHAnsi" w:hAnsiTheme="minorHAnsi" w:cs="Calibri"/>
                <w:sz w:val="22"/>
                <w:szCs w:val="22"/>
              </w:rPr>
              <w:t xml:space="preserve"> patient- and medication-safety practices in aspects of the pharmacy technician's roles. </w:t>
            </w:r>
          </w:p>
        </w:tc>
        <w:tc>
          <w:tcPr>
            <w:tcW w:w="3480" w:type="dxa"/>
          </w:tcPr>
          <w:p w14:paraId="7E80CEF2" w14:textId="570E7762" w:rsidR="00235057" w:rsidRPr="006E2B25" w:rsidRDefault="00235057" w:rsidP="00235224">
            <w:pPr>
              <w:rPr>
                <w:rFonts w:cstheme="minorHAnsi"/>
              </w:rPr>
            </w:pPr>
          </w:p>
        </w:tc>
        <w:tc>
          <w:tcPr>
            <w:tcW w:w="3480" w:type="dxa"/>
          </w:tcPr>
          <w:p w14:paraId="2E901998" w14:textId="6771A2E6" w:rsidR="00551F9C" w:rsidRPr="006E2B25" w:rsidRDefault="00551F9C" w:rsidP="00551F9C">
            <w:pPr>
              <w:pStyle w:val="Default"/>
              <w:rPr>
                <w:rFonts w:asciiTheme="minorHAnsi" w:hAnsiTheme="minorHAnsi" w:cstheme="minorHAnsi"/>
                <w:color w:val="auto"/>
                <w:sz w:val="22"/>
                <w:szCs w:val="22"/>
              </w:rPr>
            </w:pPr>
          </w:p>
        </w:tc>
        <w:tc>
          <w:tcPr>
            <w:tcW w:w="3480" w:type="dxa"/>
          </w:tcPr>
          <w:p w14:paraId="6932A379" w14:textId="67026515" w:rsidR="00145843" w:rsidRPr="006E2B25" w:rsidRDefault="00145843" w:rsidP="00DB31F3">
            <w:pPr>
              <w:pStyle w:val="Default"/>
              <w:rPr>
                <w:rFonts w:asciiTheme="minorHAnsi" w:hAnsiTheme="minorHAnsi"/>
                <w:color w:val="auto"/>
                <w:sz w:val="22"/>
                <w:szCs w:val="22"/>
              </w:rPr>
            </w:pPr>
          </w:p>
        </w:tc>
      </w:tr>
      <w:tr w:rsidR="00F7440C" w:rsidRPr="00F7440C" w14:paraId="2019F368" w14:textId="77777777" w:rsidTr="00F7440C">
        <w:tc>
          <w:tcPr>
            <w:tcW w:w="2070" w:type="dxa"/>
            <w:shd w:val="clear" w:color="auto" w:fill="F2F2F2" w:themeFill="background1" w:themeFillShade="F2"/>
          </w:tcPr>
          <w:p w14:paraId="4B4B8C0A" w14:textId="7690C841" w:rsidR="00F7440C" w:rsidRPr="00F7440C" w:rsidRDefault="00F7440C" w:rsidP="00F7440C">
            <w:pPr>
              <w:pStyle w:val="NoSpacing"/>
              <w:jc w:val="right"/>
            </w:pPr>
            <w:r w:rsidRPr="00800D7F">
              <w:rPr>
                <w:b/>
                <w:sz w:val="20"/>
              </w:rPr>
              <w:t>HOUR(S):</w:t>
            </w:r>
          </w:p>
        </w:tc>
        <w:tc>
          <w:tcPr>
            <w:tcW w:w="3480" w:type="dxa"/>
          </w:tcPr>
          <w:p w14:paraId="2C483134" w14:textId="77777777" w:rsidR="00F7440C" w:rsidRPr="00F7440C" w:rsidRDefault="00F7440C" w:rsidP="00F7440C">
            <w:pPr>
              <w:pStyle w:val="NoSpacing"/>
            </w:pPr>
          </w:p>
        </w:tc>
        <w:tc>
          <w:tcPr>
            <w:tcW w:w="3480" w:type="dxa"/>
          </w:tcPr>
          <w:p w14:paraId="68945C00" w14:textId="77777777" w:rsidR="00F7440C" w:rsidRPr="00F7440C" w:rsidRDefault="00F7440C" w:rsidP="00F7440C">
            <w:pPr>
              <w:pStyle w:val="NoSpacing"/>
            </w:pPr>
          </w:p>
        </w:tc>
        <w:tc>
          <w:tcPr>
            <w:tcW w:w="3480" w:type="dxa"/>
          </w:tcPr>
          <w:p w14:paraId="1E9A4A1D" w14:textId="77777777" w:rsidR="00F7440C" w:rsidRPr="00F7440C" w:rsidRDefault="00F7440C" w:rsidP="00F7440C">
            <w:pPr>
              <w:pStyle w:val="NoSpacing"/>
            </w:pPr>
          </w:p>
        </w:tc>
      </w:tr>
      <w:tr w:rsidR="00F7440C" w:rsidRPr="00F7440C" w14:paraId="454C0141" w14:textId="77777777" w:rsidTr="00F7440C">
        <w:tc>
          <w:tcPr>
            <w:tcW w:w="2070" w:type="dxa"/>
            <w:shd w:val="clear" w:color="auto" w:fill="F2F2F2" w:themeFill="background1" w:themeFillShade="F2"/>
          </w:tcPr>
          <w:p w14:paraId="78A3EDF4" w14:textId="3DC46947" w:rsidR="00F7440C" w:rsidRPr="00800D7F" w:rsidRDefault="00F7440C" w:rsidP="00F7440C">
            <w:pPr>
              <w:pStyle w:val="NoSpacing"/>
              <w:jc w:val="right"/>
              <w:rPr>
                <w:b/>
                <w:sz w:val="20"/>
              </w:rPr>
            </w:pPr>
            <w:r w:rsidRPr="00E6071E">
              <w:rPr>
                <w:b/>
                <w:sz w:val="20"/>
              </w:rPr>
              <w:t>COURSE(S):</w:t>
            </w:r>
          </w:p>
        </w:tc>
        <w:tc>
          <w:tcPr>
            <w:tcW w:w="3480" w:type="dxa"/>
          </w:tcPr>
          <w:p w14:paraId="43ECADBD" w14:textId="77777777" w:rsidR="00F7440C" w:rsidRPr="00F7440C" w:rsidRDefault="00F7440C" w:rsidP="00F7440C">
            <w:pPr>
              <w:pStyle w:val="NoSpacing"/>
            </w:pPr>
          </w:p>
        </w:tc>
        <w:tc>
          <w:tcPr>
            <w:tcW w:w="3480" w:type="dxa"/>
          </w:tcPr>
          <w:p w14:paraId="69D20E7D" w14:textId="77777777" w:rsidR="00F7440C" w:rsidRPr="00F7440C" w:rsidRDefault="00F7440C" w:rsidP="00F7440C">
            <w:pPr>
              <w:pStyle w:val="NoSpacing"/>
            </w:pPr>
          </w:p>
        </w:tc>
        <w:tc>
          <w:tcPr>
            <w:tcW w:w="3480" w:type="dxa"/>
          </w:tcPr>
          <w:p w14:paraId="3A82C1A7" w14:textId="77777777" w:rsidR="00F7440C" w:rsidRPr="00F7440C" w:rsidRDefault="00F7440C" w:rsidP="00F7440C">
            <w:pPr>
              <w:pStyle w:val="NoSpacing"/>
            </w:pPr>
          </w:p>
        </w:tc>
      </w:tr>
    </w:tbl>
    <w:p w14:paraId="6CD534AD" w14:textId="77777777" w:rsidR="006E79D4" w:rsidRPr="00340833" w:rsidRDefault="006E79D4" w:rsidP="00025E5D">
      <w:pPr>
        <w:tabs>
          <w:tab w:val="left" w:pos="-1440"/>
          <w:tab w:val="left" w:pos="-720"/>
          <w:tab w:val="left" w:pos="0"/>
          <w:tab w:val="left" w:pos="1284"/>
          <w:tab w:val="left" w:pos="1620"/>
          <w:tab w:val="left" w:pos="2880"/>
        </w:tabs>
        <w:suppressAutoHyphens/>
        <w:autoSpaceDE w:val="0"/>
        <w:autoSpaceDN w:val="0"/>
        <w:spacing w:after="0" w:line="240" w:lineRule="auto"/>
      </w:pPr>
    </w:p>
    <w:p w14:paraId="4A52C656" w14:textId="77777777" w:rsidR="00235057" w:rsidRDefault="00235057" w:rsidP="00EC4114">
      <w:pPr>
        <w:pStyle w:val="Default"/>
        <w:ind w:left="180"/>
        <w:rPr>
          <w:rFonts w:asciiTheme="minorHAnsi" w:hAnsiTheme="minorHAnsi"/>
          <w:b/>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235057" w14:paraId="0F33ABDD" w14:textId="77777777" w:rsidTr="00DB31F3">
        <w:tc>
          <w:tcPr>
            <w:tcW w:w="2070" w:type="dxa"/>
            <w:shd w:val="clear" w:color="auto" w:fill="DBE5F1" w:themeFill="accent1" w:themeFillTint="33"/>
          </w:tcPr>
          <w:p w14:paraId="648FA3E3" w14:textId="77777777" w:rsidR="00235057" w:rsidRPr="007F3721" w:rsidRDefault="00235057" w:rsidP="00DB31F3">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758F22B7" w14:textId="77777777" w:rsidR="00235057" w:rsidRPr="002C51AF" w:rsidRDefault="00235057" w:rsidP="00DB31F3">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235057" w14:paraId="37C78FC0" w14:textId="77777777" w:rsidTr="00DB31F3">
        <w:tc>
          <w:tcPr>
            <w:tcW w:w="2070" w:type="dxa"/>
            <w:shd w:val="clear" w:color="auto" w:fill="7F7F7F" w:themeFill="text1" w:themeFillTint="80"/>
          </w:tcPr>
          <w:p w14:paraId="4C54E79F" w14:textId="77777777" w:rsidR="00235057" w:rsidRPr="00DC2B46" w:rsidRDefault="00235057" w:rsidP="00DB31F3">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70468A49" w14:textId="77777777" w:rsidR="00235057" w:rsidRPr="00693F2B" w:rsidRDefault="00235057" w:rsidP="00DB31F3">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5D341651" w14:textId="77777777" w:rsidR="00235057" w:rsidRPr="00693F2B" w:rsidRDefault="00235057" w:rsidP="00DB31F3">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32490EBF" w14:textId="77777777" w:rsidR="00235057" w:rsidRPr="00693F2B" w:rsidRDefault="00235057" w:rsidP="00DB31F3">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235057" w14:paraId="28008E4F" w14:textId="77777777" w:rsidTr="00DB31F3">
        <w:tc>
          <w:tcPr>
            <w:tcW w:w="2070" w:type="dxa"/>
          </w:tcPr>
          <w:p w14:paraId="7DE294D5" w14:textId="77777777" w:rsidR="00235057" w:rsidRPr="00235057" w:rsidRDefault="00235057" w:rsidP="00235057">
            <w:pPr>
              <w:pStyle w:val="Default"/>
              <w:spacing w:line="360" w:lineRule="auto"/>
              <w:rPr>
                <w:rFonts w:ascii="Calibri" w:hAnsi="Calibri" w:cs="Calibri"/>
              </w:rPr>
            </w:pPr>
            <w:proofErr w:type="gramStart"/>
            <w:r w:rsidRPr="00235057">
              <w:rPr>
                <w:rFonts w:asciiTheme="minorHAnsi" w:hAnsiTheme="minorHAnsi" w:cstheme="minorHAnsi"/>
                <w:b/>
                <w:sz w:val="22"/>
                <w:szCs w:val="22"/>
              </w:rPr>
              <w:t>4.</w:t>
            </w:r>
            <w:r>
              <w:rPr>
                <w:rFonts w:asciiTheme="minorHAnsi" w:hAnsiTheme="minorHAnsi" w:cstheme="minorHAnsi"/>
                <w:b/>
                <w:sz w:val="22"/>
                <w:szCs w:val="22"/>
              </w:rPr>
              <w:t>3</w:t>
            </w:r>
            <w:r w:rsidRPr="00235057">
              <w:rPr>
                <w:rFonts w:asciiTheme="minorHAnsi" w:hAnsiTheme="minorHAnsi" w:cstheme="minorHAnsi"/>
                <w:b/>
                <w:sz w:val="22"/>
                <w:szCs w:val="22"/>
              </w:rPr>
              <w:t xml:space="preserve">  </w:t>
            </w:r>
            <w:r w:rsidRPr="00235057">
              <w:rPr>
                <w:rFonts w:ascii="Calibri" w:hAnsi="Calibri" w:cs="Calibri"/>
                <w:sz w:val="22"/>
              </w:rPr>
              <w:t>Explain</w:t>
            </w:r>
            <w:proofErr w:type="gramEnd"/>
            <w:r w:rsidRPr="00235057">
              <w:rPr>
                <w:rFonts w:ascii="Calibri" w:hAnsi="Calibri" w:cs="Calibri"/>
                <w:sz w:val="22"/>
              </w:rPr>
              <w:t xml:space="preserve"> how pharmacy technicians assist pharmacists in responding to emergent patient situations, safely and legally. </w:t>
            </w:r>
          </w:p>
        </w:tc>
        <w:tc>
          <w:tcPr>
            <w:tcW w:w="3480" w:type="dxa"/>
          </w:tcPr>
          <w:p w14:paraId="2FA8CFE2" w14:textId="6E7CF8BE" w:rsidR="00660C72" w:rsidRPr="006E2B25" w:rsidRDefault="00660C72" w:rsidP="006E2B25">
            <w:pPr>
              <w:rPr>
                <w:sz w:val="18"/>
                <w:szCs w:val="18"/>
              </w:rPr>
            </w:pPr>
          </w:p>
        </w:tc>
        <w:tc>
          <w:tcPr>
            <w:tcW w:w="3480" w:type="dxa"/>
          </w:tcPr>
          <w:p w14:paraId="7A3BDDD3" w14:textId="77777777" w:rsidR="00235057" w:rsidRPr="006E2B25" w:rsidRDefault="00235057" w:rsidP="00DB31F3">
            <w:pPr>
              <w:pStyle w:val="Default"/>
              <w:rPr>
                <w:rFonts w:asciiTheme="minorHAnsi" w:hAnsiTheme="minorHAnsi"/>
                <w:color w:val="auto"/>
                <w:sz w:val="22"/>
                <w:szCs w:val="22"/>
              </w:rPr>
            </w:pPr>
          </w:p>
        </w:tc>
        <w:tc>
          <w:tcPr>
            <w:tcW w:w="3480" w:type="dxa"/>
          </w:tcPr>
          <w:p w14:paraId="65B9E7DA" w14:textId="77777777" w:rsidR="00235057" w:rsidRPr="006E2B25" w:rsidRDefault="00235057" w:rsidP="00DB31F3">
            <w:pPr>
              <w:pStyle w:val="Default"/>
              <w:rPr>
                <w:rFonts w:asciiTheme="minorHAnsi" w:hAnsiTheme="minorHAnsi"/>
                <w:b/>
                <w:color w:val="auto"/>
                <w:sz w:val="22"/>
                <w:szCs w:val="22"/>
              </w:rPr>
            </w:pPr>
          </w:p>
        </w:tc>
      </w:tr>
      <w:tr w:rsidR="00F7440C" w:rsidRPr="00F7440C" w14:paraId="0103C4C7" w14:textId="77777777" w:rsidTr="00F7440C">
        <w:tc>
          <w:tcPr>
            <w:tcW w:w="2070" w:type="dxa"/>
            <w:shd w:val="clear" w:color="auto" w:fill="F2F2F2" w:themeFill="background1" w:themeFillShade="F2"/>
          </w:tcPr>
          <w:p w14:paraId="412DCA35" w14:textId="188280F7" w:rsidR="00F7440C" w:rsidRPr="00F7440C" w:rsidRDefault="00F7440C" w:rsidP="00F7440C">
            <w:pPr>
              <w:pStyle w:val="NoSpacing"/>
              <w:jc w:val="right"/>
            </w:pPr>
            <w:r w:rsidRPr="00800D7F">
              <w:rPr>
                <w:b/>
                <w:sz w:val="20"/>
              </w:rPr>
              <w:t>HOUR(S):</w:t>
            </w:r>
          </w:p>
        </w:tc>
        <w:tc>
          <w:tcPr>
            <w:tcW w:w="3480" w:type="dxa"/>
          </w:tcPr>
          <w:p w14:paraId="14B32FF1" w14:textId="77777777" w:rsidR="00F7440C" w:rsidRPr="00F7440C" w:rsidRDefault="00F7440C" w:rsidP="00F7440C">
            <w:pPr>
              <w:pStyle w:val="NoSpacing"/>
              <w:rPr>
                <w:szCs w:val="18"/>
              </w:rPr>
            </w:pPr>
          </w:p>
        </w:tc>
        <w:tc>
          <w:tcPr>
            <w:tcW w:w="3480" w:type="dxa"/>
          </w:tcPr>
          <w:p w14:paraId="3942FE7A" w14:textId="77777777" w:rsidR="00F7440C" w:rsidRPr="00F7440C" w:rsidRDefault="00F7440C" w:rsidP="00F7440C">
            <w:pPr>
              <w:pStyle w:val="NoSpacing"/>
            </w:pPr>
          </w:p>
        </w:tc>
        <w:tc>
          <w:tcPr>
            <w:tcW w:w="3480" w:type="dxa"/>
          </w:tcPr>
          <w:p w14:paraId="5A296490" w14:textId="77777777" w:rsidR="00F7440C" w:rsidRPr="00F7440C" w:rsidRDefault="00F7440C" w:rsidP="00F7440C">
            <w:pPr>
              <w:pStyle w:val="NoSpacing"/>
            </w:pPr>
          </w:p>
        </w:tc>
      </w:tr>
      <w:tr w:rsidR="00F7440C" w:rsidRPr="00F7440C" w14:paraId="0E04F940" w14:textId="77777777" w:rsidTr="00F7440C">
        <w:tc>
          <w:tcPr>
            <w:tcW w:w="2070" w:type="dxa"/>
            <w:shd w:val="clear" w:color="auto" w:fill="F2F2F2" w:themeFill="background1" w:themeFillShade="F2"/>
          </w:tcPr>
          <w:p w14:paraId="6AEF84F5" w14:textId="6743A6B3" w:rsidR="00F7440C" w:rsidRPr="00800D7F" w:rsidRDefault="00F7440C" w:rsidP="00F7440C">
            <w:pPr>
              <w:pStyle w:val="NoSpacing"/>
              <w:jc w:val="right"/>
              <w:rPr>
                <w:b/>
                <w:sz w:val="20"/>
              </w:rPr>
            </w:pPr>
            <w:r w:rsidRPr="00E6071E">
              <w:rPr>
                <w:b/>
                <w:sz w:val="20"/>
              </w:rPr>
              <w:t>COURSE(S):</w:t>
            </w:r>
          </w:p>
        </w:tc>
        <w:tc>
          <w:tcPr>
            <w:tcW w:w="3480" w:type="dxa"/>
          </w:tcPr>
          <w:p w14:paraId="01CC9E2C" w14:textId="77777777" w:rsidR="00F7440C" w:rsidRPr="00F7440C" w:rsidRDefault="00F7440C" w:rsidP="00F7440C">
            <w:pPr>
              <w:pStyle w:val="NoSpacing"/>
              <w:rPr>
                <w:szCs w:val="18"/>
              </w:rPr>
            </w:pPr>
          </w:p>
        </w:tc>
        <w:tc>
          <w:tcPr>
            <w:tcW w:w="3480" w:type="dxa"/>
          </w:tcPr>
          <w:p w14:paraId="21DCB881" w14:textId="77777777" w:rsidR="00F7440C" w:rsidRPr="00F7440C" w:rsidRDefault="00F7440C" w:rsidP="00F7440C">
            <w:pPr>
              <w:pStyle w:val="NoSpacing"/>
            </w:pPr>
          </w:p>
        </w:tc>
        <w:tc>
          <w:tcPr>
            <w:tcW w:w="3480" w:type="dxa"/>
          </w:tcPr>
          <w:p w14:paraId="2B9F0163" w14:textId="77777777" w:rsidR="00F7440C" w:rsidRPr="00F7440C" w:rsidRDefault="00F7440C" w:rsidP="00F7440C">
            <w:pPr>
              <w:pStyle w:val="NoSpacing"/>
            </w:pPr>
          </w:p>
        </w:tc>
      </w:tr>
    </w:tbl>
    <w:p w14:paraId="4DDE13ED" w14:textId="7DD05767" w:rsidR="009D259E" w:rsidRDefault="009D259E">
      <w:pPr>
        <w:rPr>
          <w:rFonts w:cs="Arial"/>
          <w:b/>
          <w:color w:val="000000"/>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235057" w14:paraId="3F3DEC5F" w14:textId="77777777" w:rsidTr="00DB31F3">
        <w:tc>
          <w:tcPr>
            <w:tcW w:w="2070" w:type="dxa"/>
            <w:shd w:val="clear" w:color="auto" w:fill="DBE5F1" w:themeFill="accent1" w:themeFillTint="33"/>
          </w:tcPr>
          <w:p w14:paraId="5BAF5A24" w14:textId="77777777" w:rsidR="00235057" w:rsidRPr="007F3721" w:rsidRDefault="00235057" w:rsidP="00DB31F3">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7121F842" w14:textId="77777777" w:rsidR="00235057" w:rsidRPr="002C51AF" w:rsidRDefault="00235057" w:rsidP="00DB31F3">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235057" w14:paraId="57EB0E55" w14:textId="77777777" w:rsidTr="00DB31F3">
        <w:tc>
          <w:tcPr>
            <w:tcW w:w="2070" w:type="dxa"/>
            <w:shd w:val="clear" w:color="auto" w:fill="7F7F7F" w:themeFill="text1" w:themeFillTint="80"/>
          </w:tcPr>
          <w:p w14:paraId="45A1BDAC" w14:textId="77777777" w:rsidR="00235057" w:rsidRPr="00DC2B46" w:rsidRDefault="00235057" w:rsidP="00DB31F3">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68F63C0F" w14:textId="77777777" w:rsidR="00235057" w:rsidRPr="00693F2B" w:rsidRDefault="00235057" w:rsidP="00DB31F3">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496AFDB7" w14:textId="77777777" w:rsidR="00235057" w:rsidRPr="00693F2B" w:rsidRDefault="00235057" w:rsidP="00DB31F3">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28942F65" w14:textId="77777777" w:rsidR="00235057" w:rsidRPr="00693F2B" w:rsidRDefault="00235057" w:rsidP="00DB31F3">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235057" w14:paraId="04DE81B6" w14:textId="77777777" w:rsidTr="00DB31F3">
        <w:tc>
          <w:tcPr>
            <w:tcW w:w="2070" w:type="dxa"/>
          </w:tcPr>
          <w:p w14:paraId="6F91A825" w14:textId="77777777" w:rsidR="00235057" w:rsidRPr="00235057" w:rsidRDefault="00235057" w:rsidP="00235057">
            <w:pPr>
              <w:pStyle w:val="Default"/>
              <w:spacing w:line="360" w:lineRule="auto"/>
              <w:rPr>
                <w:rFonts w:asciiTheme="minorHAnsi" w:hAnsiTheme="minorHAnsi" w:cs="Calibri"/>
                <w:sz w:val="22"/>
                <w:szCs w:val="22"/>
              </w:rPr>
            </w:pPr>
            <w:proofErr w:type="gramStart"/>
            <w:r w:rsidRPr="00235057">
              <w:rPr>
                <w:rFonts w:asciiTheme="minorHAnsi" w:hAnsiTheme="minorHAnsi" w:cstheme="minorHAnsi"/>
                <w:b/>
                <w:sz w:val="22"/>
                <w:szCs w:val="22"/>
              </w:rPr>
              <w:t xml:space="preserve">4.4  </w:t>
            </w:r>
            <w:r w:rsidRPr="00235057">
              <w:rPr>
                <w:rFonts w:asciiTheme="minorHAnsi" w:hAnsiTheme="minorHAnsi" w:cs="Calibri"/>
                <w:sz w:val="22"/>
                <w:szCs w:val="22"/>
              </w:rPr>
              <w:t>Explain</w:t>
            </w:r>
            <w:proofErr w:type="gramEnd"/>
            <w:r w:rsidRPr="00235057">
              <w:rPr>
                <w:rFonts w:asciiTheme="minorHAnsi" w:hAnsiTheme="minorHAnsi" w:cs="Calibri"/>
                <w:sz w:val="22"/>
                <w:szCs w:val="22"/>
              </w:rPr>
              <w:t xml:space="preserve"> basic safety and emergency preparedness procedures applicable to pharmacy services. </w:t>
            </w:r>
          </w:p>
        </w:tc>
        <w:tc>
          <w:tcPr>
            <w:tcW w:w="3480" w:type="dxa"/>
          </w:tcPr>
          <w:p w14:paraId="020E5A43" w14:textId="4B5F8C0E" w:rsidR="00235057" w:rsidRPr="006E2B25" w:rsidRDefault="00235057" w:rsidP="006E2B25">
            <w:pPr>
              <w:pStyle w:val="Default"/>
              <w:rPr>
                <w:rFonts w:ascii="Calibri" w:hAnsi="Calibri" w:cs="Calibri"/>
              </w:rPr>
            </w:pPr>
          </w:p>
        </w:tc>
        <w:tc>
          <w:tcPr>
            <w:tcW w:w="3480" w:type="dxa"/>
          </w:tcPr>
          <w:p w14:paraId="2EDA2F1A" w14:textId="5C499786" w:rsidR="00235057" w:rsidRPr="006E2B25" w:rsidRDefault="00235057" w:rsidP="006E2B25">
            <w:pPr>
              <w:pStyle w:val="Default"/>
              <w:rPr>
                <w:rFonts w:asciiTheme="minorHAnsi" w:hAnsiTheme="minorHAnsi"/>
                <w:color w:val="auto"/>
                <w:sz w:val="22"/>
                <w:szCs w:val="22"/>
              </w:rPr>
            </w:pPr>
          </w:p>
        </w:tc>
        <w:tc>
          <w:tcPr>
            <w:tcW w:w="3480" w:type="dxa"/>
          </w:tcPr>
          <w:p w14:paraId="6D76E28F" w14:textId="77777777" w:rsidR="00330F10" w:rsidRPr="006E2B25" w:rsidRDefault="00330F10" w:rsidP="006E2B25">
            <w:pPr>
              <w:pStyle w:val="Default"/>
              <w:rPr>
                <w:rFonts w:asciiTheme="minorHAnsi" w:hAnsiTheme="minorHAnsi"/>
                <w:b/>
                <w:color w:val="auto"/>
                <w:sz w:val="22"/>
                <w:szCs w:val="22"/>
              </w:rPr>
            </w:pPr>
          </w:p>
        </w:tc>
      </w:tr>
      <w:tr w:rsidR="00F7440C" w:rsidRPr="00F7440C" w14:paraId="0F86BE1A" w14:textId="77777777" w:rsidTr="00F7440C">
        <w:tc>
          <w:tcPr>
            <w:tcW w:w="2070" w:type="dxa"/>
            <w:shd w:val="clear" w:color="auto" w:fill="F2F2F2" w:themeFill="background1" w:themeFillShade="F2"/>
          </w:tcPr>
          <w:p w14:paraId="10ED58D3" w14:textId="3726CA63" w:rsidR="00F7440C" w:rsidRPr="00F7440C" w:rsidRDefault="00F7440C" w:rsidP="00F7440C">
            <w:pPr>
              <w:pStyle w:val="NoSpacing"/>
              <w:jc w:val="right"/>
            </w:pPr>
            <w:r w:rsidRPr="00800D7F">
              <w:rPr>
                <w:b/>
                <w:sz w:val="20"/>
              </w:rPr>
              <w:t>HOUR(S):</w:t>
            </w:r>
          </w:p>
        </w:tc>
        <w:tc>
          <w:tcPr>
            <w:tcW w:w="3480" w:type="dxa"/>
          </w:tcPr>
          <w:p w14:paraId="7C754D1F" w14:textId="77777777" w:rsidR="00F7440C" w:rsidRPr="00F7440C" w:rsidRDefault="00F7440C" w:rsidP="00F7440C">
            <w:pPr>
              <w:pStyle w:val="NoSpacing"/>
              <w:rPr>
                <w:rFonts w:ascii="Calibri" w:hAnsi="Calibri" w:cs="Calibri"/>
              </w:rPr>
            </w:pPr>
          </w:p>
        </w:tc>
        <w:tc>
          <w:tcPr>
            <w:tcW w:w="3480" w:type="dxa"/>
          </w:tcPr>
          <w:p w14:paraId="3B1CA07D" w14:textId="77777777" w:rsidR="00F7440C" w:rsidRPr="00F7440C" w:rsidRDefault="00F7440C" w:rsidP="00F7440C">
            <w:pPr>
              <w:pStyle w:val="NoSpacing"/>
            </w:pPr>
          </w:p>
        </w:tc>
        <w:tc>
          <w:tcPr>
            <w:tcW w:w="3480" w:type="dxa"/>
          </w:tcPr>
          <w:p w14:paraId="5445A98F" w14:textId="77777777" w:rsidR="00F7440C" w:rsidRPr="00F7440C" w:rsidRDefault="00F7440C" w:rsidP="00F7440C">
            <w:pPr>
              <w:pStyle w:val="NoSpacing"/>
            </w:pPr>
          </w:p>
        </w:tc>
      </w:tr>
      <w:tr w:rsidR="00F7440C" w:rsidRPr="00F7440C" w14:paraId="28F5C44B" w14:textId="77777777" w:rsidTr="00F7440C">
        <w:tc>
          <w:tcPr>
            <w:tcW w:w="2070" w:type="dxa"/>
            <w:shd w:val="clear" w:color="auto" w:fill="F2F2F2" w:themeFill="background1" w:themeFillShade="F2"/>
          </w:tcPr>
          <w:p w14:paraId="57953AC3" w14:textId="006ECE72" w:rsidR="00F7440C" w:rsidRPr="00800D7F" w:rsidRDefault="00F7440C" w:rsidP="00F7440C">
            <w:pPr>
              <w:pStyle w:val="NoSpacing"/>
              <w:jc w:val="right"/>
              <w:rPr>
                <w:b/>
                <w:sz w:val="20"/>
              </w:rPr>
            </w:pPr>
            <w:r w:rsidRPr="00E6071E">
              <w:rPr>
                <w:b/>
                <w:sz w:val="20"/>
              </w:rPr>
              <w:t>COURSE(S):</w:t>
            </w:r>
          </w:p>
        </w:tc>
        <w:tc>
          <w:tcPr>
            <w:tcW w:w="3480" w:type="dxa"/>
          </w:tcPr>
          <w:p w14:paraId="12FC2522" w14:textId="77777777" w:rsidR="00F7440C" w:rsidRPr="00F7440C" w:rsidRDefault="00F7440C" w:rsidP="00F7440C">
            <w:pPr>
              <w:pStyle w:val="NoSpacing"/>
              <w:rPr>
                <w:rFonts w:ascii="Calibri" w:hAnsi="Calibri" w:cs="Calibri"/>
              </w:rPr>
            </w:pPr>
          </w:p>
        </w:tc>
        <w:tc>
          <w:tcPr>
            <w:tcW w:w="3480" w:type="dxa"/>
          </w:tcPr>
          <w:p w14:paraId="6E29381B" w14:textId="77777777" w:rsidR="00F7440C" w:rsidRPr="00F7440C" w:rsidRDefault="00F7440C" w:rsidP="00F7440C">
            <w:pPr>
              <w:pStyle w:val="NoSpacing"/>
            </w:pPr>
          </w:p>
        </w:tc>
        <w:tc>
          <w:tcPr>
            <w:tcW w:w="3480" w:type="dxa"/>
          </w:tcPr>
          <w:p w14:paraId="3E5A4AD6" w14:textId="77777777" w:rsidR="00F7440C" w:rsidRPr="00F7440C" w:rsidRDefault="00F7440C" w:rsidP="00F7440C">
            <w:pPr>
              <w:pStyle w:val="NoSpacing"/>
            </w:pPr>
          </w:p>
        </w:tc>
      </w:tr>
    </w:tbl>
    <w:p w14:paraId="4F96EDEE" w14:textId="77777777" w:rsidR="009938E4" w:rsidRPr="00340833" w:rsidRDefault="009938E4" w:rsidP="00BF7F14">
      <w:pPr>
        <w:pStyle w:val="Default"/>
        <w:rPr>
          <w:rFonts w:cs="Arial"/>
        </w:rPr>
      </w:pPr>
      <w:r>
        <w:rPr>
          <w:rFonts w:cs="Arial"/>
        </w:rPr>
        <w:t xml:space="preserve">  </w:t>
      </w:r>
    </w:p>
    <w:p w14:paraId="6C32AA8F" w14:textId="77777777" w:rsidR="00235057" w:rsidRDefault="00235057" w:rsidP="00EC4114">
      <w:pPr>
        <w:pStyle w:val="Default"/>
        <w:ind w:left="180"/>
        <w:rPr>
          <w:rFonts w:asciiTheme="minorHAnsi" w:hAnsiTheme="minorHAnsi"/>
          <w:b/>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235057" w14:paraId="084BC9F1" w14:textId="77777777" w:rsidTr="00DB31F3">
        <w:tc>
          <w:tcPr>
            <w:tcW w:w="2070" w:type="dxa"/>
            <w:shd w:val="clear" w:color="auto" w:fill="DBE5F1" w:themeFill="accent1" w:themeFillTint="33"/>
          </w:tcPr>
          <w:p w14:paraId="6EC62DC0" w14:textId="77777777" w:rsidR="00235057" w:rsidRPr="007F3721" w:rsidRDefault="00235057" w:rsidP="00DB31F3">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43D61E0E" w14:textId="77777777" w:rsidR="00235057" w:rsidRPr="002C51AF" w:rsidRDefault="00235057" w:rsidP="00DB31F3">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235057" w14:paraId="4D138F20" w14:textId="77777777" w:rsidTr="00DB31F3">
        <w:tc>
          <w:tcPr>
            <w:tcW w:w="2070" w:type="dxa"/>
            <w:shd w:val="clear" w:color="auto" w:fill="7F7F7F" w:themeFill="text1" w:themeFillTint="80"/>
          </w:tcPr>
          <w:p w14:paraId="5E8EE7A2" w14:textId="77777777" w:rsidR="00235057" w:rsidRPr="00DC2B46" w:rsidRDefault="00235057" w:rsidP="00DB31F3">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2B591DD3" w14:textId="77777777" w:rsidR="00235057" w:rsidRPr="00693F2B" w:rsidRDefault="00235057" w:rsidP="00DB31F3">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14D9F7AE" w14:textId="77777777" w:rsidR="00235057" w:rsidRPr="00693F2B" w:rsidRDefault="00235057" w:rsidP="00DB31F3">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08FF8164" w14:textId="77777777" w:rsidR="00235057" w:rsidRPr="00693F2B" w:rsidRDefault="00235057" w:rsidP="00DB31F3">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235057" w14:paraId="31E43BFF" w14:textId="77777777" w:rsidTr="00DB31F3">
        <w:tc>
          <w:tcPr>
            <w:tcW w:w="2070" w:type="dxa"/>
          </w:tcPr>
          <w:p w14:paraId="0266A881" w14:textId="77777777" w:rsidR="00235057" w:rsidRPr="00235057" w:rsidRDefault="00235057" w:rsidP="00235057">
            <w:pPr>
              <w:pStyle w:val="Default"/>
              <w:spacing w:line="360" w:lineRule="auto"/>
              <w:rPr>
                <w:rFonts w:ascii="Calibri" w:hAnsi="Calibri" w:cs="Calibri"/>
              </w:rPr>
            </w:pPr>
            <w:proofErr w:type="gramStart"/>
            <w:r w:rsidRPr="00235057">
              <w:rPr>
                <w:rFonts w:asciiTheme="minorHAnsi" w:hAnsiTheme="minorHAnsi" w:cstheme="minorHAnsi"/>
                <w:b/>
                <w:sz w:val="22"/>
                <w:szCs w:val="22"/>
              </w:rPr>
              <w:t>4.</w:t>
            </w:r>
            <w:r>
              <w:rPr>
                <w:rFonts w:asciiTheme="minorHAnsi" w:hAnsiTheme="minorHAnsi" w:cstheme="minorHAnsi"/>
                <w:b/>
                <w:sz w:val="22"/>
                <w:szCs w:val="22"/>
              </w:rPr>
              <w:t>5</w:t>
            </w:r>
            <w:r w:rsidRPr="00235057">
              <w:rPr>
                <w:rFonts w:asciiTheme="minorHAnsi" w:hAnsiTheme="minorHAnsi" w:cstheme="minorHAnsi"/>
                <w:b/>
                <w:sz w:val="22"/>
                <w:szCs w:val="22"/>
              </w:rPr>
              <w:t xml:space="preserve">  </w:t>
            </w:r>
            <w:r w:rsidRPr="00235057">
              <w:rPr>
                <w:rFonts w:ascii="Calibri" w:hAnsi="Calibri" w:cs="Calibri"/>
                <w:sz w:val="22"/>
              </w:rPr>
              <w:t>Assist</w:t>
            </w:r>
            <w:proofErr w:type="gramEnd"/>
            <w:r w:rsidRPr="00235057">
              <w:rPr>
                <w:rFonts w:ascii="Calibri" w:hAnsi="Calibri" w:cs="Calibri"/>
                <w:sz w:val="22"/>
              </w:rPr>
              <w:t xml:space="preserve"> pharmacist in the medication reconciliation process. </w:t>
            </w:r>
          </w:p>
        </w:tc>
        <w:tc>
          <w:tcPr>
            <w:tcW w:w="3480" w:type="dxa"/>
          </w:tcPr>
          <w:p w14:paraId="5DB52A1C" w14:textId="77777777" w:rsidR="00660C72" w:rsidRPr="006E2B25" w:rsidRDefault="00660C72" w:rsidP="006E2B25">
            <w:pPr>
              <w:pStyle w:val="Default"/>
              <w:rPr>
                <w:rFonts w:asciiTheme="minorHAnsi" w:hAnsiTheme="minorHAnsi"/>
                <w:color w:val="auto"/>
                <w:sz w:val="18"/>
                <w:szCs w:val="18"/>
              </w:rPr>
            </w:pPr>
          </w:p>
        </w:tc>
        <w:tc>
          <w:tcPr>
            <w:tcW w:w="3480" w:type="dxa"/>
          </w:tcPr>
          <w:p w14:paraId="0A1D6997" w14:textId="0E46C8FF" w:rsidR="00235057" w:rsidRPr="006E2B25" w:rsidRDefault="00235057" w:rsidP="00DB31F3">
            <w:pPr>
              <w:pStyle w:val="Default"/>
              <w:rPr>
                <w:rFonts w:asciiTheme="minorHAnsi" w:hAnsiTheme="minorHAnsi"/>
                <w:color w:val="auto"/>
                <w:sz w:val="22"/>
                <w:szCs w:val="22"/>
              </w:rPr>
            </w:pPr>
          </w:p>
        </w:tc>
        <w:tc>
          <w:tcPr>
            <w:tcW w:w="3480" w:type="dxa"/>
          </w:tcPr>
          <w:p w14:paraId="25686B2C" w14:textId="4C99A5E5" w:rsidR="00235057" w:rsidRPr="006E2B25" w:rsidRDefault="00235057" w:rsidP="00DB31F3">
            <w:pPr>
              <w:pStyle w:val="Default"/>
              <w:rPr>
                <w:rFonts w:asciiTheme="minorHAnsi" w:hAnsiTheme="minorHAnsi"/>
                <w:b/>
                <w:color w:val="auto"/>
                <w:sz w:val="22"/>
                <w:szCs w:val="22"/>
              </w:rPr>
            </w:pPr>
          </w:p>
        </w:tc>
      </w:tr>
      <w:tr w:rsidR="00F7440C" w:rsidRPr="00F7440C" w14:paraId="17029308" w14:textId="77777777" w:rsidTr="00F7440C">
        <w:tc>
          <w:tcPr>
            <w:tcW w:w="2070" w:type="dxa"/>
            <w:shd w:val="clear" w:color="auto" w:fill="F2F2F2" w:themeFill="background1" w:themeFillShade="F2"/>
          </w:tcPr>
          <w:p w14:paraId="7D600460" w14:textId="75FE69F9" w:rsidR="00F7440C" w:rsidRPr="00F7440C" w:rsidRDefault="00F7440C" w:rsidP="00F7440C">
            <w:pPr>
              <w:pStyle w:val="NoSpacing"/>
              <w:jc w:val="right"/>
            </w:pPr>
            <w:r w:rsidRPr="00800D7F">
              <w:rPr>
                <w:b/>
                <w:sz w:val="20"/>
              </w:rPr>
              <w:t>HOUR(S):</w:t>
            </w:r>
          </w:p>
        </w:tc>
        <w:tc>
          <w:tcPr>
            <w:tcW w:w="3480" w:type="dxa"/>
          </w:tcPr>
          <w:p w14:paraId="6794D2A8" w14:textId="77777777" w:rsidR="00F7440C" w:rsidRPr="00F7440C" w:rsidRDefault="00F7440C" w:rsidP="00F7440C">
            <w:pPr>
              <w:pStyle w:val="NoSpacing"/>
              <w:rPr>
                <w:szCs w:val="18"/>
              </w:rPr>
            </w:pPr>
          </w:p>
        </w:tc>
        <w:tc>
          <w:tcPr>
            <w:tcW w:w="3480" w:type="dxa"/>
          </w:tcPr>
          <w:p w14:paraId="53625391" w14:textId="77777777" w:rsidR="00F7440C" w:rsidRPr="00F7440C" w:rsidRDefault="00F7440C" w:rsidP="00F7440C">
            <w:pPr>
              <w:pStyle w:val="NoSpacing"/>
            </w:pPr>
          </w:p>
        </w:tc>
        <w:tc>
          <w:tcPr>
            <w:tcW w:w="3480" w:type="dxa"/>
          </w:tcPr>
          <w:p w14:paraId="7E2CC806" w14:textId="77777777" w:rsidR="00F7440C" w:rsidRPr="00F7440C" w:rsidRDefault="00F7440C" w:rsidP="00F7440C">
            <w:pPr>
              <w:pStyle w:val="NoSpacing"/>
            </w:pPr>
          </w:p>
        </w:tc>
      </w:tr>
      <w:tr w:rsidR="00F7440C" w:rsidRPr="00F7440C" w14:paraId="2223045A" w14:textId="77777777" w:rsidTr="00F7440C">
        <w:tc>
          <w:tcPr>
            <w:tcW w:w="2070" w:type="dxa"/>
            <w:shd w:val="clear" w:color="auto" w:fill="F2F2F2" w:themeFill="background1" w:themeFillShade="F2"/>
          </w:tcPr>
          <w:p w14:paraId="2502F4DA" w14:textId="436A77E4" w:rsidR="00F7440C" w:rsidRPr="00800D7F" w:rsidRDefault="00F7440C" w:rsidP="00F7440C">
            <w:pPr>
              <w:pStyle w:val="NoSpacing"/>
              <w:jc w:val="right"/>
              <w:rPr>
                <w:b/>
                <w:sz w:val="20"/>
              </w:rPr>
            </w:pPr>
            <w:r w:rsidRPr="00E6071E">
              <w:rPr>
                <w:b/>
                <w:sz w:val="20"/>
              </w:rPr>
              <w:t>COURSE(S):</w:t>
            </w:r>
          </w:p>
        </w:tc>
        <w:tc>
          <w:tcPr>
            <w:tcW w:w="3480" w:type="dxa"/>
          </w:tcPr>
          <w:p w14:paraId="7D782489" w14:textId="77777777" w:rsidR="00F7440C" w:rsidRPr="00F7440C" w:rsidRDefault="00F7440C" w:rsidP="00F7440C">
            <w:pPr>
              <w:pStyle w:val="NoSpacing"/>
              <w:rPr>
                <w:szCs w:val="18"/>
              </w:rPr>
            </w:pPr>
          </w:p>
        </w:tc>
        <w:tc>
          <w:tcPr>
            <w:tcW w:w="3480" w:type="dxa"/>
          </w:tcPr>
          <w:p w14:paraId="051E97B4" w14:textId="77777777" w:rsidR="00F7440C" w:rsidRPr="00F7440C" w:rsidRDefault="00F7440C" w:rsidP="00F7440C">
            <w:pPr>
              <w:pStyle w:val="NoSpacing"/>
            </w:pPr>
          </w:p>
        </w:tc>
        <w:tc>
          <w:tcPr>
            <w:tcW w:w="3480" w:type="dxa"/>
          </w:tcPr>
          <w:p w14:paraId="01AE98A8" w14:textId="77777777" w:rsidR="00F7440C" w:rsidRPr="00F7440C" w:rsidRDefault="00F7440C" w:rsidP="00F7440C">
            <w:pPr>
              <w:pStyle w:val="NoSpacing"/>
            </w:pPr>
          </w:p>
        </w:tc>
      </w:tr>
    </w:tbl>
    <w:p w14:paraId="14C03713" w14:textId="313C742C" w:rsidR="00865FCB" w:rsidRDefault="00865FCB"/>
    <w:tbl>
      <w:tblPr>
        <w:tblStyle w:val="TableGrid"/>
        <w:tblW w:w="12510" w:type="dxa"/>
        <w:tblInd w:w="288" w:type="dxa"/>
        <w:tblLook w:val="04A0" w:firstRow="1" w:lastRow="0" w:firstColumn="1" w:lastColumn="0" w:noHBand="0" w:noVBand="1"/>
      </w:tblPr>
      <w:tblGrid>
        <w:gridCol w:w="2070"/>
        <w:gridCol w:w="3480"/>
        <w:gridCol w:w="3480"/>
        <w:gridCol w:w="3480"/>
      </w:tblGrid>
      <w:tr w:rsidR="00865FCB" w14:paraId="795E4B27" w14:textId="77777777" w:rsidTr="005D0CBE">
        <w:tc>
          <w:tcPr>
            <w:tcW w:w="2070" w:type="dxa"/>
            <w:shd w:val="clear" w:color="auto" w:fill="DBE5F1" w:themeFill="accent1" w:themeFillTint="33"/>
          </w:tcPr>
          <w:p w14:paraId="2D0D832F" w14:textId="77777777" w:rsidR="00865FCB" w:rsidRPr="007F3721" w:rsidRDefault="005D0CBE" w:rsidP="003330AB">
            <w:pPr>
              <w:pStyle w:val="Default"/>
              <w:jc w:val="center"/>
              <w:rPr>
                <w:rFonts w:asciiTheme="minorHAnsi" w:hAnsiTheme="minorHAnsi"/>
                <w:color w:val="auto"/>
                <w:sz w:val="22"/>
                <w:szCs w:val="22"/>
              </w:rPr>
            </w:pPr>
            <w:r>
              <w:rPr>
                <w:rFonts w:asciiTheme="minorHAnsi" w:hAnsiTheme="minorHAnsi"/>
                <w:color w:val="auto"/>
                <w:sz w:val="22"/>
                <w:szCs w:val="22"/>
              </w:rPr>
              <w:t>ENTRY</w:t>
            </w:r>
            <w:r w:rsidR="00865FCB">
              <w:rPr>
                <w:rFonts w:asciiTheme="minorHAnsi" w:hAnsiTheme="minorHAnsi"/>
                <w:color w:val="auto"/>
                <w:sz w:val="22"/>
                <w:szCs w:val="22"/>
              </w:rPr>
              <w:t>-LEVEL</w:t>
            </w:r>
          </w:p>
        </w:tc>
        <w:tc>
          <w:tcPr>
            <w:tcW w:w="10440" w:type="dxa"/>
            <w:gridSpan w:val="3"/>
            <w:shd w:val="clear" w:color="auto" w:fill="F2F2F2" w:themeFill="background1" w:themeFillShade="F2"/>
          </w:tcPr>
          <w:p w14:paraId="7A6E6D26" w14:textId="77777777" w:rsidR="00865FCB" w:rsidRPr="002C51AF" w:rsidRDefault="00865FCB" w:rsidP="003330AB">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65FCB" w14:paraId="10D28B3E" w14:textId="77777777" w:rsidTr="00821499">
        <w:tc>
          <w:tcPr>
            <w:tcW w:w="2070" w:type="dxa"/>
            <w:shd w:val="clear" w:color="auto" w:fill="7F7F7F" w:themeFill="text1" w:themeFillTint="80"/>
          </w:tcPr>
          <w:p w14:paraId="31761D37" w14:textId="77777777" w:rsidR="00865FCB" w:rsidRPr="00DC2B46" w:rsidRDefault="00821499" w:rsidP="003330AB">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1B4B9F2C" w14:textId="77777777" w:rsidR="00865FCB" w:rsidRPr="00693F2B" w:rsidRDefault="00865FCB" w:rsidP="003330AB">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3F262CCE" w14:textId="77777777" w:rsidR="00865FCB" w:rsidRPr="00693F2B" w:rsidRDefault="00865FCB" w:rsidP="003330AB">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3691C22A" w14:textId="77777777" w:rsidR="00865FCB" w:rsidRPr="00693F2B" w:rsidRDefault="00865FCB" w:rsidP="003330AB">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65FCB" w14:paraId="23B7836D" w14:textId="77777777" w:rsidTr="003330AB">
        <w:tc>
          <w:tcPr>
            <w:tcW w:w="2070" w:type="dxa"/>
          </w:tcPr>
          <w:p w14:paraId="1D2AF8C2" w14:textId="1090DA61" w:rsidR="00865FCB" w:rsidRPr="006E2B25" w:rsidRDefault="00865FCB" w:rsidP="006E2B25">
            <w:pPr>
              <w:spacing w:line="360" w:lineRule="auto"/>
              <w:rPr>
                <w:rFonts w:eastAsia="Times New Roman" w:cs="Arial"/>
                <w:highlight w:val="yellow"/>
              </w:rPr>
            </w:pPr>
            <w:r w:rsidRPr="00865FCB">
              <w:rPr>
                <w:rFonts w:cstheme="minorHAnsi"/>
                <w:b/>
              </w:rPr>
              <w:t xml:space="preserve">4.6 </w:t>
            </w:r>
            <w:r w:rsidRPr="00EE282D">
              <w:rPr>
                <w:rFonts w:eastAsia="Times New Roman" w:cs="Arial"/>
              </w:rPr>
              <w:t>Explain point of care testing.</w:t>
            </w:r>
          </w:p>
        </w:tc>
        <w:tc>
          <w:tcPr>
            <w:tcW w:w="3480" w:type="dxa"/>
          </w:tcPr>
          <w:p w14:paraId="296E50F0" w14:textId="3D7E1211" w:rsidR="00865FCB" w:rsidRPr="006E2B25" w:rsidRDefault="00865FCB" w:rsidP="006E2B25">
            <w:pPr>
              <w:rPr>
                <w:rFonts w:eastAsia="Times New Roman" w:cs="Arial"/>
              </w:rPr>
            </w:pPr>
          </w:p>
        </w:tc>
        <w:tc>
          <w:tcPr>
            <w:tcW w:w="3480" w:type="dxa"/>
          </w:tcPr>
          <w:p w14:paraId="239BD05F" w14:textId="77777777" w:rsidR="00865FCB" w:rsidRPr="006E2B25" w:rsidRDefault="00865FCB" w:rsidP="006E2B25">
            <w:pPr>
              <w:pStyle w:val="Default"/>
              <w:rPr>
                <w:rFonts w:asciiTheme="minorHAnsi" w:hAnsiTheme="minorHAnsi"/>
                <w:color w:val="auto"/>
                <w:sz w:val="22"/>
                <w:szCs w:val="22"/>
              </w:rPr>
            </w:pPr>
          </w:p>
        </w:tc>
        <w:tc>
          <w:tcPr>
            <w:tcW w:w="3480" w:type="dxa"/>
          </w:tcPr>
          <w:p w14:paraId="2B958FB9" w14:textId="77777777" w:rsidR="00865FCB" w:rsidRPr="006E2B25" w:rsidRDefault="00865FCB" w:rsidP="003330AB">
            <w:pPr>
              <w:pStyle w:val="Default"/>
              <w:rPr>
                <w:rFonts w:asciiTheme="minorHAnsi" w:hAnsiTheme="minorHAnsi"/>
                <w:b/>
                <w:color w:val="auto"/>
                <w:sz w:val="22"/>
                <w:szCs w:val="22"/>
              </w:rPr>
            </w:pPr>
          </w:p>
        </w:tc>
      </w:tr>
      <w:tr w:rsidR="00F7440C" w:rsidRPr="00F7440C" w14:paraId="26F88A73" w14:textId="77777777" w:rsidTr="00F7440C">
        <w:tc>
          <w:tcPr>
            <w:tcW w:w="2070" w:type="dxa"/>
            <w:shd w:val="clear" w:color="auto" w:fill="F2F2F2" w:themeFill="background1" w:themeFillShade="F2"/>
          </w:tcPr>
          <w:p w14:paraId="538384B9" w14:textId="1CF20C8C" w:rsidR="00F7440C" w:rsidRPr="00F7440C" w:rsidRDefault="00F7440C" w:rsidP="00F7440C">
            <w:pPr>
              <w:pStyle w:val="NoSpacing"/>
              <w:jc w:val="right"/>
            </w:pPr>
            <w:r w:rsidRPr="00800D7F">
              <w:rPr>
                <w:b/>
                <w:sz w:val="20"/>
              </w:rPr>
              <w:t>HOUR(S):</w:t>
            </w:r>
          </w:p>
        </w:tc>
        <w:tc>
          <w:tcPr>
            <w:tcW w:w="3480" w:type="dxa"/>
          </w:tcPr>
          <w:p w14:paraId="77878578" w14:textId="77777777" w:rsidR="00F7440C" w:rsidRPr="00F7440C" w:rsidRDefault="00F7440C" w:rsidP="00F7440C">
            <w:pPr>
              <w:pStyle w:val="NoSpacing"/>
              <w:rPr>
                <w:rFonts w:eastAsia="Times New Roman" w:cs="Arial"/>
              </w:rPr>
            </w:pPr>
          </w:p>
        </w:tc>
        <w:tc>
          <w:tcPr>
            <w:tcW w:w="3480" w:type="dxa"/>
          </w:tcPr>
          <w:p w14:paraId="25184BC0" w14:textId="77777777" w:rsidR="00F7440C" w:rsidRPr="00F7440C" w:rsidRDefault="00F7440C" w:rsidP="00F7440C">
            <w:pPr>
              <w:pStyle w:val="NoSpacing"/>
            </w:pPr>
          </w:p>
        </w:tc>
        <w:tc>
          <w:tcPr>
            <w:tcW w:w="3480" w:type="dxa"/>
          </w:tcPr>
          <w:p w14:paraId="301EC1AB" w14:textId="77777777" w:rsidR="00F7440C" w:rsidRPr="00F7440C" w:rsidRDefault="00F7440C" w:rsidP="00F7440C">
            <w:pPr>
              <w:pStyle w:val="NoSpacing"/>
            </w:pPr>
          </w:p>
        </w:tc>
      </w:tr>
      <w:tr w:rsidR="00F7440C" w:rsidRPr="00F7440C" w14:paraId="15FFAC27" w14:textId="77777777" w:rsidTr="00F7440C">
        <w:tc>
          <w:tcPr>
            <w:tcW w:w="2070" w:type="dxa"/>
            <w:shd w:val="clear" w:color="auto" w:fill="F2F2F2" w:themeFill="background1" w:themeFillShade="F2"/>
          </w:tcPr>
          <w:p w14:paraId="174E3445" w14:textId="4F0B1C12" w:rsidR="00F7440C" w:rsidRPr="00800D7F" w:rsidRDefault="00F7440C" w:rsidP="00F7440C">
            <w:pPr>
              <w:pStyle w:val="NoSpacing"/>
              <w:jc w:val="right"/>
              <w:rPr>
                <w:b/>
                <w:sz w:val="20"/>
              </w:rPr>
            </w:pPr>
            <w:r w:rsidRPr="00E6071E">
              <w:rPr>
                <w:b/>
                <w:sz w:val="20"/>
              </w:rPr>
              <w:t>COURSE(S):</w:t>
            </w:r>
          </w:p>
        </w:tc>
        <w:tc>
          <w:tcPr>
            <w:tcW w:w="3480" w:type="dxa"/>
          </w:tcPr>
          <w:p w14:paraId="2E37FA4F" w14:textId="77777777" w:rsidR="00F7440C" w:rsidRPr="00F7440C" w:rsidRDefault="00F7440C" w:rsidP="00F7440C">
            <w:pPr>
              <w:pStyle w:val="NoSpacing"/>
              <w:rPr>
                <w:rFonts w:eastAsia="Times New Roman" w:cs="Arial"/>
              </w:rPr>
            </w:pPr>
          </w:p>
        </w:tc>
        <w:tc>
          <w:tcPr>
            <w:tcW w:w="3480" w:type="dxa"/>
          </w:tcPr>
          <w:p w14:paraId="348A67DD" w14:textId="77777777" w:rsidR="00F7440C" w:rsidRPr="00F7440C" w:rsidRDefault="00F7440C" w:rsidP="00F7440C">
            <w:pPr>
              <w:pStyle w:val="NoSpacing"/>
            </w:pPr>
          </w:p>
        </w:tc>
        <w:tc>
          <w:tcPr>
            <w:tcW w:w="3480" w:type="dxa"/>
          </w:tcPr>
          <w:p w14:paraId="3CBF67D8" w14:textId="77777777" w:rsidR="00F7440C" w:rsidRPr="00F7440C" w:rsidRDefault="00F7440C" w:rsidP="00F7440C">
            <w:pPr>
              <w:pStyle w:val="NoSpacing"/>
            </w:pPr>
          </w:p>
        </w:tc>
      </w:tr>
    </w:tbl>
    <w:p w14:paraId="0A372E20" w14:textId="103394FC" w:rsidR="005D0CBE" w:rsidRDefault="005D0CBE"/>
    <w:tbl>
      <w:tblPr>
        <w:tblStyle w:val="TableGrid"/>
        <w:tblW w:w="12510" w:type="dxa"/>
        <w:tblInd w:w="288" w:type="dxa"/>
        <w:tblLook w:val="04A0" w:firstRow="1" w:lastRow="0" w:firstColumn="1" w:lastColumn="0" w:noHBand="0" w:noVBand="1"/>
      </w:tblPr>
      <w:tblGrid>
        <w:gridCol w:w="2070"/>
        <w:gridCol w:w="3480"/>
        <w:gridCol w:w="3480"/>
        <w:gridCol w:w="3480"/>
      </w:tblGrid>
      <w:tr w:rsidR="005D0CBE" w14:paraId="76E0B863" w14:textId="77777777" w:rsidTr="005D0CBE">
        <w:tc>
          <w:tcPr>
            <w:tcW w:w="2070" w:type="dxa"/>
            <w:shd w:val="clear" w:color="auto" w:fill="DBE5F1" w:themeFill="accent1" w:themeFillTint="33"/>
          </w:tcPr>
          <w:p w14:paraId="01F142BE" w14:textId="77777777" w:rsidR="005D0CBE" w:rsidRPr="007F3721" w:rsidRDefault="005D0CBE" w:rsidP="00DB31F3">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1F9A2095" w14:textId="77777777" w:rsidR="005D0CBE" w:rsidRPr="002C51AF" w:rsidRDefault="005D0CBE" w:rsidP="00DB31F3">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5D0CBE" w14:paraId="7C701506" w14:textId="77777777" w:rsidTr="00DB31F3">
        <w:tc>
          <w:tcPr>
            <w:tcW w:w="2070" w:type="dxa"/>
            <w:shd w:val="clear" w:color="auto" w:fill="7F7F7F" w:themeFill="text1" w:themeFillTint="80"/>
          </w:tcPr>
          <w:p w14:paraId="260EB104" w14:textId="77777777" w:rsidR="005D0CBE" w:rsidRPr="00DC2B46" w:rsidRDefault="005D0CBE" w:rsidP="00DB31F3">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1CA9B475" w14:textId="77777777" w:rsidR="005D0CBE" w:rsidRPr="00693F2B" w:rsidRDefault="005D0CBE" w:rsidP="00DB31F3">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357CA35A" w14:textId="77777777" w:rsidR="005D0CBE" w:rsidRPr="00693F2B" w:rsidRDefault="005D0CBE" w:rsidP="00DB31F3">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09938C0A" w14:textId="77777777" w:rsidR="005D0CBE" w:rsidRPr="00693F2B" w:rsidRDefault="005D0CBE" w:rsidP="00DB31F3">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5D0CBE" w14:paraId="07FADBFD" w14:textId="77777777" w:rsidTr="00DB31F3">
        <w:tc>
          <w:tcPr>
            <w:tcW w:w="2070" w:type="dxa"/>
          </w:tcPr>
          <w:p w14:paraId="72E38CA0" w14:textId="77777777" w:rsidR="005D0CBE" w:rsidRPr="005D0CBE" w:rsidRDefault="005D0CBE" w:rsidP="005D0CBE">
            <w:pPr>
              <w:pStyle w:val="Default"/>
              <w:spacing w:line="360" w:lineRule="auto"/>
              <w:rPr>
                <w:rFonts w:ascii="Calibri" w:hAnsi="Calibri" w:cs="Calibri"/>
              </w:rPr>
            </w:pPr>
            <w:proofErr w:type="gramStart"/>
            <w:r w:rsidRPr="005D0CBE">
              <w:rPr>
                <w:rFonts w:asciiTheme="minorHAnsi" w:hAnsiTheme="minorHAnsi" w:cstheme="minorHAnsi"/>
                <w:b/>
                <w:sz w:val="22"/>
              </w:rPr>
              <w:t xml:space="preserve">4.7 </w:t>
            </w:r>
            <w:r>
              <w:rPr>
                <w:rFonts w:cstheme="minorHAnsi"/>
                <w:b/>
              </w:rPr>
              <w:t xml:space="preserve"> </w:t>
            </w:r>
            <w:r w:rsidRPr="005D0CBE">
              <w:rPr>
                <w:rFonts w:ascii="Calibri" w:hAnsi="Calibri" w:cs="Calibri"/>
                <w:sz w:val="22"/>
              </w:rPr>
              <w:t>Explain</w:t>
            </w:r>
            <w:proofErr w:type="gramEnd"/>
            <w:r w:rsidRPr="005D0CBE">
              <w:rPr>
                <w:rFonts w:ascii="Calibri" w:hAnsi="Calibri" w:cs="Calibri"/>
                <w:sz w:val="22"/>
              </w:rPr>
              <w:t xml:space="preserve"> pharmacist and pharmacy technician roles in medication management services. </w:t>
            </w:r>
          </w:p>
        </w:tc>
        <w:tc>
          <w:tcPr>
            <w:tcW w:w="3480" w:type="dxa"/>
          </w:tcPr>
          <w:p w14:paraId="18CF071D" w14:textId="728ED359" w:rsidR="005D0CBE" w:rsidRPr="006E2B25" w:rsidRDefault="005D0CBE" w:rsidP="006E2B25">
            <w:pPr>
              <w:rPr>
                <w:sz w:val="18"/>
                <w:szCs w:val="18"/>
              </w:rPr>
            </w:pPr>
          </w:p>
        </w:tc>
        <w:tc>
          <w:tcPr>
            <w:tcW w:w="3480" w:type="dxa"/>
          </w:tcPr>
          <w:p w14:paraId="26A885E8" w14:textId="19A39B73" w:rsidR="005D0CBE" w:rsidRPr="006E2B25" w:rsidRDefault="005D0CBE" w:rsidP="00CA4CE0">
            <w:pPr>
              <w:pStyle w:val="Default"/>
              <w:rPr>
                <w:rFonts w:asciiTheme="minorHAnsi" w:hAnsiTheme="minorHAnsi"/>
                <w:color w:val="auto"/>
                <w:sz w:val="22"/>
                <w:szCs w:val="22"/>
              </w:rPr>
            </w:pPr>
          </w:p>
        </w:tc>
        <w:tc>
          <w:tcPr>
            <w:tcW w:w="3480" w:type="dxa"/>
          </w:tcPr>
          <w:p w14:paraId="2A25D220" w14:textId="348F417A" w:rsidR="005D0CBE" w:rsidRPr="006E2B25" w:rsidRDefault="005D0CBE" w:rsidP="00DB31F3">
            <w:pPr>
              <w:pStyle w:val="Default"/>
              <w:rPr>
                <w:rFonts w:asciiTheme="minorHAnsi" w:hAnsiTheme="minorHAnsi"/>
                <w:b/>
                <w:color w:val="auto"/>
                <w:sz w:val="22"/>
                <w:szCs w:val="22"/>
              </w:rPr>
            </w:pPr>
          </w:p>
        </w:tc>
      </w:tr>
      <w:tr w:rsidR="00F7440C" w:rsidRPr="00F7440C" w14:paraId="51525240" w14:textId="77777777" w:rsidTr="00F7440C">
        <w:tc>
          <w:tcPr>
            <w:tcW w:w="2070" w:type="dxa"/>
            <w:shd w:val="clear" w:color="auto" w:fill="F2F2F2" w:themeFill="background1" w:themeFillShade="F2"/>
          </w:tcPr>
          <w:p w14:paraId="07E40D41" w14:textId="53CA49F2" w:rsidR="00F7440C" w:rsidRPr="00F7440C" w:rsidRDefault="00F7440C" w:rsidP="00F7440C">
            <w:pPr>
              <w:pStyle w:val="NoSpacing"/>
              <w:jc w:val="right"/>
            </w:pPr>
            <w:r w:rsidRPr="00800D7F">
              <w:rPr>
                <w:b/>
                <w:sz w:val="20"/>
              </w:rPr>
              <w:t>HOUR(S):</w:t>
            </w:r>
          </w:p>
        </w:tc>
        <w:tc>
          <w:tcPr>
            <w:tcW w:w="3480" w:type="dxa"/>
          </w:tcPr>
          <w:p w14:paraId="52DD3A6C" w14:textId="77777777" w:rsidR="00F7440C" w:rsidRPr="00F7440C" w:rsidRDefault="00F7440C" w:rsidP="00F7440C">
            <w:pPr>
              <w:pStyle w:val="NoSpacing"/>
              <w:rPr>
                <w:szCs w:val="18"/>
              </w:rPr>
            </w:pPr>
          </w:p>
        </w:tc>
        <w:tc>
          <w:tcPr>
            <w:tcW w:w="3480" w:type="dxa"/>
          </w:tcPr>
          <w:p w14:paraId="0C1729D6" w14:textId="77777777" w:rsidR="00F7440C" w:rsidRPr="00F7440C" w:rsidRDefault="00F7440C" w:rsidP="00F7440C">
            <w:pPr>
              <w:pStyle w:val="NoSpacing"/>
            </w:pPr>
          </w:p>
        </w:tc>
        <w:tc>
          <w:tcPr>
            <w:tcW w:w="3480" w:type="dxa"/>
          </w:tcPr>
          <w:p w14:paraId="6FACC018" w14:textId="77777777" w:rsidR="00F7440C" w:rsidRPr="00F7440C" w:rsidRDefault="00F7440C" w:rsidP="00F7440C">
            <w:pPr>
              <w:pStyle w:val="NoSpacing"/>
            </w:pPr>
          </w:p>
        </w:tc>
      </w:tr>
      <w:tr w:rsidR="00F7440C" w:rsidRPr="00F7440C" w14:paraId="6F3A4833" w14:textId="77777777" w:rsidTr="00F7440C">
        <w:tc>
          <w:tcPr>
            <w:tcW w:w="2070" w:type="dxa"/>
            <w:shd w:val="clear" w:color="auto" w:fill="F2F2F2" w:themeFill="background1" w:themeFillShade="F2"/>
          </w:tcPr>
          <w:p w14:paraId="29BB46B0" w14:textId="44DBD43F" w:rsidR="00F7440C" w:rsidRPr="00800D7F" w:rsidRDefault="00F7440C" w:rsidP="00F7440C">
            <w:pPr>
              <w:pStyle w:val="NoSpacing"/>
              <w:jc w:val="right"/>
              <w:rPr>
                <w:b/>
                <w:sz w:val="20"/>
              </w:rPr>
            </w:pPr>
            <w:r w:rsidRPr="00E6071E">
              <w:rPr>
                <w:b/>
                <w:sz w:val="20"/>
              </w:rPr>
              <w:t>COURSE(S):</w:t>
            </w:r>
          </w:p>
        </w:tc>
        <w:tc>
          <w:tcPr>
            <w:tcW w:w="3480" w:type="dxa"/>
          </w:tcPr>
          <w:p w14:paraId="10939533" w14:textId="77777777" w:rsidR="00F7440C" w:rsidRPr="00F7440C" w:rsidRDefault="00F7440C" w:rsidP="00F7440C">
            <w:pPr>
              <w:pStyle w:val="NoSpacing"/>
              <w:rPr>
                <w:szCs w:val="18"/>
              </w:rPr>
            </w:pPr>
          </w:p>
        </w:tc>
        <w:tc>
          <w:tcPr>
            <w:tcW w:w="3480" w:type="dxa"/>
          </w:tcPr>
          <w:p w14:paraId="08CF6F0B" w14:textId="77777777" w:rsidR="00F7440C" w:rsidRPr="00F7440C" w:rsidRDefault="00F7440C" w:rsidP="00F7440C">
            <w:pPr>
              <w:pStyle w:val="NoSpacing"/>
            </w:pPr>
          </w:p>
        </w:tc>
        <w:tc>
          <w:tcPr>
            <w:tcW w:w="3480" w:type="dxa"/>
          </w:tcPr>
          <w:p w14:paraId="18E39E3D" w14:textId="77777777" w:rsidR="00F7440C" w:rsidRPr="00F7440C" w:rsidRDefault="00F7440C" w:rsidP="00F7440C">
            <w:pPr>
              <w:pStyle w:val="NoSpacing"/>
            </w:pPr>
          </w:p>
        </w:tc>
      </w:tr>
    </w:tbl>
    <w:p w14:paraId="7DFB3976" w14:textId="21BAC034" w:rsidR="00E83266" w:rsidRDefault="00E83266" w:rsidP="009938E4">
      <w:pPr>
        <w:pStyle w:val="Default"/>
        <w:rPr>
          <w:rFonts w:asciiTheme="minorHAnsi" w:hAnsiTheme="minorHAnsi"/>
          <w:color w:val="auto"/>
          <w:sz w:val="22"/>
          <w:szCs w:val="22"/>
        </w:rPr>
      </w:pPr>
    </w:p>
    <w:p w14:paraId="2033323F" w14:textId="77777777" w:rsidR="0045479B" w:rsidRDefault="0045479B" w:rsidP="009938E4">
      <w:pPr>
        <w:pStyle w:val="Default"/>
        <w:rPr>
          <w:rFonts w:asciiTheme="minorHAnsi" w:hAnsiTheme="minorHAnsi"/>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65FCB" w14:paraId="11E4E4D8" w14:textId="77777777" w:rsidTr="005D0CBE">
        <w:tc>
          <w:tcPr>
            <w:tcW w:w="2070" w:type="dxa"/>
            <w:shd w:val="clear" w:color="auto" w:fill="DBE5F1" w:themeFill="accent1" w:themeFillTint="33"/>
          </w:tcPr>
          <w:p w14:paraId="29D85922" w14:textId="77777777" w:rsidR="00865FCB" w:rsidRPr="007F3721" w:rsidRDefault="005D0CBE" w:rsidP="003330AB">
            <w:pPr>
              <w:pStyle w:val="Default"/>
              <w:jc w:val="center"/>
              <w:rPr>
                <w:rFonts w:asciiTheme="minorHAnsi" w:hAnsiTheme="minorHAnsi"/>
                <w:color w:val="auto"/>
                <w:sz w:val="22"/>
                <w:szCs w:val="22"/>
              </w:rPr>
            </w:pPr>
            <w:r>
              <w:rPr>
                <w:rFonts w:asciiTheme="minorHAnsi" w:hAnsiTheme="minorHAnsi"/>
                <w:color w:val="auto"/>
                <w:sz w:val="22"/>
                <w:szCs w:val="22"/>
              </w:rPr>
              <w:t>ENTRY</w:t>
            </w:r>
            <w:r w:rsidR="00865FCB">
              <w:rPr>
                <w:rFonts w:asciiTheme="minorHAnsi" w:hAnsiTheme="minorHAnsi"/>
                <w:color w:val="auto"/>
                <w:sz w:val="22"/>
                <w:szCs w:val="22"/>
              </w:rPr>
              <w:t>-LEVEL</w:t>
            </w:r>
          </w:p>
        </w:tc>
        <w:tc>
          <w:tcPr>
            <w:tcW w:w="10440" w:type="dxa"/>
            <w:gridSpan w:val="3"/>
            <w:shd w:val="clear" w:color="auto" w:fill="F2F2F2" w:themeFill="background1" w:themeFillShade="F2"/>
          </w:tcPr>
          <w:p w14:paraId="6BE02B2A" w14:textId="77777777" w:rsidR="00865FCB" w:rsidRPr="002C51AF" w:rsidRDefault="00865FCB" w:rsidP="003330AB">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65FCB" w14:paraId="26B61244" w14:textId="77777777" w:rsidTr="00821499">
        <w:tc>
          <w:tcPr>
            <w:tcW w:w="2070" w:type="dxa"/>
            <w:shd w:val="clear" w:color="auto" w:fill="7F7F7F" w:themeFill="text1" w:themeFillTint="80"/>
          </w:tcPr>
          <w:p w14:paraId="152BEC3E" w14:textId="77777777" w:rsidR="00865FCB" w:rsidRPr="00DC2B46" w:rsidRDefault="00821499" w:rsidP="003330AB">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5112BBB9" w14:textId="77777777" w:rsidR="00865FCB" w:rsidRPr="00693F2B" w:rsidRDefault="00865FCB" w:rsidP="003330AB">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56B880B2" w14:textId="77777777" w:rsidR="00865FCB" w:rsidRPr="00693F2B" w:rsidRDefault="00865FCB" w:rsidP="003330AB">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7F2E1A5B" w14:textId="77777777" w:rsidR="00865FCB" w:rsidRPr="00693F2B" w:rsidRDefault="00865FCB" w:rsidP="003330AB">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65FCB" w14:paraId="59365380" w14:textId="77777777" w:rsidTr="003330AB">
        <w:tc>
          <w:tcPr>
            <w:tcW w:w="2070" w:type="dxa"/>
          </w:tcPr>
          <w:p w14:paraId="5ECFCD01" w14:textId="77777777" w:rsidR="00CD5D33" w:rsidRDefault="00865FCB" w:rsidP="005D0CBE">
            <w:pPr>
              <w:spacing w:line="360" w:lineRule="auto"/>
            </w:pPr>
            <w:r w:rsidRPr="00865FCB">
              <w:rPr>
                <w:rFonts w:cstheme="minorHAnsi"/>
                <w:b/>
              </w:rPr>
              <w:t xml:space="preserve">4.8 </w:t>
            </w:r>
            <w:r w:rsidR="005D0CBE">
              <w:rPr>
                <w:rFonts w:cstheme="minorHAnsi"/>
                <w:b/>
              </w:rPr>
              <w:t xml:space="preserve"> </w:t>
            </w:r>
            <w:r w:rsidRPr="00865FCB">
              <w:t xml:space="preserve">Describe best practices regarding quality assurance measures according </w:t>
            </w:r>
          </w:p>
          <w:p w14:paraId="31E78243" w14:textId="159DB906" w:rsidR="00865FCB" w:rsidRPr="005D0CBE" w:rsidRDefault="00865FCB" w:rsidP="005D0CBE">
            <w:pPr>
              <w:spacing w:line="360" w:lineRule="auto"/>
              <w:rPr>
                <w:rFonts w:eastAsia="Times New Roman" w:cs="Arial"/>
                <w:highlight w:val="yellow"/>
              </w:rPr>
            </w:pPr>
            <w:proofErr w:type="gramStart"/>
            <w:r w:rsidRPr="00865FCB">
              <w:t>to</w:t>
            </w:r>
            <w:proofErr w:type="gramEnd"/>
            <w:r w:rsidRPr="00865FCB">
              <w:t xml:space="preserve"> leading quality organizations.</w:t>
            </w:r>
          </w:p>
        </w:tc>
        <w:tc>
          <w:tcPr>
            <w:tcW w:w="3480" w:type="dxa"/>
          </w:tcPr>
          <w:p w14:paraId="61D8C884" w14:textId="76CFAFB9" w:rsidR="00865FCB" w:rsidRPr="006E2B25" w:rsidRDefault="00865FCB" w:rsidP="007E77B8">
            <w:pPr>
              <w:rPr>
                <w:sz w:val="18"/>
                <w:szCs w:val="18"/>
              </w:rPr>
            </w:pPr>
            <w:r w:rsidRPr="006E2B25">
              <w:rPr>
                <w:sz w:val="18"/>
                <w:szCs w:val="18"/>
              </w:rPr>
              <w:t xml:space="preserve"> </w:t>
            </w:r>
          </w:p>
        </w:tc>
        <w:tc>
          <w:tcPr>
            <w:tcW w:w="3480" w:type="dxa"/>
          </w:tcPr>
          <w:p w14:paraId="76CC712B" w14:textId="77777777" w:rsidR="00865FCB" w:rsidRPr="006E2B25" w:rsidRDefault="00865FCB" w:rsidP="006E2B25">
            <w:pPr>
              <w:pStyle w:val="Default"/>
              <w:rPr>
                <w:rFonts w:asciiTheme="minorHAnsi" w:hAnsiTheme="minorHAnsi"/>
                <w:color w:val="auto"/>
                <w:sz w:val="22"/>
                <w:szCs w:val="22"/>
              </w:rPr>
            </w:pPr>
          </w:p>
        </w:tc>
        <w:tc>
          <w:tcPr>
            <w:tcW w:w="3480" w:type="dxa"/>
          </w:tcPr>
          <w:p w14:paraId="1C1E808D" w14:textId="77777777" w:rsidR="00865FCB" w:rsidRPr="006E2B25" w:rsidRDefault="00865FCB" w:rsidP="003330AB">
            <w:pPr>
              <w:pStyle w:val="Default"/>
              <w:rPr>
                <w:rFonts w:asciiTheme="minorHAnsi" w:hAnsiTheme="minorHAnsi"/>
                <w:b/>
                <w:color w:val="auto"/>
                <w:sz w:val="22"/>
                <w:szCs w:val="22"/>
              </w:rPr>
            </w:pPr>
          </w:p>
        </w:tc>
      </w:tr>
      <w:tr w:rsidR="00F7440C" w:rsidRPr="00F7440C" w14:paraId="2DA16EDF" w14:textId="77777777" w:rsidTr="00F7440C">
        <w:tc>
          <w:tcPr>
            <w:tcW w:w="2070" w:type="dxa"/>
            <w:shd w:val="clear" w:color="auto" w:fill="F2F2F2" w:themeFill="background1" w:themeFillShade="F2"/>
          </w:tcPr>
          <w:p w14:paraId="16976196" w14:textId="40F5A87E" w:rsidR="00F7440C" w:rsidRPr="00F7440C" w:rsidRDefault="00F7440C" w:rsidP="00F7440C">
            <w:pPr>
              <w:pStyle w:val="NoSpacing"/>
              <w:jc w:val="right"/>
            </w:pPr>
            <w:r w:rsidRPr="00800D7F">
              <w:rPr>
                <w:b/>
                <w:sz w:val="20"/>
              </w:rPr>
              <w:t>HOUR(S):</w:t>
            </w:r>
          </w:p>
        </w:tc>
        <w:tc>
          <w:tcPr>
            <w:tcW w:w="3480" w:type="dxa"/>
          </w:tcPr>
          <w:p w14:paraId="4887814C" w14:textId="77777777" w:rsidR="00F7440C" w:rsidRPr="00F7440C" w:rsidRDefault="00F7440C" w:rsidP="00F7440C">
            <w:pPr>
              <w:pStyle w:val="NoSpacing"/>
              <w:rPr>
                <w:szCs w:val="18"/>
              </w:rPr>
            </w:pPr>
          </w:p>
        </w:tc>
        <w:tc>
          <w:tcPr>
            <w:tcW w:w="3480" w:type="dxa"/>
          </w:tcPr>
          <w:p w14:paraId="1178173B" w14:textId="77777777" w:rsidR="00F7440C" w:rsidRPr="00F7440C" w:rsidRDefault="00F7440C" w:rsidP="00F7440C">
            <w:pPr>
              <w:pStyle w:val="NoSpacing"/>
            </w:pPr>
          </w:p>
        </w:tc>
        <w:tc>
          <w:tcPr>
            <w:tcW w:w="3480" w:type="dxa"/>
          </w:tcPr>
          <w:p w14:paraId="471FE503" w14:textId="77777777" w:rsidR="00F7440C" w:rsidRPr="00F7440C" w:rsidRDefault="00F7440C" w:rsidP="00F7440C">
            <w:pPr>
              <w:pStyle w:val="NoSpacing"/>
            </w:pPr>
          </w:p>
        </w:tc>
      </w:tr>
      <w:tr w:rsidR="00F7440C" w:rsidRPr="00F7440C" w14:paraId="632EDB8B" w14:textId="77777777" w:rsidTr="00F7440C">
        <w:tc>
          <w:tcPr>
            <w:tcW w:w="2070" w:type="dxa"/>
            <w:shd w:val="clear" w:color="auto" w:fill="F2F2F2" w:themeFill="background1" w:themeFillShade="F2"/>
          </w:tcPr>
          <w:p w14:paraId="5BA959BD" w14:textId="46F712C7" w:rsidR="00F7440C" w:rsidRPr="00800D7F" w:rsidRDefault="00F7440C" w:rsidP="00F7440C">
            <w:pPr>
              <w:pStyle w:val="NoSpacing"/>
              <w:jc w:val="right"/>
              <w:rPr>
                <w:b/>
                <w:sz w:val="20"/>
              </w:rPr>
            </w:pPr>
            <w:r w:rsidRPr="00E6071E">
              <w:rPr>
                <w:b/>
                <w:sz w:val="20"/>
              </w:rPr>
              <w:t>COURSE(S):</w:t>
            </w:r>
          </w:p>
        </w:tc>
        <w:tc>
          <w:tcPr>
            <w:tcW w:w="3480" w:type="dxa"/>
          </w:tcPr>
          <w:p w14:paraId="0AE49655" w14:textId="77777777" w:rsidR="00F7440C" w:rsidRPr="00F7440C" w:rsidRDefault="00F7440C" w:rsidP="00F7440C">
            <w:pPr>
              <w:pStyle w:val="NoSpacing"/>
              <w:rPr>
                <w:szCs w:val="18"/>
              </w:rPr>
            </w:pPr>
          </w:p>
        </w:tc>
        <w:tc>
          <w:tcPr>
            <w:tcW w:w="3480" w:type="dxa"/>
          </w:tcPr>
          <w:p w14:paraId="7E67F937" w14:textId="77777777" w:rsidR="00F7440C" w:rsidRPr="00F7440C" w:rsidRDefault="00F7440C" w:rsidP="00F7440C">
            <w:pPr>
              <w:pStyle w:val="NoSpacing"/>
            </w:pPr>
          </w:p>
        </w:tc>
        <w:tc>
          <w:tcPr>
            <w:tcW w:w="3480" w:type="dxa"/>
          </w:tcPr>
          <w:p w14:paraId="75D0B7FA" w14:textId="77777777" w:rsidR="00F7440C" w:rsidRPr="00F7440C" w:rsidRDefault="00F7440C" w:rsidP="00F7440C">
            <w:pPr>
              <w:pStyle w:val="NoSpacing"/>
            </w:pPr>
          </w:p>
        </w:tc>
      </w:tr>
    </w:tbl>
    <w:p w14:paraId="142E2AC5" w14:textId="77777777" w:rsidR="00865FCB" w:rsidRDefault="00865FCB" w:rsidP="009938E4">
      <w:pPr>
        <w:pStyle w:val="Default"/>
        <w:rPr>
          <w:rFonts w:asciiTheme="minorHAnsi" w:hAnsiTheme="minorHAnsi"/>
          <w:color w:val="auto"/>
          <w:sz w:val="22"/>
          <w:szCs w:val="22"/>
        </w:rPr>
      </w:pPr>
    </w:p>
    <w:p w14:paraId="4A2B962A" w14:textId="77777777" w:rsidR="005D0CBE" w:rsidRDefault="005D0CBE" w:rsidP="009938E4">
      <w:pPr>
        <w:pStyle w:val="Default"/>
        <w:rPr>
          <w:rFonts w:asciiTheme="minorHAnsi" w:hAnsiTheme="minorHAnsi"/>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5D0CBE" w14:paraId="5921A437" w14:textId="77777777" w:rsidTr="005D0CBE">
        <w:tc>
          <w:tcPr>
            <w:tcW w:w="2070" w:type="dxa"/>
            <w:shd w:val="clear" w:color="auto" w:fill="FBD4B4" w:themeFill="accent6" w:themeFillTint="66"/>
          </w:tcPr>
          <w:p w14:paraId="052CB7DB" w14:textId="77777777" w:rsidR="005D0CBE" w:rsidRPr="007F3721" w:rsidRDefault="005D0CBE" w:rsidP="00DB31F3">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14:paraId="1F9603EF" w14:textId="77777777" w:rsidR="005D0CBE" w:rsidRPr="002C51AF" w:rsidRDefault="005D0CBE" w:rsidP="00DB31F3">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5D0CBE" w14:paraId="5264614E" w14:textId="77777777" w:rsidTr="00DB31F3">
        <w:tc>
          <w:tcPr>
            <w:tcW w:w="2070" w:type="dxa"/>
            <w:shd w:val="clear" w:color="auto" w:fill="7F7F7F" w:themeFill="text1" w:themeFillTint="80"/>
          </w:tcPr>
          <w:p w14:paraId="7AA5BB40" w14:textId="77777777" w:rsidR="005D0CBE" w:rsidRPr="00DC2B46" w:rsidRDefault="005D0CBE" w:rsidP="00DB31F3">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430D8E52" w14:textId="77777777" w:rsidR="005D0CBE" w:rsidRPr="00693F2B" w:rsidRDefault="005D0CBE" w:rsidP="00DB31F3">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7A19B43B" w14:textId="77777777" w:rsidR="005D0CBE" w:rsidRPr="00693F2B" w:rsidRDefault="005D0CBE" w:rsidP="00DB31F3">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47243079" w14:textId="77777777" w:rsidR="005D0CBE" w:rsidRPr="00693F2B" w:rsidRDefault="005D0CBE" w:rsidP="00DB31F3">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5D0CBE" w14:paraId="72ED757D" w14:textId="77777777" w:rsidTr="00DB31F3">
        <w:tc>
          <w:tcPr>
            <w:tcW w:w="2070" w:type="dxa"/>
          </w:tcPr>
          <w:p w14:paraId="6FF5D4E2" w14:textId="77777777" w:rsidR="005D0CBE" w:rsidRPr="005D0CBE" w:rsidRDefault="005D0CBE" w:rsidP="005D0CBE">
            <w:pPr>
              <w:pStyle w:val="Default"/>
              <w:spacing w:line="360" w:lineRule="auto"/>
              <w:rPr>
                <w:rFonts w:asciiTheme="minorHAnsi" w:hAnsiTheme="minorHAnsi" w:cs="Calibri"/>
                <w:sz w:val="22"/>
                <w:szCs w:val="22"/>
              </w:rPr>
            </w:pPr>
            <w:proofErr w:type="gramStart"/>
            <w:r w:rsidRPr="005D0CBE">
              <w:rPr>
                <w:rFonts w:asciiTheme="minorHAnsi" w:hAnsiTheme="minorHAnsi" w:cstheme="minorHAnsi"/>
                <w:b/>
                <w:sz w:val="22"/>
                <w:szCs w:val="22"/>
              </w:rPr>
              <w:t xml:space="preserve">4.9  </w:t>
            </w:r>
            <w:r w:rsidRPr="005D0CBE">
              <w:rPr>
                <w:rFonts w:asciiTheme="minorHAnsi" w:hAnsiTheme="minorHAnsi" w:cs="Calibri"/>
                <w:sz w:val="22"/>
                <w:szCs w:val="22"/>
              </w:rPr>
              <w:t>Verify</w:t>
            </w:r>
            <w:proofErr w:type="gramEnd"/>
            <w:r w:rsidRPr="005D0CBE">
              <w:rPr>
                <w:rFonts w:asciiTheme="minorHAnsi" w:hAnsiTheme="minorHAnsi" w:cs="Calibri"/>
                <w:sz w:val="22"/>
                <w:szCs w:val="22"/>
              </w:rPr>
              <w:t xml:space="preserve"> measurements, preparation, and/or packaging of medications produced by other healthcare professionals. </w:t>
            </w:r>
          </w:p>
        </w:tc>
        <w:tc>
          <w:tcPr>
            <w:tcW w:w="3480" w:type="dxa"/>
          </w:tcPr>
          <w:p w14:paraId="1426A0C1" w14:textId="18953436" w:rsidR="0045479B" w:rsidRPr="006E2B25" w:rsidRDefault="0045479B" w:rsidP="00522FB5">
            <w:pPr>
              <w:rPr>
                <w:rFonts w:eastAsia="Times New Roman" w:cs="Arial"/>
              </w:rPr>
            </w:pPr>
          </w:p>
        </w:tc>
        <w:tc>
          <w:tcPr>
            <w:tcW w:w="3480" w:type="dxa"/>
          </w:tcPr>
          <w:p w14:paraId="43513322" w14:textId="00A6333D" w:rsidR="0045479B" w:rsidRPr="006E2B25" w:rsidRDefault="0045479B" w:rsidP="00DB31F3">
            <w:pPr>
              <w:pStyle w:val="Default"/>
              <w:rPr>
                <w:rFonts w:asciiTheme="minorHAnsi" w:hAnsiTheme="minorHAnsi" w:cstheme="minorHAnsi"/>
                <w:color w:val="auto"/>
                <w:sz w:val="22"/>
                <w:szCs w:val="22"/>
              </w:rPr>
            </w:pPr>
          </w:p>
        </w:tc>
        <w:tc>
          <w:tcPr>
            <w:tcW w:w="3480" w:type="dxa"/>
          </w:tcPr>
          <w:p w14:paraId="1D236BDB" w14:textId="775904C4" w:rsidR="0045479B" w:rsidRPr="006E2B25" w:rsidRDefault="0045479B" w:rsidP="006E2B25">
            <w:pPr>
              <w:pStyle w:val="Default"/>
              <w:rPr>
                <w:rFonts w:asciiTheme="minorHAnsi" w:hAnsiTheme="minorHAnsi"/>
                <w:b/>
                <w:color w:val="auto"/>
                <w:sz w:val="22"/>
                <w:szCs w:val="22"/>
              </w:rPr>
            </w:pPr>
          </w:p>
        </w:tc>
      </w:tr>
      <w:tr w:rsidR="00F7440C" w:rsidRPr="00F7440C" w14:paraId="7402FB01" w14:textId="77777777" w:rsidTr="00F7440C">
        <w:tc>
          <w:tcPr>
            <w:tcW w:w="2070" w:type="dxa"/>
            <w:shd w:val="clear" w:color="auto" w:fill="F2F2F2" w:themeFill="background1" w:themeFillShade="F2"/>
          </w:tcPr>
          <w:p w14:paraId="070E6BC7" w14:textId="7541B6A3" w:rsidR="00F7440C" w:rsidRPr="00F7440C" w:rsidRDefault="00F7440C" w:rsidP="00F7440C">
            <w:pPr>
              <w:pStyle w:val="NoSpacing"/>
              <w:jc w:val="right"/>
            </w:pPr>
            <w:r w:rsidRPr="00800D7F">
              <w:rPr>
                <w:b/>
                <w:sz w:val="20"/>
              </w:rPr>
              <w:t>HOUR(S):</w:t>
            </w:r>
          </w:p>
        </w:tc>
        <w:tc>
          <w:tcPr>
            <w:tcW w:w="3480" w:type="dxa"/>
          </w:tcPr>
          <w:p w14:paraId="4F4958C8" w14:textId="77777777" w:rsidR="00F7440C" w:rsidRPr="00F7440C" w:rsidRDefault="00F7440C" w:rsidP="00F7440C">
            <w:pPr>
              <w:pStyle w:val="NoSpacing"/>
              <w:rPr>
                <w:rFonts w:eastAsia="Times New Roman" w:cs="Arial"/>
              </w:rPr>
            </w:pPr>
          </w:p>
        </w:tc>
        <w:tc>
          <w:tcPr>
            <w:tcW w:w="3480" w:type="dxa"/>
          </w:tcPr>
          <w:p w14:paraId="4BDFBFEE" w14:textId="77777777" w:rsidR="00F7440C" w:rsidRPr="00F7440C" w:rsidRDefault="00F7440C" w:rsidP="00F7440C">
            <w:pPr>
              <w:pStyle w:val="NoSpacing"/>
            </w:pPr>
          </w:p>
        </w:tc>
        <w:tc>
          <w:tcPr>
            <w:tcW w:w="3480" w:type="dxa"/>
          </w:tcPr>
          <w:p w14:paraId="61D2EE0B" w14:textId="77777777" w:rsidR="00F7440C" w:rsidRPr="00F7440C" w:rsidRDefault="00F7440C" w:rsidP="00F7440C">
            <w:pPr>
              <w:pStyle w:val="NoSpacing"/>
            </w:pPr>
          </w:p>
        </w:tc>
      </w:tr>
      <w:tr w:rsidR="00F7440C" w:rsidRPr="00F7440C" w14:paraId="78FA3BC7" w14:textId="77777777" w:rsidTr="00F7440C">
        <w:tc>
          <w:tcPr>
            <w:tcW w:w="2070" w:type="dxa"/>
            <w:shd w:val="clear" w:color="auto" w:fill="F2F2F2" w:themeFill="background1" w:themeFillShade="F2"/>
          </w:tcPr>
          <w:p w14:paraId="4FAD090C" w14:textId="7EFF97D4" w:rsidR="00F7440C" w:rsidRPr="00800D7F" w:rsidRDefault="00F7440C" w:rsidP="00F7440C">
            <w:pPr>
              <w:pStyle w:val="NoSpacing"/>
              <w:jc w:val="right"/>
              <w:rPr>
                <w:b/>
                <w:sz w:val="20"/>
              </w:rPr>
            </w:pPr>
            <w:r w:rsidRPr="00E6071E">
              <w:rPr>
                <w:b/>
                <w:sz w:val="20"/>
              </w:rPr>
              <w:t>COURSE(S):</w:t>
            </w:r>
          </w:p>
        </w:tc>
        <w:tc>
          <w:tcPr>
            <w:tcW w:w="3480" w:type="dxa"/>
          </w:tcPr>
          <w:p w14:paraId="3C40E55B" w14:textId="77777777" w:rsidR="00F7440C" w:rsidRPr="00F7440C" w:rsidRDefault="00F7440C" w:rsidP="00F7440C">
            <w:pPr>
              <w:pStyle w:val="NoSpacing"/>
              <w:rPr>
                <w:rFonts w:eastAsia="Times New Roman" w:cs="Arial"/>
              </w:rPr>
            </w:pPr>
          </w:p>
        </w:tc>
        <w:tc>
          <w:tcPr>
            <w:tcW w:w="3480" w:type="dxa"/>
          </w:tcPr>
          <w:p w14:paraId="20AB9F4A" w14:textId="77777777" w:rsidR="00F7440C" w:rsidRPr="00F7440C" w:rsidRDefault="00F7440C" w:rsidP="00F7440C">
            <w:pPr>
              <w:pStyle w:val="NoSpacing"/>
            </w:pPr>
          </w:p>
        </w:tc>
        <w:tc>
          <w:tcPr>
            <w:tcW w:w="3480" w:type="dxa"/>
          </w:tcPr>
          <w:p w14:paraId="730A9B71" w14:textId="77777777" w:rsidR="00F7440C" w:rsidRPr="00F7440C" w:rsidRDefault="00F7440C" w:rsidP="00F7440C">
            <w:pPr>
              <w:pStyle w:val="NoSpacing"/>
            </w:pPr>
          </w:p>
        </w:tc>
      </w:tr>
    </w:tbl>
    <w:p w14:paraId="64384350" w14:textId="30F1E8BE" w:rsidR="005D0CBE" w:rsidRDefault="005D0CBE" w:rsidP="009938E4">
      <w:pPr>
        <w:pStyle w:val="Default"/>
        <w:rPr>
          <w:rFonts w:asciiTheme="minorHAnsi" w:hAnsiTheme="minorHAnsi"/>
          <w:color w:val="auto"/>
          <w:sz w:val="22"/>
          <w:szCs w:val="22"/>
        </w:rPr>
      </w:pPr>
    </w:p>
    <w:p w14:paraId="5D7B3E76" w14:textId="77777777" w:rsidR="005D0CBE" w:rsidRDefault="005D0CBE" w:rsidP="009938E4">
      <w:pPr>
        <w:pStyle w:val="Default"/>
        <w:rPr>
          <w:rFonts w:asciiTheme="minorHAnsi" w:hAnsiTheme="minorHAnsi"/>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65FCB" w14:paraId="67B7D5EC" w14:textId="77777777" w:rsidTr="005D0CBE">
        <w:tc>
          <w:tcPr>
            <w:tcW w:w="2070" w:type="dxa"/>
            <w:shd w:val="clear" w:color="auto" w:fill="FBD4B4" w:themeFill="accent6" w:themeFillTint="66"/>
          </w:tcPr>
          <w:p w14:paraId="5C180C02" w14:textId="77777777" w:rsidR="00865FCB" w:rsidRPr="007F3721" w:rsidRDefault="00865FCB" w:rsidP="003330AB">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14:paraId="21918C15" w14:textId="77777777" w:rsidR="00865FCB" w:rsidRPr="002C51AF" w:rsidRDefault="00865FCB" w:rsidP="003330AB">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65FCB" w14:paraId="1DBEEC06" w14:textId="77777777" w:rsidTr="00821499">
        <w:tc>
          <w:tcPr>
            <w:tcW w:w="2070" w:type="dxa"/>
            <w:shd w:val="clear" w:color="auto" w:fill="7F7F7F" w:themeFill="text1" w:themeFillTint="80"/>
          </w:tcPr>
          <w:p w14:paraId="1296A5D7" w14:textId="77777777" w:rsidR="00865FCB" w:rsidRPr="00DC2B46" w:rsidRDefault="00821499" w:rsidP="003330AB">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3864DA2F" w14:textId="77777777" w:rsidR="00865FCB" w:rsidRPr="00693F2B" w:rsidRDefault="00865FCB" w:rsidP="003330AB">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101315F1" w14:textId="77777777" w:rsidR="00865FCB" w:rsidRPr="00693F2B" w:rsidRDefault="00865FCB" w:rsidP="003330AB">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473D825C" w14:textId="77777777" w:rsidR="00865FCB" w:rsidRPr="00693F2B" w:rsidRDefault="00865FCB" w:rsidP="003330AB">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65FCB" w14:paraId="6C3C32C0" w14:textId="77777777" w:rsidTr="003330AB">
        <w:tc>
          <w:tcPr>
            <w:tcW w:w="2070" w:type="dxa"/>
          </w:tcPr>
          <w:p w14:paraId="13B69DDB" w14:textId="5EFADD0A" w:rsidR="00865FCB" w:rsidRPr="006E2B25" w:rsidRDefault="00865FCB" w:rsidP="006E2B25">
            <w:pPr>
              <w:spacing w:line="360" w:lineRule="auto"/>
              <w:rPr>
                <w:rFonts w:eastAsia="Times New Roman" w:cs="Arial"/>
                <w:highlight w:val="yellow"/>
              </w:rPr>
            </w:pPr>
            <w:proofErr w:type="gramStart"/>
            <w:r w:rsidRPr="00865FCB">
              <w:rPr>
                <w:rFonts w:cstheme="minorHAnsi"/>
                <w:b/>
              </w:rPr>
              <w:t>4.</w:t>
            </w:r>
            <w:r>
              <w:rPr>
                <w:rFonts w:cstheme="minorHAnsi"/>
                <w:b/>
              </w:rPr>
              <w:t xml:space="preserve">10 </w:t>
            </w:r>
            <w:r w:rsidR="005D0CBE">
              <w:rPr>
                <w:rFonts w:cstheme="minorHAnsi"/>
                <w:b/>
              </w:rPr>
              <w:t xml:space="preserve"> </w:t>
            </w:r>
            <w:r w:rsidRPr="00865FCB">
              <w:rPr>
                <w:rFonts w:eastAsia="Times New Roman" w:cs="Arial"/>
              </w:rPr>
              <w:t>Perform</w:t>
            </w:r>
            <w:proofErr w:type="gramEnd"/>
            <w:r w:rsidRPr="00865FCB">
              <w:rPr>
                <w:rFonts w:eastAsia="Times New Roman" w:cs="Arial"/>
              </w:rPr>
              <w:t xml:space="preserve"> point-of-care testing </w:t>
            </w:r>
            <w:r w:rsidRPr="00865FCB">
              <w:t>to assist pharmacist in assessing patient's clinical status</w:t>
            </w:r>
            <w:r w:rsidR="00AA2BED">
              <w:t>.</w:t>
            </w:r>
          </w:p>
        </w:tc>
        <w:tc>
          <w:tcPr>
            <w:tcW w:w="3480" w:type="dxa"/>
          </w:tcPr>
          <w:p w14:paraId="3603F238" w14:textId="2A1A743F" w:rsidR="00865FCB" w:rsidRPr="006E2B25" w:rsidRDefault="00865FCB" w:rsidP="003330AB">
            <w:pPr>
              <w:pStyle w:val="Default"/>
              <w:rPr>
                <w:rFonts w:asciiTheme="minorHAnsi" w:hAnsiTheme="minorHAnsi"/>
                <w:color w:val="auto"/>
                <w:sz w:val="18"/>
                <w:szCs w:val="18"/>
              </w:rPr>
            </w:pPr>
          </w:p>
        </w:tc>
        <w:tc>
          <w:tcPr>
            <w:tcW w:w="3480" w:type="dxa"/>
          </w:tcPr>
          <w:p w14:paraId="09C24A7C" w14:textId="53EA4F8E" w:rsidR="00865FCB" w:rsidRPr="006E2B25" w:rsidRDefault="00865FCB" w:rsidP="0045479B">
            <w:pPr>
              <w:pStyle w:val="Default"/>
              <w:rPr>
                <w:rFonts w:asciiTheme="minorHAnsi" w:hAnsiTheme="minorHAnsi"/>
                <w:color w:val="auto"/>
                <w:sz w:val="22"/>
                <w:szCs w:val="22"/>
              </w:rPr>
            </w:pPr>
          </w:p>
        </w:tc>
        <w:tc>
          <w:tcPr>
            <w:tcW w:w="3480" w:type="dxa"/>
          </w:tcPr>
          <w:p w14:paraId="7DB03708" w14:textId="77777777" w:rsidR="00865FCB" w:rsidRPr="006E2B25" w:rsidRDefault="00865FCB" w:rsidP="006E2B25">
            <w:pPr>
              <w:pStyle w:val="Default"/>
              <w:rPr>
                <w:rFonts w:asciiTheme="minorHAnsi" w:hAnsiTheme="minorHAnsi"/>
                <w:b/>
                <w:color w:val="auto"/>
                <w:sz w:val="22"/>
                <w:szCs w:val="22"/>
              </w:rPr>
            </w:pPr>
          </w:p>
        </w:tc>
      </w:tr>
      <w:tr w:rsidR="00F7440C" w:rsidRPr="00F7440C" w14:paraId="317AC4A4" w14:textId="77777777" w:rsidTr="00F7440C">
        <w:tc>
          <w:tcPr>
            <w:tcW w:w="2070" w:type="dxa"/>
            <w:shd w:val="clear" w:color="auto" w:fill="F2F2F2" w:themeFill="background1" w:themeFillShade="F2"/>
          </w:tcPr>
          <w:p w14:paraId="1C128E2E" w14:textId="51183D49" w:rsidR="00F7440C" w:rsidRPr="00F7440C" w:rsidRDefault="00F7440C" w:rsidP="00F7440C">
            <w:pPr>
              <w:pStyle w:val="NoSpacing"/>
              <w:jc w:val="right"/>
            </w:pPr>
            <w:r w:rsidRPr="00800D7F">
              <w:rPr>
                <w:b/>
                <w:sz w:val="20"/>
              </w:rPr>
              <w:t>HOUR(S):</w:t>
            </w:r>
          </w:p>
        </w:tc>
        <w:tc>
          <w:tcPr>
            <w:tcW w:w="3480" w:type="dxa"/>
          </w:tcPr>
          <w:p w14:paraId="0EE5469E" w14:textId="77777777" w:rsidR="00F7440C" w:rsidRPr="00F7440C" w:rsidRDefault="00F7440C" w:rsidP="00F7440C">
            <w:pPr>
              <w:pStyle w:val="NoSpacing"/>
              <w:rPr>
                <w:szCs w:val="18"/>
              </w:rPr>
            </w:pPr>
          </w:p>
        </w:tc>
        <w:tc>
          <w:tcPr>
            <w:tcW w:w="3480" w:type="dxa"/>
          </w:tcPr>
          <w:p w14:paraId="0CD2CEF4" w14:textId="77777777" w:rsidR="00F7440C" w:rsidRPr="00F7440C" w:rsidRDefault="00F7440C" w:rsidP="00F7440C">
            <w:pPr>
              <w:pStyle w:val="NoSpacing"/>
            </w:pPr>
          </w:p>
        </w:tc>
        <w:tc>
          <w:tcPr>
            <w:tcW w:w="3480" w:type="dxa"/>
          </w:tcPr>
          <w:p w14:paraId="0E5A18EC" w14:textId="77777777" w:rsidR="00F7440C" w:rsidRPr="00F7440C" w:rsidRDefault="00F7440C" w:rsidP="00F7440C">
            <w:pPr>
              <w:pStyle w:val="NoSpacing"/>
            </w:pPr>
          </w:p>
        </w:tc>
      </w:tr>
      <w:tr w:rsidR="00F7440C" w:rsidRPr="00F7440C" w14:paraId="295C8F5F" w14:textId="77777777" w:rsidTr="00F7440C">
        <w:tc>
          <w:tcPr>
            <w:tcW w:w="2070" w:type="dxa"/>
            <w:shd w:val="clear" w:color="auto" w:fill="F2F2F2" w:themeFill="background1" w:themeFillShade="F2"/>
          </w:tcPr>
          <w:p w14:paraId="55AC1DB8" w14:textId="6AB785F4" w:rsidR="00F7440C" w:rsidRPr="00800D7F" w:rsidRDefault="00F7440C" w:rsidP="00F7440C">
            <w:pPr>
              <w:pStyle w:val="NoSpacing"/>
              <w:jc w:val="right"/>
              <w:rPr>
                <w:b/>
                <w:sz w:val="20"/>
              </w:rPr>
            </w:pPr>
            <w:r w:rsidRPr="00E6071E">
              <w:rPr>
                <w:b/>
                <w:sz w:val="20"/>
              </w:rPr>
              <w:t>COURSE(S):</w:t>
            </w:r>
          </w:p>
        </w:tc>
        <w:tc>
          <w:tcPr>
            <w:tcW w:w="3480" w:type="dxa"/>
          </w:tcPr>
          <w:p w14:paraId="46FCF68B" w14:textId="77777777" w:rsidR="00F7440C" w:rsidRPr="00F7440C" w:rsidRDefault="00F7440C" w:rsidP="00F7440C">
            <w:pPr>
              <w:pStyle w:val="NoSpacing"/>
              <w:rPr>
                <w:szCs w:val="18"/>
              </w:rPr>
            </w:pPr>
          </w:p>
        </w:tc>
        <w:tc>
          <w:tcPr>
            <w:tcW w:w="3480" w:type="dxa"/>
          </w:tcPr>
          <w:p w14:paraId="718B1ACB" w14:textId="77777777" w:rsidR="00F7440C" w:rsidRPr="00F7440C" w:rsidRDefault="00F7440C" w:rsidP="00F7440C">
            <w:pPr>
              <w:pStyle w:val="NoSpacing"/>
            </w:pPr>
          </w:p>
        </w:tc>
        <w:tc>
          <w:tcPr>
            <w:tcW w:w="3480" w:type="dxa"/>
          </w:tcPr>
          <w:p w14:paraId="008FD7F5" w14:textId="77777777" w:rsidR="00F7440C" w:rsidRPr="00F7440C" w:rsidRDefault="00F7440C" w:rsidP="00F7440C">
            <w:pPr>
              <w:pStyle w:val="NoSpacing"/>
            </w:pPr>
          </w:p>
        </w:tc>
      </w:tr>
    </w:tbl>
    <w:p w14:paraId="5C73F1E6" w14:textId="77777777" w:rsidR="00865FCB" w:rsidRDefault="00865FCB" w:rsidP="009938E4">
      <w:pPr>
        <w:pStyle w:val="Default"/>
        <w:rPr>
          <w:rFonts w:asciiTheme="minorHAnsi" w:hAnsiTheme="minorHAnsi"/>
          <w:color w:val="auto"/>
          <w:sz w:val="22"/>
          <w:szCs w:val="22"/>
        </w:rPr>
      </w:pPr>
    </w:p>
    <w:p w14:paraId="0338B87C" w14:textId="509CD434" w:rsidR="00670AC3" w:rsidRDefault="00670AC3" w:rsidP="009938E4">
      <w:pPr>
        <w:pStyle w:val="Default"/>
        <w:rPr>
          <w:rFonts w:asciiTheme="minorHAnsi" w:hAnsiTheme="minorHAnsi"/>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670AC3" w14:paraId="05C403D7" w14:textId="77777777" w:rsidTr="005D0CBE">
        <w:tc>
          <w:tcPr>
            <w:tcW w:w="2070" w:type="dxa"/>
            <w:shd w:val="clear" w:color="auto" w:fill="FBD4B4" w:themeFill="accent6" w:themeFillTint="66"/>
          </w:tcPr>
          <w:p w14:paraId="320A1A88" w14:textId="77777777" w:rsidR="00670AC3" w:rsidRPr="007F3721" w:rsidRDefault="00670AC3" w:rsidP="003330AB">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14:paraId="48A890B3" w14:textId="77777777" w:rsidR="00670AC3" w:rsidRPr="002C51AF" w:rsidRDefault="00670AC3" w:rsidP="003330AB">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670AC3" w14:paraId="2B8A64D4" w14:textId="77777777" w:rsidTr="00821499">
        <w:tc>
          <w:tcPr>
            <w:tcW w:w="2070" w:type="dxa"/>
            <w:shd w:val="clear" w:color="auto" w:fill="7F7F7F" w:themeFill="text1" w:themeFillTint="80"/>
          </w:tcPr>
          <w:p w14:paraId="4BD3F64B" w14:textId="77777777" w:rsidR="00670AC3" w:rsidRPr="00DC2B46" w:rsidRDefault="00821499" w:rsidP="003330AB">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1D9C7503" w14:textId="77777777" w:rsidR="00670AC3" w:rsidRPr="00693F2B" w:rsidRDefault="00670AC3" w:rsidP="003330AB">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1641BECC" w14:textId="77777777" w:rsidR="00670AC3" w:rsidRPr="00693F2B" w:rsidRDefault="00670AC3" w:rsidP="003330AB">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73414F41" w14:textId="77777777" w:rsidR="00670AC3" w:rsidRPr="00693F2B" w:rsidRDefault="00670AC3" w:rsidP="003330AB">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670AC3" w14:paraId="42A327D6" w14:textId="77777777" w:rsidTr="003330AB">
        <w:tc>
          <w:tcPr>
            <w:tcW w:w="2070" w:type="dxa"/>
          </w:tcPr>
          <w:p w14:paraId="5929F53B" w14:textId="40E3693F" w:rsidR="00670AC3" w:rsidRPr="00CD5D33" w:rsidRDefault="00670AC3" w:rsidP="00CD5D33">
            <w:pPr>
              <w:spacing w:line="360" w:lineRule="auto"/>
              <w:rPr>
                <w:rFonts w:eastAsia="Times New Roman" w:cs="Arial"/>
                <w:highlight w:val="yellow"/>
              </w:rPr>
            </w:pPr>
            <w:proofErr w:type="gramStart"/>
            <w:r w:rsidRPr="00670AC3">
              <w:rPr>
                <w:rFonts w:cstheme="minorHAnsi"/>
                <w:b/>
              </w:rPr>
              <w:t xml:space="preserve">4.11 </w:t>
            </w:r>
            <w:r w:rsidR="005D0CBE">
              <w:rPr>
                <w:rFonts w:cstheme="minorHAnsi"/>
                <w:b/>
              </w:rPr>
              <w:t xml:space="preserve"> </w:t>
            </w:r>
            <w:r w:rsidRPr="00670AC3">
              <w:rPr>
                <w:rFonts w:eastAsia="Times New Roman" w:cs="Arial"/>
              </w:rPr>
              <w:t>Participate</w:t>
            </w:r>
            <w:proofErr w:type="gramEnd"/>
            <w:r w:rsidRPr="00670AC3">
              <w:rPr>
                <w:rFonts w:eastAsia="Times New Roman" w:cs="Arial"/>
              </w:rPr>
              <w:t xml:space="preserve"> in the operations of medication management services.</w:t>
            </w:r>
          </w:p>
        </w:tc>
        <w:tc>
          <w:tcPr>
            <w:tcW w:w="3480" w:type="dxa"/>
          </w:tcPr>
          <w:p w14:paraId="01B31C88" w14:textId="6CE47100" w:rsidR="00670AC3" w:rsidRPr="006E2B25" w:rsidRDefault="00670AC3" w:rsidP="006E2B25">
            <w:pPr>
              <w:rPr>
                <w:sz w:val="18"/>
                <w:szCs w:val="18"/>
              </w:rPr>
            </w:pPr>
          </w:p>
        </w:tc>
        <w:tc>
          <w:tcPr>
            <w:tcW w:w="3480" w:type="dxa"/>
          </w:tcPr>
          <w:p w14:paraId="5968C9D9" w14:textId="58FEBC65" w:rsidR="00670AC3" w:rsidRPr="006E2B25" w:rsidRDefault="00670AC3" w:rsidP="00670AC3">
            <w:pPr>
              <w:pStyle w:val="Default"/>
              <w:rPr>
                <w:rFonts w:asciiTheme="minorHAnsi" w:hAnsiTheme="minorHAnsi"/>
                <w:color w:val="auto"/>
                <w:sz w:val="22"/>
                <w:szCs w:val="22"/>
              </w:rPr>
            </w:pPr>
          </w:p>
        </w:tc>
        <w:tc>
          <w:tcPr>
            <w:tcW w:w="3480" w:type="dxa"/>
          </w:tcPr>
          <w:p w14:paraId="05705CC2" w14:textId="3F8E60E2" w:rsidR="00670AC3" w:rsidRPr="006E2B25" w:rsidRDefault="00670AC3" w:rsidP="003330AB">
            <w:pPr>
              <w:pStyle w:val="Default"/>
              <w:rPr>
                <w:rFonts w:asciiTheme="minorHAnsi" w:hAnsiTheme="minorHAnsi"/>
                <w:color w:val="auto"/>
                <w:sz w:val="22"/>
                <w:szCs w:val="22"/>
              </w:rPr>
            </w:pPr>
          </w:p>
        </w:tc>
      </w:tr>
      <w:tr w:rsidR="00F7440C" w:rsidRPr="00F7440C" w14:paraId="631350A6" w14:textId="77777777" w:rsidTr="00F7440C">
        <w:tc>
          <w:tcPr>
            <w:tcW w:w="2070" w:type="dxa"/>
            <w:shd w:val="clear" w:color="auto" w:fill="F2F2F2" w:themeFill="background1" w:themeFillShade="F2"/>
          </w:tcPr>
          <w:p w14:paraId="4FA85541" w14:textId="387E6C3D" w:rsidR="00F7440C" w:rsidRPr="00F7440C" w:rsidRDefault="00F7440C" w:rsidP="00F7440C">
            <w:pPr>
              <w:pStyle w:val="NoSpacing"/>
              <w:jc w:val="right"/>
            </w:pPr>
            <w:r w:rsidRPr="00800D7F">
              <w:rPr>
                <w:b/>
                <w:sz w:val="20"/>
              </w:rPr>
              <w:t>HOUR(S):</w:t>
            </w:r>
          </w:p>
        </w:tc>
        <w:tc>
          <w:tcPr>
            <w:tcW w:w="3480" w:type="dxa"/>
          </w:tcPr>
          <w:p w14:paraId="07DB8844" w14:textId="77777777" w:rsidR="00F7440C" w:rsidRPr="00F7440C" w:rsidRDefault="00F7440C" w:rsidP="00F7440C">
            <w:pPr>
              <w:pStyle w:val="NoSpacing"/>
              <w:rPr>
                <w:szCs w:val="18"/>
              </w:rPr>
            </w:pPr>
          </w:p>
        </w:tc>
        <w:tc>
          <w:tcPr>
            <w:tcW w:w="3480" w:type="dxa"/>
          </w:tcPr>
          <w:p w14:paraId="0C075087" w14:textId="77777777" w:rsidR="00F7440C" w:rsidRPr="00F7440C" w:rsidRDefault="00F7440C" w:rsidP="00F7440C">
            <w:pPr>
              <w:pStyle w:val="NoSpacing"/>
            </w:pPr>
          </w:p>
        </w:tc>
        <w:tc>
          <w:tcPr>
            <w:tcW w:w="3480" w:type="dxa"/>
          </w:tcPr>
          <w:p w14:paraId="0FA90AE3" w14:textId="77777777" w:rsidR="00F7440C" w:rsidRPr="00F7440C" w:rsidRDefault="00F7440C" w:rsidP="00F7440C">
            <w:pPr>
              <w:pStyle w:val="NoSpacing"/>
            </w:pPr>
          </w:p>
        </w:tc>
      </w:tr>
      <w:tr w:rsidR="00F7440C" w:rsidRPr="00F7440C" w14:paraId="4CA4DC47" w14:textId="77777777" w:rsidTr="00F7440C">
        <w:tc>
          <w:tcPr>
            <w:tcW w:w="2070" w:type="dxa"/>
            <w:shd w:val="clear" w:color="auto" w:fill="F2F2F2" w:themeFill="background1" w:themeFillShade="F2"/>
          </w:tcPr>
          <w:p w14:paraId="004F60B6" w14:textId="1B512642" w:rsidR="00F7440C" w:rsidRPr="00800D7F" w:rsidRDefault="00F7440C" w:rsidP="00F7440C">
            <w:pPr>
              <w:pStyle w:val="NoSpacing"/>
              <w:jc w:val="right"/>
              <w:rPr>
                <w:b/>
                <w:sz w:val="20"/>
              </w:rPr>
            </w:pPr>
            <w:r w:rsidRPr="00E6071E">
              <w:rPr>
                <w:b/>
                <w:sz w:val="20"/>
              </w:rPr>
              <w:t>COURSE(S):</w:t>
            </w:r>
          </w:p>
        </w:tc>
        <w:tc>
          <w:tcPr>
            <w:tcW w:w="3480" w:type="dxa"/>
          </w:tcPr>
          <w:p w14:paraId="003DE057" w14:textId="77777777" w:rsidR="00F7440C" w:rsidRPr="00F7440C" w:rsidRDefault="00F7440C" w:rsidP="00F7440C">
            <w:pPr>
              <w:pStyle w:val="NoSpacing"/>
              <w:rPr>
                <w:szCs w:val="18"/>
              </w:rPr>
            </w:pPr>
          </w:p>
        </w:tc>
        <w:tc>
          <w:tcPr>
            <w:tcW w:w="3480" w:type="dxa"/>
          </w:tcPr>
          <w:p w14:paraId="60D42240" w14:textId="77777777" w:rsidR="00F7440C" w:rsidRPr="00F7440C" w:rsidRDefault="00F7440C" w:rsidP="00F7440C">
            <w:pPr>
              <w:pStyle w:val="NoSpacing"/>
            </w:pPr>
          </w:p>
        </w:tc>
        <w:tc>
          <w:tcPr>
            <w:tcW w:w="3480" w:type="dxa"/>
          </w:tcPr>
          <w:p w14:paraId="4532E5C0" w14:textId="77777777" w:rsidR="00F7440C" w:rsidRPr="00F7440C" w:rsidRDefault="00F7440C" w:rsidP="00F7440C">
            <w:pPr>
              <w:pStyle w:val="NoSpacing"/>
            </w:pPr>
          </w:p>
        </w:tc>
      </w:tr>
    </w:tbl>
    <w:p w14:paraId="05C21237" w14:textId="33A34606" w:rsidR="005D0CBE" w:rsidRDefault="005D0CBE" w:rsidP="009938E4">
      <w:pPr>
        <w:pStyle w:val="Default"/>
        <w:rPr>
          <w:rFonts w:asciiTheme="minorHAnsi" w:hAnsiTheme="minorHAnsi"/>
          <w:color w:val="auto"/>
          <w:sz w:val="22"/>
          <w:szCs w:val="22"/>
        </w:rPr>
      </w:pPr>
    </w:p>
    <w:p w14:paraId="014189FF" w14:textId="77777777" w:rsidR="005D0CBE" w:rsidRDefault="005D0CBE" w:rsidP="009938E4">
      <w:pPr>
        <w:pStyle w:val="Default"/>
        <w:rPr>
          <w:rFonts w:asciiTheme="minorHAnsi" w:hAnsiTheme="minorHAnsi"/>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4645C7" w14:paraId="422BDFB0" w14:textId="77777777" w:rsidTr="005D0CBE">
        <w:tc>
          <w:tcPr>
            <w:tcW w:w="2070" w:type="dxa"/>
            <w:shd w:val="clear" w:color="auto" w:fill="FBD4B4" w:themeFill="accent6" w:themeFillTint="66"/>
          </w:tcPr>
          <w:p w14:paraId="4A57B016" w14:textId="77777777" w:rsidR="004645C7" w:rsidRPr="007F3721" w:rsidRDefault="004645C7" w:rsidP="003330AB">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14:paraId="210B1B87" w14:textId="77777777" w:rsidR="004645C7" w:rsidRPr="002C51AF" w:rsidRDefault="004645C7" w:rsidP="003330AB">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4645C7" w14:paraId="4A955979" w14:textId="77777777" w:rsidTr="00821499">
        <w:tc>
          <w:tcPr>
            <w:tcW w:w="2070" w:type="dxa"/>
            <w:shd w:val="clear" w:color="auto" w:fill="7F7F7F" w:themeFill="text1" w:themeFillTint="80"/>
          </w:tcPr>
          <w:p w14:paraId="28312E04" w14:textId="77777777" w:rsidR="004645C7" w:rsidRPr="00DC2B46" w:rsidRDefault="00821499" w:rsidP="003330AB">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01BF2972" w14:textId="77777777" w:rsidR="004645C7" w:rsidRPr="00693F2B" w:rsidRDefault="004645C7" w:rsidP="003330AB">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1DA5B3A9" w14:textId="77777777" w:rsidR="004645C7" w:rsidRPr="00693F2B" w:rsidRDefault="004645C7" w:rsidP="003330AB">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78EA2B8B" w14:textId="77777777" w:rsidR="004645C7" w:rsidRPr="00693F2B" w:rsidRDefault="004645C7" w:rsidP="003330AB">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4645C7" w14:paraId="065B09C4" w14:textId="77777777" w:rsidTr="003330AB">
        <w:tc>
          <w:tcPr>
            <w:tcW w:w="2070" w:type="dxa"/>
          </w:tcPr>
          <w:p w14:paraId="4C2AE3D5" w14:textId="6FCB74BD" w:rsidR="004645C7" w:rsidRPr="00CD5D33" w:rsidRDefault="004645C7" w:rsidP="00CD5D33">
            <w:pPr>
              <w:spacing w:line="360" w:lineRule="auto"/>
              <w:rPr>
                <w:rFonts w:eastAsia="Times New Roman" w:cs="Arial"/>
                <w:highlight w:val="yellow"/>
              </w:rPr>
            </w:pPr>
            <w:proofErr w:type="gramStart"/>
            <w:r w:rsidRPr="004645C7">
              <w:rPr>
                <w:rFonts w:cstheme="minorHAnsi"/>
                <w:b/>
              </w:rPr>
              <w:t>4.12</w:t>
            </w:r>
            <w:r w:rsidR="005D0CBE">
              <w:rPr>
                <w:rFonts w:cstheme="minorHAnsi"/>
                <w:b/>
              </w:rPr>
              <w:t xml:space="preserve"> </w:t>
            </w:r>
            <w:r w:rsidRPr="004645C7">
              <w:rPr>
                <w:rFonts w:cstheme="minorHAnsi"/>
                <w:b/>
              </w:rPr>
              <w:t xml:space="preserve"> </w:t>
            </w:r>
            <w:r w:rsidRPr="004645C7">
              <w:rPr>
                <w:rFonts w:eastAsia="Times New Roman" w:cs="Arial"/>
              </w:rPr>
              <w:t>Participate</w:t>
            </w:r>
            <w:proofErr w:type="gramEnd"/>
            <w:r w:rsidRPr="004645C7">
              <w:rPr>
                <w:rFonts w:eastAsia="Times New Roman" w:cs="Arial"/>
              </w:rPr>
              <w:t xml:space="preserve"> in technical and operational activities to support the </w:t>
            </w:r>
            <w:hyperlink r:id="rId12" w:history="1">
              <w:r w:rsidRPr="005B71D1">
                <w:rPr>
                  <w:rStyle w:val="Hyperlink"/>
                  <w:rFonts w:eastAsia="Times New Roman" w:cs="Arial"/>
                  <w:i/>
                </w:rPr>
                <w:t>Pharmacists’ Patient Care Process</w:t>
              </w:r>
            </w:hyperlink>
            <w:r w:rsidRPr="00ED5235">
              <w:rPr>
                <w:rFonts w:eastAsia="Times New Roman" w:cs="Arial"/>
                <w:i/>
              </w:rPr>
              <w:t xml:space="preserve"> </w:t>
            </w:r>
            <w:r w:rsidRPr="004645C7">
              <w:rPr>
                <w:rFonts w:eastAsia="Times New Roman" w:cs="Arial"/>
              </w:rPr>
              <w:t>as assigned.</w:t>
            </w:r>
          </w:p>
        </w:tc>
        <w:tc>
          <w:tcPr>
            <w:tcW w:w="3480" w:type="dxa"/>
          </w:tcPr>
          <w:p w14:paraId="019672A3" w14:textId="2B5D38E2" w:rsidR="004645C7" w:rsidRPr="006E2B25" w:rsidRDefault="004645C7" w:rsidP="006E2B25">
            <w:pPr>
              <w:rPr>
                <w:sz w:val="18"/>
                <w:szCs w:val="18"/>
              </w:rPr>
            </w:pPr>
          </w:p>
        </w:tc>
        <w:tc>
          <w:tcPr>
            <w:tcW w:w="3480" w:type="dxa"/>
          </w:tcPr>
          <w:p w14:paraId="07A88526" w14:textId="5C292D53" w:rsidR="004645C7" w:rsidRPr="006E2B25" w:rsidRDefault="004645C7" w:rsidP="006E2B25">
            <w:pPr>
              <w:pStyle w:val="Default"/>
              <w:rPr>
                <w:rFonts w:asciiTheme="minorHAnsi" w:hAnsiTheme="minorHAnsi"/>
                <w:color w:val="auto"/>
                <w:sz w:val="22"/>
                <w:szCs w:val="22"/>
              </w:rPr>
            </w:pPr>
          </w:p>
        </w:tc>
        <w:tc>
          <w:tcPr>
            <w:tcW w:w="3480" w:type="dxa"/>
          </w:tcPr>
          <w:p w14:paraId="3D33C6B6" w14:textId="0CF45620" w:rsidR="004645C7" w:rsidRPr="006E2B25" w:rsidRDefault="004645C7" w:rsidP="003330AB">
            <w:pPr>
              <w:pStyle w:val="Default"/>
              <w:rPr>
                <w:rFonts w:asciiTheme="minorHAnsi" w:hAnsiTheme="minorHAnsi"/>
                <w:color w:val="auto"/>
                <w:sz w:val="22"/>
                <w:szCs w:val="22"/>
              </w:rPr>
            </w:pPr>
          </w:p>
        </w:tc>
      </w:tr>
      <w:tr w:rsidR="00F7440C" w:rsidRPr="00F7440C" w14:paraId="0DB97307" w14:textId="77777777" w:rsidTr="00F7440C">
        <w:tc>
          <w:tcPr>
            <w:tcW w:w="2070" w:type="dxa"/>
            <w:shd w:val="clear" w:color="auto" w:fill="F2F2F2" w:themeFill="background1" w:themeFillShade="F2"/>
          </w:tcPr>
          <w:p w14:paraId="26D37E21" w14:textId="4CE107B4" w:rsidR="00F7440C" w:rsidRPr="00F7440C" w:rsidRDefault="00F7440C" w:rsidP="00F7440C">
            <w:pPr>
              <w:pStyle w:val="NoSpacing"/>
              <w:jc w:val="right"/>
            </w:pPr>
            <w:r w:rsidRPr="00800D7F">
              <w:rPr>
                <w:b/>
                <w:sz w:val="20"/>
              </w:rPr>
              <w:t>HOUR(S):</w:t>
            </w:r>
          </w:p>
        </w:tc>
        <w:tc>
          <w:tcPr>
            <w:tcW w:w="3480" w:type="dxa"/>
          </w:tcPr>
          <w:p w14:paraId="1A9A73A2" w14:textId="77777777" w:rsidR="00F7440C" w:rsidRPr="00F7440C" w:rsidRDefault="00F7440C" w:rsidP="00F7440C">
            <w:pPr>
              <w:pStyle w:val="NoSpacing"/>
              <w:rPr>
                <w:szCs w:val="18"/>
              </w:rPr>
            </w:pPr>
          </w:p>
        </w:tc>
        <w:tc>
          <w:tcPr>
            <w:tcW w:w="3480" w:type="dxa"/>
          </w:tcPr>
          <w:p w14:paraId="3252D7CF" w14:textId="77777777" w:rsidR="00F7440C" w:rsidRPr="00F7440C" w:rsidRDefault="00F7440C" w:rsidP="00F7440C">
            <w:pPr>
              <w:pStyle w:val="NoSpacing"/>
            </w:pPr>
          </w:p>
        </w:tc>
        <w:tc>
          <w:tcPr>
            <w:tcW w:w="3480" w:type="dxa"/>
          </w:tcPr>
          <w:p w14:paraId="2F2DDE64" w14:textId="77777777" w:rsidR="00F7440C" w:rsidRPr="00F7440C" w:rsidRDefault="00F7440C" w:rsidP="00F7440C">
            <w:pPr>
              <w:pStyle w:val="NoSpacing"/>
            </w:pPr>
          </w:p>
        </w:tc>
      </w:tr>
      <w:tr w:rsidR="00F7440C" w:rsidRPr="00F7440C" w14:paraId="5ED63906" w14:textId="77777777" w:rsidTr="00F7440C">
        <w:tc>
          <w:tcPr>
            <w:tcW w:w="2070" w:type="dxa"/>
            <w:shd w:val="clear" w:color="auto" w:fill="F2F2F2" w:themeFill="background1" w:themeFillShade="F2"/>
          </w:tcPr>
          <w:p w14:paraId="3DF222A7" w14:textId="2F23A11E" w:rsidR="00F7440C" w:rsidRPr="00800D7F" w:rsidRDefault="00F7440C" w:rsidP="00F7440C">
            <w:pPr>
              <w:pStyle w:val="NoSpacing"/>
              <w:jc w:val="right"/>
              <w:rPr>
                <w:b/>
                <w:sz w:val="20"/>
              </w:rPr>
            </w:pPr>
            <w:r w:rsidRPr="00E6071E">
              <w:rPr>
                <w:b/>
                <w:sz w:val="20"/>
              </w:rPr>
              <w:t>COURSE(S):</w:t>
            </w:r>
          </w:p>
        </w:tc>
        <w:tc>
          <w:tcPr>
            <w:tcW w:w="3480" w:type="dxa"/>
          </w:tcPr>
          <w:p w14:paraId="0D2831F8" w14:textId="77777777" w:rsidR="00F7440C" w:rsidRPr="00F7440C" w:rsidRDefault="00F7440C" w:rsidP="00F7440C">
            <w:pPr>
              <w:pStyle w:val="NoSpacing"/>
              <w:rPr>
                <w:szCs w:val="18"/>
              </w:rPr>
            </w:pPr>
          </w:p>
        </w:tc>
        <w:tc>
          <w:tcPr>
            <w:tcW w:w="3480" w:type="dxa"/>
          </w:tcPr>
          <w:p w14:paraId="5A11ADA4" w14:textId="77777777" w:rsidR="00F7440C" w:rsidRPr="00F7440C" w:rsidRDefault="00F7440C" w:rsidP="00F7440C">
            <w:pPr>
              <w:pStyle w:val="NoSpacing"/>
            </w:pPr>
          </w:p>
        </w:tc>
        <w:tc>
          <w:tcPr>
            <w:tcW w:w="3480" w:type="dxa"/>
          </w:tcPr>
          <w:p w14:paraId="733F4F68" w14:textId="77777777" w:rsidR="00F7440C" w:rsidRPr="00F7440C" w:rsidRDefault="00F7440C" w:rsidP="00F7440C">
            <w:pPr>
              <w:pStyle w:val="NoSpacing"/>
            </w:pPr>
          </w:p>
        </w:tc>
      </w:tr>
    </w:tbl>
    <w:p w14:paraId="6D9248EA" w14:textId="77777777" w:rsidR="00670AC3" w:rsidRDefault="00670AC3" w:rsidP="009938E4">
      <w:pPr>
        <w:pStyle w:val="Default"/>
        <w:rPr>
          <w:rFonts w:asciiTheme="minorHAnsi" w:hAnsiTheme="minorHAnsi"/>
          <w:color w:val="auto"/>
          <w:sz w:val="22"/>
          <w:szCs w:val="22"/>
        </w:rPr>
      </w:pPr>
    </w:p>
    <w:p w14:paraId="2004395D" w14:textId="77777777" w:rsidR="005D0CBE" w:rsidRDefault="005D0CBE" w:rsidP="009938E4">
      <w:pPr>
        <w:pStyle w:val="Default"/>
        <w:rPr>
          <w:rFonts w:asciiTheme="minorHAnsi" w:hAnsiTheme="minorHAnsi"/>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5D0CBE" w14:paraId="675593F3" w14:textId="77777777" w:rsidTr="005D0CBE">
        <w:tc>
          <w:tcPr>
            <w:tcW w:w="2070" w:type="dxa"/>
            <w:shd w:val="clear" w:color="auto" w:fill="FBD4B4" w:themeFill="accent6" w:themeFillTint="66"/>
          </w:tcPr>
          <w:p w14:paraId="5D195E1B" w14:textId="77777777" w:rsidR="005D0CBE" w:rsidRPr="007F3721" w:rsidRDefault="005D0CBE" w:rsidP="00DB31F3">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14:paraId="313C09ED" w14:textId="77777777" w:rsidR="005D0CBE" w:rsidRPr="002C51AF" w:rsidRDefault="005D0CBE" w:rsidP="00DB31F3">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5D0CBE" w14:paraId="0A87C7E8" w14:textId="77777777" w:rsidTr="00DB31F3">
        <w:tc>
          <w:tcPr>
            <w:tcW w:w="2070" w:type="dxa"/>
            <w:shd w:val="clear" w:color="auto" w:fill="7F7F7F" w:themeFill="text1" w:themeFillTint="80"/>
          </w:tcPr>
          <w:p w14:paraId="5919BCB9" w14:textId="77777777" w:rsidR="005D0CBE" w:rsidRPr="00DC2B46" w:rsidRDefault="005D0CBE" w:rsidP="00DB31F3">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4B69F12E" w14:textId="77777777" w:rsidR="005D0CBE" w:rsidRPr="00693F2B" w:rsidRDefault="005D0CBE" w:rsidP="00DB31F3">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3A5641BC" w14:textId="77777777" w:rsidR="005D0CBE" w:rsidRPr="00693F2B" w:rsidRDefault="005D0CBE" w:rsidP="00DB31F3">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1A24A2D7" w14:textId="77777777" w:rsidR="005D0CBE" w:rsidRPr="00693F2B" w:rsidRDefault="005D0CBE" w:rsidP="00DB31F3">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5D0CBE" w14:paraId="4477237F" w14:textId="77777777" w:rsidTr="00DB31F3">
        <w:tc>
          <w:tcPr>
            <w:tcW w:w="2070" w:type="dxa"/>
          </w:tcPr>
          <w:p w14:paraId="4D8AA896" w14:textId="72065A23" w:rsidR="005D0CBE" w:rsidRPr="00C936AC" w:rsidRDefault="005D0CBE" w:rsidP="00C936AC">
            <w:pPr>
              <w:pStyle w:val="Default"/>
              <w:spacing w:line="360" w:lineRule="auto"/>
              <w:rPr>
                <w:rFonts w:asciiTheme="minorHAnsi" w:hAnsiTheme="minorHAnsi" w:cs="Calibri"/>
                <w:sz w:val="20"/>
                <w:szCs w:val="20"/>
              </w:rPr>
            </w:pPr>
            <w:proofErr w:type="gramStart"/>
            <w:r w:rsidRPr="005D0CBE">
              <w:rPr>
                <w:rFonts w:asciiTheme="minorHAnsi" w:hAnsiTheme="minorHAnsi" w:cstheme="minorHAnsi"/>
                <w:b/>
                <w:sz w:val="22"/>
                <w:szCs w:val="20"/>
              </w:rPr>
              <w:t xml:space="preserve">4.13 </w:t>
            </w:r>
            <w:r w:rsidRPr="005D0CBE">
              <w:rPr>
                <w:rFonts w:asciiTheme="minorHAnsi" w:hAnsiTheme="minorHAnsi" w:cstheme="minorHAnsi"/>
                <w:b/>
                <w:sz w:val="20"/>
                <w:szCs w:val="20"/>
              </w:rPr>
              <w:t xml:space="preserve"> </w:t>
            </w:r>
            <w:r w:rsidRPr="005D0CBE">
              <w:rPr>
                <w:rFonts w:asciiTheme="minorHAnsi" w:hAnsiTheme="minorHAnsi" w:cs="Calibri"/>
                <w:sz w:val="22"/>
                <w:szCs w:val="20"/>
              </w:rPr>
              <w:t>Obtain</w:t>
            </w:r>
            <w:proofErr w:type="gramEnd"/>
            <w:r w:rsidRPr="005D0CBE">
              <w:rPr>
                <w:rFonts w:asciiTheme="minorHAnsi" w:hAnsiTheme="minorHAnsi" w:cs="Calibri"/>
                <w:sz w:val="22"/>
                <w:szCs w:val="20"/>
              </w:rPr>
              <w:t xml:space="preserve"> certification as a Basic Life Support Healthcare Provider. </w:t>
            </w:r>
          </w:p>
        </w:tc>
        <w:tc>
          <w:tcPr>
            <w:tcW w:w="3480" w:type="dxa"/>
          </w:tcPr>
          <w:p w14:paraId="218F8B24" w14:textId="7835F221" w:rsidR="005D0CBE" w:rsidRPr="00232F68" w:rsidRDefault="005D0CBE" w:rsidP="00232F68">
            <w:pPr>
              <w:pStyle w:val="Default"/>
              <w:rPr>
                <w:rFonts w:asciiTheme="minorHAnsi" w:hAnsiTheme="minorHAnsi"/>
                <w:color w:val="auto"/>
                <w:sz w:val="22"/>
                <w:szCs w:val="22"/>
              </w:rPr>
            </w:pPr>
          </w:p>
        </w:tc>
        <w:tc>
          <w:tcPr>
            <w:tcW w:w="3480" w:type="dxa"/>
          </w:tcPr>
          <w:p w14:paraId="37F27BB2" w14:textId="77777777" w:rsidR="005D0CBE" w:rsidRPr="00232F68" w:rsidRDefault="005D0CBE" w:rsidP="00DB31F3">
            <w:pPr>
              <w:pStyle w:val="Default"/>
              <w:rPr>
                <w:rFonts w:asciiTheme="minorHAnsi" w:hAnsiTheme="minorHAnsi"/>
                <w:color w:val="auto"/>
                <w:sz w:val="22"/>
                <w:szCs w:val="22"/>
              </w:rPr>
            </w:pPr>
          </w:p>
        </w:tc>
        <w:tc>
          <w:tcPr>
            <w:tcW w:w="3480" w:type="dxa"/>
          </w:tcPr>
          <w:p w14:paraId="228ADE19" w14:textId="4896C483" w:rsidR="00660C72" w:rsidRPr="00232F68" w:rsidRDefault="00660C72" w:rsidP="00DB31F3">
            <w:pPr>
              <w:pStyle w:val="Default"/>
              <w:rPr>
                <w:rFonts w:asciiTheme="minorHAnsi" w:hAnsiTheme="minorHAnsi"/>
                <w:b/>
                <w:color w:val="auto"/>
                <w:sz w:val="22"/>
                <w:szCs w:val="22"/>
              </w:rPr>
            </w:pPr>
          </w:p>
        </w:tc>
      </w:tr>
      <w:tr w:rsidR="00F7440C" w14:paraId="06448DA1" w14:textId="77777777" w:rsidTr="00F7440C">
        <w:tc>
          <w:tcPr>
            <w:tcW w:w="2070" w:type="dxa"/>
            <w:shd w:val="clear" w:color="auto" w:fill="F2F2F2" w:themeFill="background1" w:themeFillShade="F2"/>
          </w:tcPr>
          <w:p w14:paraId="14D931A3" w14:textId="3935366D" w:rsidR="00F7440C" w:rsidRPr="00F7440C" w:rsidRDefault="00F7440C" w:rsidP="00F7440C">
            <w:pPr>
              <w:pStyle w:val="NoSpacing"/>
              <w:jc w:val="right"/>
            </w:pPr>
            <w:r w:rsidRPr="00800D7F">
              <w:rPr>
                <w:b/>
                <w:sz w:val="20"/>
              </w:rPr>
              <w:t>HOUR(S):</w:t>
            </w:r>
          </w:p>
        </w:tc>
        <w:tc>
          <w:tcPr>
            <w:tcW w:w="3480" w:type="dxa"/>
          </w:tcPr>
          <w:p w14:paraId="6B51F5B5" w14:textId="77777777" w:rsidR="00F7440C" w:rsidRPr="00F7440C" w:rsidRDefault="00F7440C" w:rsidP="00F7440C">
            <w:pPr>
              <w:pStyle w:val="NoSpacing"/>
            </w:pPr>
          </w:p>
        </w:tc>
        <w:tc>
          <w:tcPr>
            <w:tcW w:w="3480" w:type="dxa"/>
          </w:tcPr>
          <w:p w14:paraId="424C0323" w14:textId="77777777" w:rsidR="00F7440C" w:rsidRPr="00F7440C" w:rsidRDefault="00F7440C" w:rsidP="00F7440C">
            <w:pPr>
              <w:pStyle w:val="NoSpacing"/>
            </w:pPr>
          </w:p>
        </w:tc>
        <w:tc>
          <w:tcPr>
            <w:tcW w:w="3480" w:type="dxa"/>
          </w:tcPr>
          <w:p w14:paraId="79211C38" w14:textId="77777777" w:rsidR="00F7440C" w:rsidRPr="00F7440C" w:rsidRDefault="00F7440C" w:rsidP="00F7440C">
            <w:pPr>
              <w:pStyle w:val="NoSpacing"/>
            </w:pPr>
          </w:p>
        </w:tc>
      </w:tr>
      <w:tr w:rsidR="00F7440C" w14:paraId="61F54FE6" w14:textId="77777777" w:rsidTr="00F7440C">
        <w:tc>
          <w:tcPr>
            <w:tcW w:w="2070" w:type="dxa"/>
            <w:shd w:val="clear" w:color="auto" w:fill="F2F2F2" w:themeFill="background1" w:themeFillShade="F2"/>
          </w:tcPr>
          <w:p w14:paraId="37A4CA5B" w14:textId="046D0454" w:rsidR="00F7440C" w:rsidRPr="00800D7F" w:rsidRDefault="00F7440C" w:rsidP="00F7440C">
            <w:pPr>
              <w:pStyle w:val="NoSpacing"/>
              <w:jc w:val="right"/>
              <w:rPr>
                <w:b/>
                <w:sz w:val="20"/>
              </w:rPr>
            </w:pPr>
            <w:r w:rsidRPr="00E6071E">
              <w:rPr>
                <w:b/>
                <w:sz w:val="20"/>
              </w:rPr>
              <w:t>COURSE(S):</w:t>
            </w:r>
          </w:p>
        </w:tc>
        <w:tc>
          <w:tcPr>
            <w:tcW w:w="3480" w:type="dxa"/>
          </w:tcPr>
          <w:p w14:paraId="47F3E27E" w14:textId="77777777" w:rsidR="00F7440C" w:rsidRPr="00F7440C" w:rsidRDefault="00F7440C" w:rsidP="00F7440C">
            <w:pPr>
              <w:pStyle w:val="NoSpacing"/>
            </w:pPr>
          </w:p>
        </w:tc>
        <w:tc>
          <w:tcPr>
            <w:tcW w:w="3480" w:type="dxa"/>
          </w:tcPr>
          <w:p w14:paraId="7244E904" w14:textId="77777777" w:rsidR="00F7440C" w:rsidRPr="00F7440C" w:rsidRDefault="00F7440C" w:rsidP="00F7440C">
            <w:pPr>
              <w:pStyle w:val="NoSpacing"/>
            </w:pPr>
          </w:p>
        </w:tc>
        <w:tc>
          <w:tcPr>
            <w:tcW w:w="3480" w:type="dxa"/>
          </w:tcPr>
          <w:p w14:paraId="58AC3836" w14:textId="77777777" w:rsidR="00F7440C" w:rsidRPr="00F7440C" w:rsidRDefault="00F7440C" w:rsidP="00F7440C">
            <w:pPr>
              <w:pStyle w:val="NoSpacing"/>
            </w:pPr>
          </w:p>
        </w:tc>
      </w:tr>
    </w:tbl>
    <w:p w14:paraId="6B72B7A9" w14:textId="77777777" w:rsidR="009F10D6" w:rsidRDefault="009F10D6" w:rsidP="009938E4">
      <w:pPr>
        <w:pStyle w:val="Default"/>
        <w:rPr>
          <w:rFonts w:asciiTheme="minorHAnsi" w:hAnsiTheme="minorHAnsi"/>
          <w:color w:val="auto"/>
          <w:sz w:val="22"/>
          <w:szCs w:val="22"/>
        </w:rPr>
      </w:pPr>
    </w:p>
    <w:p w14:paraId="434ECA57" w14:textId="77777777" w:rsidR="00AA2BED" w:rsidRDefault="00AA2BED" w:rsidP="009938E4">
      <w:pPr>
        <w:pStyle w:val="Default"/>
        <w:rPr>
          <w:rFonts w:asciiTheme="minorHAnsi" w:hAnsiTheme="minorHAnsi"/>
          <w:color w:val="auto"/>
          <w:sz w:val="22"/>
          <w:szCs w:val="22"/>
        </w:rPr>
      </w:pPr>
    </w:p>
    <w:p w14:paraId="40B54645" w14:textId="77777777" w:rsidR="00865FCB" w:rsidRPr="00340833" w:rsidRDefault="00865FCB" w:rsidP="009938E4">
      <w:pPr>
        <w:pStyle w:val="Default"/>
        <w:rPr>
          <w:rFonts w:asciiTheme="minorHAnsi" w:hAnsiTheme="minorHAnsi"/>
          <w:color w:val="auto"/>
          <w:sz w:val="22"/>
          <w:szCs w:val="22"/>
        </w:rPr>
      </w:pPr>
    </w:p>
    <w:p w14:paraId="055596AB" w14:textId="77777777" w:rsidR="005C14AD" w:rsidRDefault="00BF0998" w:rsidP="009F10D6">
      <w:pPr>
        <w:pStyle w:val="Default"/>
        <w:ind w:left="180"/>
        <w:rPr>
          <w:rFonts w:asciiTheme="minorHAnsi" w:hAnsiTheme="minorHAnsi"/>
          <w:b/>
          <w:bCs/>
          <w:sz w:val="28"/>
          <w:szCs w:val="22"/>
        </w:rPr>
      </w:pPr>
      <w:r w:rsidRPr="00BF0998">
        <w:rPr>
          <w:rFonts w:asciiTheme="minorHAnsi" w:hAnsiTheme="minorHAnsi"/>
          <w:b/>
          <w:bCs/>
          <w:sz w:val="28"/>
          <w:szCs w:val="22"/>
          <w:u w:val="single"/>
        </w:rPr>
        <w:t>Standard 5</w:t>
      </w:r>
      <w:r w:rsidRPr="00BF0998">
        <w:rPr>
          <w:rFonts w:asciiTheme="minorHAnsi" w:hAnsiTheme="minorHAnsi"/>
          <w:b/>
          <w:bCs/>
          <w:sz w:val="28"/>
          <w:szCs w:val="22"/>
        </w:rPr>
        <w:t xml:space="preserve">: </w:t>
      </w:r>
      <w:r>
        <w:rPr>
          <w:rFonts w:asciiTheme="minorHAnsi" w:hAnsiTheme="minorHAnsi"/>
          <w:b/>
          <w:bCs/>
          <w:sz w:val="28"/>
          <w:szCs w:val="22"/>
        </w:rPr>
        <w:t xml:space="preserve"> </w:t>
      </w:r>
      <w:r w:rsidRPr="00BF0998">
        <w:rPr>
          <w:rFonts w:asciiTheme="minorHAnsi" w:hAnsiTheme="minorHAnsi"/>
          <w:b/>
          <w:bCs/>
          <w:sz w:val="28"/>
          <w:szCs w:val="22"/>
        </w:rPr>
        <w:t xml:space="preserve">Regulatory and Compliance Knowledge and Skills </w:t>
      </w:r>
    </w:p>
    <w:p w14:paraId="71014B9A" w14:textId="63057EF6" w:rsidR="0060455F" w:rsidRPr="00340833" w:rsidRDefault="0060455F" w:rsidP="00025E5D">
      <w:pPr>
        <w:pStyle w:val="Default"/>
        <w:rPr>
          <w:rFonts w:asciiTheme="minorHAnsi" w:hAnsiTheme="minorHAnsi"/>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D8168F" w14:paraId="11A98ED8" w14:textId="77777777" w:rsidTr="005D2D06">
        <w:tc>
          <w:tcPr>
            <w:tcW w:w="2070" w:type="dxa"/>
            <w:shd w:val="clear" w:color="auto" w:fill="DBE5F1" w:themeFill="accent1" w:themeFillTint="33"/>
          </w:tcPr>
          <w:p w14:paraId="59BE3C71" w14:textId="77777777" w:rsidR="00D8168F" w:rsidRPr="007F3721" w:rsidRDefault="00D8168F" w:rsidP="003330AB">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7221B1A9" w14:textId="77777777" w:rsidR="00D8168F" w:rsidRPr="002C51AF" w:rsidRDefault="00D8168F" w:rsidP="003330AB">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FC1FA6" w14:paraId="50E9BC8F" w14:textId="77777777" w:rsidTr="00821499">
        <w:tc>
          <w:tcPr>
            <w:tcW w:w="2070" w:type="dxa"/>
            <w:shd w:val="clear" w:color="auto" w:fill="7F7F7F" w:themeFill="text1" w:themeFillTint="80"/>
          </w:tcPr>
          <w:p w14:paraId="30D99E0E" w14:textId="77777777" w:rsidR="00D8168F" w:rsidRPr="00DC2B46" w:rsidRDefault="00821499" w:rsidP="003330AB">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279151A9" w14:textId="77777777" w:rsidR="00D8168F" w:rsidRPr="00693F2B" w:rsidRDefault="00D8168F" w:rsidP="003330AB">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0CF67A51" w14:textId="77777777" w:rsidR="00D8168F" w:rsidRPr="00693F2B" w:rsidRDefault="00D8168F" w:rsidP="003330AB">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66BF388F" w14:textId="77777777" w:rsidR="00D8168F" w:rsidRPr="00693F2B" w:rsidRDefault="00D8168F" w:rsidP="003330AB">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FC1FA6" w14:paraId="42EBC5BB" w14:textId="77777777" w:rsidTr="003330AB">
        <w:tc>
          <w:tcPr>
            <w:tcW w:w="2070" w:type="dxa"/>
          </w:tcPr>
          <w:p w14:paraId="55AD9716" w14:textId="34BC9F1B" w:rsidR="00D8168F" w:rsidRPr="00CD5D33" w:rsidRDefault="00D8168F" w:rsidP="00CD5D33">
            <w:pPr>
              <w:spacing w:line="360" w:lineRule="auto"/>
              <w:rPr>
                <w:highlight w:val="yellow"/>
              </w:rPr>
            </w:pPr>
            <w:proofErr w:type="gramStart"/>
            <w:r w:rsidRPr="00FC1FA6">
              <w:rPr>
                <w:rFonts w:cstheme="minorHAnsi"/>
                <w:b/>
              </w:rPr>
              <w:t xml:space="preserve">5.1 </w:t>
            </w:r>
            <w:r w:rsidR="00BF0998">
              <w:rPr>
                <w:rFonts w:cstheme="minorHAnsi"/>
                <w:b/>
              </w:rPr>
              <w:t xml:space="preserve"> </w:t>
            </w:r>
            <w:r w:rsidR="00FC1FA6" w:rsidRPr="00BD27BA">
              <w:t>Describe</w:t>
            </w:r>
            <w:proofErr w:type="gramEnd"/>
            <w:r w:rsidR="00FC1FA6" w:rsidRPr="00BD27BA">
              <w:t xml:space="preserve"> and apply state and federal laws pertaining to processing, handling and dispensing of medications including controlled substances.</w:t>
            </w:r>
          </w:p>
        </w:tc>
        <w:tc>
          <w:tcPr>
            <w:tcW w:w="3480" w:type="dxa"/>
          </w:tcPr>
          <w:p w14:paraId="66906116" w14:textId="5AFDBE6A" w:rsidR="005137A9" w:rsidRPr="00232F68" w:rsidRDefault="005137A9" w:rsidP="00232F68">
            <w:pPr>
              <w:pStyle w:val="Default"/>
              <w:rPr>
                <w:rFonts w:cstheme="minorHAnsi"/>
              </w:rPr>
            </w:pPr>
          </w:p>
        </w:tc>
        <w:tc>
          <w:tcPr>
            <w:tcW w:w="3480" w:type="dxa"/>
          </w:tcPr>
          <w:p w14:paraId="5C890C11" w14:textId="419C3A60" w:rsidR="00D8168F" w:rsidRPr="00232F68" w:rsidRDefault="00D8168F" w:rsidP="00232F68">
            <w:pPr>
              <w:autoSpaceDE w:val="0"/>
              <w:autoSpaceDN w:val="0"/>
              <w:adjustRightInd w:val="0"/>
            </w:pPr>
          </w:p>
        </w:tc>
        <w:tc>
          <w:tcPr>
            <w:tcW w:w="3480" w:type="dxa"/>
          </w:tcPr>
          <w:p w14:paraId="01DE2987" w14:textId="77777777" w:rsidR="00D8168F" w:rsidRPr="00232F68" w:rsidRDefault="00D8168F" w:rsidP="00232F68">
            <w:pPr>
              <w:pStyle w:val="Default"/>
              <w:rPr>
                <w:rFonts w:asciiTheme="minorHAnsi" w:hAnsiTheme="minorHAnsi"/>
                <w:b/>
                <w:color w:val="auto"/>
                <w:sz w:val="22"/>
                <w:szCs w:val="22"/>
              </w:rPr>
            </w:pPr>
          </w:p>
        </w:tc>
      </w:tr>
      <w:tr w:rsidR="00C44A16" w:rsidRPr="00C44A16" w14:paraId="3CDF34DF" w14:textId="77777777" w:rsidTr="00C44A16">
        <w:tc>
          <w:tcPr>
            <w:tcW w:w="2070" w:type="dxa"/>
            <w:shd w:val="clear" w:color="auto" w:fill="F2F2F2" w:themeFill="background1" w:themeFillShade="F2"/>
          </w:tcPr>
          <w:p w14:paraId="26EFE7A3" w14:textId="0D821918" w:rsidR="00C44A16" w:rsidRPr="00C44A16" w:rsidRDefault="00C44A16" w:rsidP="00C44A16">
            <w:pPr>
              <w:pStyle w:val="NoSpacing"/>
              <w:jc w:val="right"/>
              <w:rPr>
                <w:sz w:val="20"/>
              </w:rPr>
            </w:pPr>
            <w:r w:rsidRPr="00800D7F">
              <w:rPr>
                <w:b/>
                <w:sz w:val="20"/>
              </w:rPr>
              <w:t>HOUR(S):</w:t>
            </w:r>
          </w:p>
        </w:tc>
        <w:tc>
          <w:tcPr>
            <w:tcW w:w="3480" w:type="dxa"/>
          </w:tcPr>
          <w:p w14:paraId="5C961B5A" w14:textId="77777777" w:rsidR="00C44A16" w:rsidRPr="00C44A16" w:rsidRDefault="00C44A16" w:rsidP="00C44A16">
            <w:pPr>
              <w:pStyle w:val="NoSpacing"/>
              <w:rPr>
                <w:sz w:val="20"/>
              </w:rPr>
            </w:pPr>
          </w:p>
        </w:tc>
        <w:tc>
          <w:tcPr>
            <w:tcW w:w="3480" w:type="dxa"/>
          </w:tcPr>
          <w:p w14:paraId="05A432F3" w14:textId="77777777" w:rsidR="00C44A16" w:rsidRPr="00C44A16" w:rsidRDefault="00C44A16" w:rsidP="00C44A16">
            <w:pPr>
              <w:pStyle w:val="NoSpacing"/>
              <w:rPr>
                <w:sz w:val="20"/>
              </w:rPr>
            </w:pPr>
          </w:p>
        </w:tc>
        <w:tc>
          <w:tcPr>
            <w:tcW w:w="3480" w:type="dxa"/>
          </w:tcPr>
          <w:p w14:paraId="0743534C" w14:textId="77777777" w:rsidR="00C44A16" w:rsidRPr="00C44A16" w:rsidRDefault="00C44A16" w:rsidP="00C44A16">
            <w:pPr>
              <w:pStyle w:val="NoSpacing"/>
              <w:rPr>
                <w:sz w:val="20"/>
              </w:rPr>
            </w:pPr>
          </w:p>
        </w:tc>
      </w:tr>
      <w:tr w:rsidR="00C44A16" w:rsidRPr="00C44A16" w14:paraId="332E12D5" w14:textId="77777777" w:rsidTr="00C44A16">
        <w:tc>
          <w:tcPr>
            <w:tcW w:w="2070" w:type="dxa"/>
            <w:shd w:val="clear" w:color="auto" w:fill="F2F2F2" w:themeFill="background1" w:themeFillShade="F2"/>
          </w:tcPr>
          <w:p w14:paraId="1DD6F721" w14:textId="7A48A267" w:rsidR="00C44A16" w:rsidRPr="00800D7F" w:rsidRDefault="00C44A16" w:rsidP="00C44A16">
            <w:pPr>
              <w:pStyle w:val="NoSpacing"/>
              <w:jc w:val="right"/>
              <w:rPr>
                <w:b/>
                <w:sz w:val="20"/>
              </w:rPr>
            </w:pPr>
            <w:r w:rsidRPr="00E6071E">
              <w:rPr>
                <w:b/>
                <w:sz w:val="20"/>
              </w:rPr>
              <w:t>COURSE(S):</w:t>
            </w:r>
          </w:p>
        </w:tc>
        <w:tc>
          <w:tcPr>
            <w:tcW w:w="3480" w:type="dxa"/>
          </w:tcPr>
          <w:p w14:paraId="5AD376F1" w14:textId="77777777" w:rsidR="00C44A16" w:rsidRPr="00C44A16" w:rsidRDefault="00C44A16" w:rsidP="00C44A16">
            <w:pPr>
              <w:pStyle w:val="NoSpacing"/>
              <w:rPr>
                <w:sz w:val="20"/>
              </w:rPr>
            </w:pPr>
          </w:p>
        </w:tc>
        <w:tc>
          <w:tcPr>
            <w:tcW w:w="3480" w:type="dxa"/>
          </w:tcPr>
          <w:p w14:paraId="7D86E01A" w14:textId="77777777" w:rsidR="00C44A16" w:rsidRPr="00C44A16" w:rsidRDefault="00C44A16" w:rsidP="00C44A16">
            <w:pPr>
              <w:pStyle w:val="NoSpacing"/>
              <w:rPr>
                <w:sz w:val="20"/>
              </w:rPr>
            </w:pPr>
          </w:p>
        </w:tc>
        <w:tc>
          <w:tcPr>
            <w:tcW w:w="3480" w:type="dxa"/>
          </w:tcPr>
          <w:p w14:paraId="3A503C82" w14:textId="77777777" w:rsidR="00C44A16" w:rsidRPr="00C44A16" w:rsidRDefault="00C44A16" w:rsidP="00C44A16">
            <w:pPr>
              <w:pStyle w:val="NoSpacing"/>
              <w:rPr>
                <w:sz w:val="20"/>
              </w:rPr>
            </w:pPr>
          </w:p>
        </w:tc>
      </w:tr>
    </w:tbl>
    <w:p w14:paraId="22C5CC6C" w14:textId="5784F683" w:rsidR="00D8168F" w:rsidRDefault="00D8168F">
      <w:pPr>
        <w:rPr>
          <w:b/>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D8168F" w14:paraId="756E8A98" w14:textId="77777777" w:rsidTr="005D2D06">
        <w:tc>
          <w:tcPr>
            <w:tcW w:w="2070" w:type="dxa"/>
            <w:shd w:val="clear" w:color="auto" w:fill="DBE5F1" w:themeFill="accent1" w:themeFillTint="33"/>
          </w:tcPr>
          <w:p w14:paraId="19401830" w14:textId="77777777" w:rsidR="00D8168F" w:rsidRPr="007F3721" w:rsidRDefault="00D8168F" w:rsidP="003330AB">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4AECB1D1" w14:textId="77777777" w:rsidR="00D8168F" w:rsidRPr="002C51AF" w:rsidRDefault="00D8168F" w:rsidP="003330AB">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D8168F" w14:paraId="5D9BE630" w14:textId="77777777" w:rsidTr="00821499">
        <w:tc>
          <w:tcPr>
            <w:tcW w:w="2070" w:type="dxa"/>
            <w:shd w:val="clear" w:color="auto" w:fill="7F7F7F" w:themeFill="text1" w:themeFillTint="80"/>
          </w:tcPr>
          <w:p w14:paraId="2CC7EA19" w14:textId="77777777" w:rsidR="00D8168F" w:rsidRPr="00DC2B46" w:rsidRDefault="00821499" w:rsidP="003330AB">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0C6C84BF" w14:textId="77777777" w:rsidR="00D8168F" w:rsidRPr="00693F2B" w:rsidRDefault="00D8168F" w:rsidP="003330AB">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3A2D47B0" w14:textId="77777777" w:rsidR="00D8168F" w:rsidRPr="00693F2B" w:rsidRDefault="00D8168F" w:rsidP="003330AB">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7623FC88" w14:textId="77777777" w:rsidR="00D8168F" w:rsidRPr="00693F2B" w:rsidRDefault="00D8168F" w:rsidP="003330AB">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D8168F" w14:paraId="00C4ADC3" w14:textId="77777777" w:rsidTr="003330AB">
        <w:tc>
          <w:tcPr>
            <w:tcW w:w="2070" w:type="dxa"/>
          </w:tcPr>
          <w:p w14:paraId="40DAB826" w14:textId="77777777" w:rsidR="00D8168F" w:rsidRPr="00BF0998" w:rsidRDefault="00D8168F" w:rsidP="00BF0998">
            <w:pPr>
              <w:spacing w:line="360" w:lineRule="auto"/>
              <w:rPr>
                <w:rFonts w:eastAsia="Times New Roman" w:cs="Arial"/>
                <w:highlight w:val="yellow"/>
              </w:rPr>
            </w:pPr>
            <w:proofErr w:type="gramStart"/>
            <w:r>
              <w:rPr>
                <w:rFonts w:cstheme="minorHAnsi"/>
                <w:b/>
              </w:rPr>
              <w:t>5</w:t>
            </w:r>
            <w:r w:rsidRPr="00670AC3">
              <w:rPr>
                <w:rFonts w:cstheme="minorHAnsi"/>
                <w:b/>
              </w:rPr>
              <w:t>.</w:t>
            </w:r>
            <w:r w:rsidR="00FC1FA6">
              <w:rPr>
                <w:rFonts w:cstheme="minorHAnsi"/>
                <w:b/>
              </w:rPr>
              <w:t>2</w:t>
            </w:r>
            <w:r w:rsidRPr="00670AC3">
              <w:rPr>
                <w:rFonts w:cstheme="minorHAnsi"/>
                <w:b/>
              </w:rPr>
              <w:t xml:space="preserve"> </w:t>
            </w:r>
            <w:r w:rsidR="005D2D06">
              <w:rPr>
                <w:rFonts w:cstheme="minorHAnsi"/>
                <w:b/>
              </w:rPr>
              <w:t xml:space="preserve"> </w:t>
            </w:r>
            <w:r w:rsidR="00FC1FA6" w:rsidRPr="00476880">
              <w:t>Describe</w:t>
            </w:r>
            <w:proofErr w:type="gramEnd"/>
            <w:r w:rsidR="00FC1FA6" w:rsidRPr="00476880">
              <w:t xml:space="preserve"> state and federal laws and regulations pertaining to</w:t>
            </w:r>
            <w:r w:rsidR="00FC1FA6" w:rsidRPr="00476880" w:rsidDel="00641068">
              <w:t xml:space="preserve"> </w:t>
            </w:r>
            <w:r w:rsidR="00FC1FA6" w:rsidRPr="00476880">
              <w:t>pharmacy technicians</w:t>
            </w:r>
            <w:r w:rsidR="005D2D06" w:rsidRPr="00476880">
              <w:t>.</w:t>
            </w:r>
          </w:p>
        </w:tc>
        <w:tc>
          <w:tcPr>
            <w:tcW w:w="3480" w:type="dxa"/>
          </w:tcPr>
          <w:p w14:paraId="5A87C586" w14:textId="0F482FAD" w:rsidR="00D8168F" w:rsidRPr="00232F68" w:rsidRDefault="00D8168F" w:rsidP="00232F68">
            <w:pPr>
              <w:pStyle w:val="Default"/>
              <w:rPr>
                <w:rFonts w:asciiTheme="minorHAnsi" w:hAnsiTheme="minorHAnsi"/>
                <w:color w:val="auto"/>
                <w:sz w:val="18"/>
                <w:szCs w:val="18"/>
              </w:rPr>
            </w:pPr>
          </w:p>
        </w:tc>
        <w:tc>
          <w:tcPr>
            <w:tcW w:w="3480" w:type="dxa"/>
          </w:tcPr>
          <w:p w14:paraId="33E7684A" w14:textId="2178414E" w:rsidR="00D8168F" w:rsidRPr="00232F68" w:rsidRDefault="00D8168F" w:rsidP="003330AB">
            <w:pPr>
              <w:pStyle w:val="Default"/>
              <w:rPr>
                <w:rFonts w:asciiTheme="minorHAnsi" w:hAnsiTheme="minorHAnsi"/>
                <w:color w:val="auto"/>
                <w:sz w:val="22"/>
                <w:szCs w:val="22"/>
              </w:rPr>
            </w:pPr>
          </w:p>
        </w:tc>
        <w:tc>
          <w:tcPr>
            <w:tcW w:w="3480" w:type="dxa"/>
          </w:tcPr>
          <w:p w14:paraId="70C2EB2A" w14:textId="1D6E0B4E" w:rsidR="00D8168F" w:rsidRPr="00232F68" w:rsidRDefault="00D8168F" w:rsidP="003330AB">
            <w:pPr>
              <w:pStyle w:val="Default"/>
              <w:rPr>
                <w:rFonts w:asciiTheme="minorHAnsi" w:hAnsiTheme="minorHAnsi"/>
                <w:color w:val="auto"/>
                <w:sz w:val="22"/>
                <w:szCs w:val="22"/>
              </w:rPr>
            </w:pPr>
          </w:p>
        </w:tc>
      </w:tr>
      <w:tr w:rsidR="00C44A16" w:rsidRPr="00C44A16" w14:paraId="3CE302A9" w14:textId="77777777" w:rsidTr="00C44A16">
        <w:tc>
          <w:tcPr>
            <w:tcW w:w="2070" w:type="dxa"/>
            <w:shd w:val="clear" w:color="auto" w:fill="F2F2F2" w:themeFill="background1" w:themeFillShade="F2"/>
          </w:tcPr>
          <w:p w14:paraId="0636AABC" w14:textId="1B1E3F65" w:rsidR="00C44A16" w:rsidRPr="00C44A16" w:rsidRDefault="00C44A16" w:rsidP="00C44A16">
            <w:pPr>
              <w:pStyle w:val="NoSpacing"/>
              <w:jc w:val="right"/>
            </w:pPr>
            <w:r w:rsidRPr="00800D7F">
              <w:rPr>
                <w:b/>
                <w:sz w:val="20"/>
              </w:rPr>
              <w:t>HOUR(S):</w:t>
            </w:r>
          </w:p>
        </w:tc>
        <w:tc>
          <w:tcPr>
            <w:tcW w:w="3480" w:type="dxa"/>
          </w:tcPr>
          <w:p w14:paraId="7A40A704" w14:textId="77777777" w:rsidR="00C44A16" w:rsidRPr="00C44A16" w:rsidRDefault="00C44A16" w:rsidP="00C44A16">
            <w:pPr>
              <w:pStyle w:val="NoSpacing"/>
              <w:rPr>
                <w:szCs w:val="18"/>
              </w:rPr>
            </w:pPr>
          </w:p>
        </w:tc>
        <w:tc>
          <w:tcPr>
            <w:tcW w:w="3480" w:type="dxa"/>
          </w:tcPr>
          <w:p w14:paraId="1D54318D" w14:textId="77777777" w:rsidR="00C44A16" w:rsidRPr="00C44A16" w:rsidRDefault="00C44A16" w:rsidP="00C44A16">
            <w:pPr>
              <w:pStyle w:val="NoSpacing"/>
            </w:pPr>
          </w:p>
        </w:tc>
        <w:tc>
          <w:tcPr>
            <w:tcW w:w="3480" w:type="dxa"/>
          </w:tcPr>
          <w:p w14:paraId="41FDB3AE" w14:textId="77777777" w:rsidR="00C44A16" w:rsidRPr="00C44A16" w:rsidRDefault="00C44A16" w:rsidP="00C44A16">
            <w:pPr>
              <w:pStyle w:val="NoSpacing"/>
            </w:pPr>
          </w:p>
        </w:tc>
      </w:tr>
      <w:tr w:rsidR="00C44A16" w:rsidRPr="00C44A16" w14:paraId="7489DECE" w14:textId="77777777" w:rsidTr="00C44A16">
        <w:tc>
          <w:tcPr>
            <w:tcW w:w="2070" w:type="dxa"/>
            <w:shd w:val="clear" w:color="auto" w:fill="F2F2F2" w:themeFill="background1" w:themeFillShade="F2"/>
          </w:tcPr>
          <w:p w14:paraId="1F3FAD12" w14:textId="709281C1" w:rsidR="00C44A16" w:rsidRPr="00800D7F" w:rsidRDefault="00C44A16" w:rsidP="00C44A16">
            <w:pPr>
              <w:pStyle w:val="NoSpacing"/>
              <w:jc w:val="right"/>
              <w:rPr>
                <w:b/>
                <w:sz w:val="20"/>
              </w:rPr>
            </w:pPr>
            <w:r w:rsidRPr="00E6071E">
              <w:rPr>
                <w:b/>
                <w:sz w:val="20"/>
              </w:rPr>
              <w:t>COURSE(S):</w:t>
            </w:r>
          </w:p>
        </w:tc>
        <w:tc>
          <w:tcPr>
            <w:tcW w:w="3480" w:type="dxa"/>
          </w:tcPr>
          <w:p w14:paraId="68DF47EE" w14:textId="77777777" w:rsidR="00C44A16" w:rsidRPr="00C44A16" w:rsidRDefault="00C44A16" w:rsidP="00C44A16">
            <w:pPr>
              <w:pStyle w:val="NoSpacing"/>
              <w:rPr>
                <w:szCs w:val="18"/>
              </w:rPr>
            </w:pPr>
          </w:p>
        </w:tc>
        <w:tc>
          <w:tcPr>
            <w:tcW w:w="3480" w:type="dxa"/>
          </w:tcPr>
          <w:p w14:paraId="58D75EBC" w14:textId="77777777" w:rsidR="00C44A16" w:rsidRPr="00C44A16" w:rsidRDefault="00C44A16" w:rsidP="00C44A16">
            <w:pPr>
              <w:pStyle w:val="NoSpacing"/>
            </w:pPr>
          </w:p>
        </w:tc>
        <w:tc>
          <w:tcPr>
            <w:tcW w:w="3480" w:type="dxa"/>
          </w:tcPr>
          <w:p w14:paraId="595A3401" w14:textId="77777777" w:rsidR="00C44A16" w:rsidRPr="00C44A16" w:rsidRDefault="00C44A16" w:rsidP="00C44A16">
            <w:pPr>
              <w:pStyle w:val="NoSpacing"/>
            </w:pPr>
          </w:p>
        </w:tc>
      </w:tr>
    </w:tbl>
    <w:p w14:paraId="123E9496" w14:textId="2F36CBA1" w:rsidR="00D8168F" w:rsidRDefault="00D8168F">
      <w:pPr>
        <w:rPr>
          <w:b/>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D8168F" w14:paraId="6A3D41B7" w14:textId="77777777" w:rsidTr="004C2A60">
        <w:tc>
          <w:tcPr>
            <w:tcW w:w="2070" w:type="dxa"/>
            <w:shd w:val="clear" w:color="auto" w:fill="DBE5F1" w:themeFill="accent1" w:themeFillTint="33"/>
          </w:tcPr>
          <w:p w14:paraId="05D6FE39" w14:textId="77777777" w:rsidR="00D8168F" w:rsidRPr="007F3721" w:rsidRDefault="00D8168F" w:rsidP="003330AB">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23E3839F" w14:textId="77777777" w:rsidR="00D8168F" w:rsidRPr="002C51AF" w:rsidRDefault="00D8168F" w:rsidP="003330AB">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FC1FA6" w14:paraId="4C1A5793" w14:textId="77777777" w:rsidTr="00821499">
        <w:tc>
          <w:tcPr>
            <w:tcW w:w="2070" w:type="dxa"/>
            <w:shd w:val="clear" w:color="auto" w:fill="7F7F7F" w:themeFill="text1" w:themeFillTint="80"/>
          </w:tcPr>
          <w:p w14:paraId="4B0EEE99" w14:textId="77777777" w:rsidR="00D8168F" w:rsidRPr="00DC2B46" w:rsidRDefault="00821499" w:rsidP="003330AB">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16E42EF6" w14:textId="77777777" w:rsidR="00D8168F" w:rsidRPr="00693F2B" w:rsidRDefault="00D8168F" w:rsidP="003330AB">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4AEA62DE" w14:textId="77777777" w:rsidR="00D8168F" w:rsidRPr="00693F2B" w:rsidRDefault="00D8168F" w:rsidP="003330AB">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1CDFADC6" w14:textId="77777777" w:rsidR="00D8168F" w:rsidRPr="00693F2B" w:rsidRDefault="00D8168F" w:rsidP="003330AB">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FC1FA6" w14:paraId="5C9143EF" w14:textId="77777777" w:rsidTr="003330AB">
        <w:tc>
          <w:tcPr>
            <w:tcW w:w="2070" w:type="dxa"/>
          </w:tcPr>
          <w:p w14:paraId="299E89A8" w14:textId="77777777" w:rsidR="00D8168F" w:rsidRPr="00FC1FA6" w:rsidRDefault="00D8168F" w:rsidP="00FC1FA6">
            <w:pPr>
              <w:spacing w:line="360" w:lineRule="auto"/>
              <w:rPr>
                <w:highlight w:val="yellow"/>
              </w:rPr>
            </w:pPr>
            <w:proofErr w:type="gramStart"/>
            <w:r w:rsidRPr="00FC1FA6">
              <w:rPr>
                <w:rFonts w:cstheme="minorHAnsi"/>
                <w:b/>
              </w:rPr>
              <w:t>5.</w:t>
            </w:r>
            <w:r w:rsidR="00FC1FA6" w:rsidRPr="00FC1FA6">
              <w:rPr>
                <w:rFonts w:cstheme="minorHAnsi"/>
                <w:b/>
              </w:rPr>
              <w:t>3</w:t>
            </w:r>
            <w:r w:rsidRPr="00FC1FA6">
              <w:rPr>
                <w:rFonts w:cstheme="minorHAnsi"/>
                <w:b/>
              </w:rPr>
              <w:t xml:space="preserve"> </w:t>
            </w:r>
            <w:r w:rsidR="004C2A60">
              <w:rPr>
                <w:rFonts w:cstheme="minorHAnsi"/>
                <w:b/>
              </w:rPr>
              <w:t xml:space="preserve"> </w:t>
            </w:r>
            <w:r w:rsidR="00FC1FA6" w:rsidRPr="008278DB">
              <w:t>Explain</w:t>
            </w:r>
            <w:proofErr w:type="gramEnd"/>
            <w:r w:rsidR="00FC1FA6" w:rsidRPr="008278DB">
              <w:t xml:space="preserve"> that differences exist between states regarding state regulations, pertaining to pharmacy technicians, and the processing, handling and dispensing of medications. </w:t>
            </w:r>
          </w:p>
        </w:tc>
        <w:tc>
          <w:tcPr>
            <w:tcW w:w="3480" w:type="dxa"/>
          </w:tcPr>
          <w:p w14:paraId="14CC2D1C" w14:textId="21B46B22" w:rsidR="00D8168F" w:rsidRPr="00232F68" w:rsidRDefault="008278DB" w:rsidP="008278DB">
            <w:pPr>
              <w:pStyle w:val="Default"/>
              <w:rPr>
                <w:rFonts w:asciiTheme="minorHAnsi" w:hAnsiTheme="minorHAnsi"/>
                <w:color w:val="auto"/>
                <w:sz w:val="18"/>
                <w:szCs w:val="18"/>
              </w:rPr>
            </w:pPr>
            <w:r w:rsidRPr="00232F68">
              <w:rPr>
                <w:rFonts w:asciiTheme="minorHAnsi" w:hAnsiTheme="minorHAnsi"/>
                <w:color w:val="auto"/>
                <w:sz w:val="18"/>
                <w:szCs w:val="18"/>
              </w:rPr>
              <w:t xml:space="preserve"> </w:t>
            </w:r>
          </w:p>
        </w:tc>
        <w:tc>
          <w:tcPr>
            <w:tcW w:w="3480" w:type="dxa"/>
          </w:tcPr>
          <w:p w14:paraId="7E544F1D" w14:textId="77777777" w:rsidR="00D8168F" w:rsidRPr="00232F68" w:rsidRDefault="00D8168F" w:rsidP="003330AB">
            <w:pPr>
              <w:pStyle w:val="Default"/>
              <w:rPr>
                <w:rFonts w:asciiTheme="minorHAnsi" w:hAnsiTheme="minorHAnsi"/>
                <w:color w:val="auto"/>
                <w:sz w:val="22"/>
                <w:szCs w:val="22"/>
              </w:rPr>
            </w:pPr>
          </w:p>
        </w:tc>
        <w:tc>
          <w:tcPr>
            <w:tcW w:w="3480" w:type="dxa"/>
          </w:tcPr>
          <w:p w14:paraId="2D4C20C0" w14:textId="77777777" w:rsidR="00D8168F" w:rsidRPr="00232F68" w:rsidRDefault="00D8168F" w:rsidP="00232F68">
            <w:pPr>
              <w:pStyle w:val="Default"/>
              <w:rPr>
                <w:rFonts w:asciiTheme="minorHAnsi" w:hAnsiTheme="minorHAnsi"/>
                <w:b/>
                <w:color w:val="auto"/>
                <w:sz w:val="22"/>
                <w:szCs w:val="22"/>
              </w:rPr>
            </w:pPr>
          </w:p>
        </w:tc>
      </w:tr>
      <w:tr w:rsidR="00C44A16" w:rsidRPr="00C44A16" w14:paraId="393AF676" w14:textId="77777777" w:rsidTr="00C44A16">
        <w:tc>
          <w:tcPr>
            <w:tcW w:w="2070" w:type="dxa"/>
            <w:shd w:val="clear" w:color="auto" w:fill="F2F2F2" w:themeFill="background1" w:themeFillShade="F2"/>
          </w:tcPr>
          <w:p w14:paraId="52B85832" w14:textId="20CBFE4A" w:rsidR="00C44A16" w:rsidRPr="00C44A16" w:rsidRDefault="00C44A16" w:rsidP="00C44A16">
            <w:pPr>
              <w:pStyle w:val="NoSpacing"/>
              <w:jc w:val="right"/>
            </w:pPr>
            <w:r w:rsidRPr="00800D7F">
              <w:rPr>
                <w:b/>
                <w:sz w:val="20"/>
              </w:rPr>
              <w:t>HOUR(S):</w:t>
            </w:r>
          </w:p>
        </w:tc>
        <w:tc>
          <w:tcPr>
            <w:tcW w:w="3480" w:type="dxa"/>
          </w:tcPr>
          <w:p w14:paraId="051C510E" w14:textId="77777777" w:rsidR="00C44A16" w:rsidRPr="00C44A16" w:rsidRDefault="00C44A16" w:rsidP="00C44A16">
            <w:pPr>
              <w:pStyle w:val="NoSpacing"/>
              <w:rPr>
                <w:szCs w:val="18"/>
              </w:rPr>
            </w:pPr>
          </w:p>
        </w:tc>
        <w:tc>
          <w:tcPr>
            <w:tcW w:w="3480" w:type="dxa"/>
          </w:tcPr>
          <w:p w14:paraId="2A5E463A" w14:textId="77777777" w:rsidR="00C44A16" w:rsidRPr="00C44A16" w:rsidRDefault="00C44A16" w:rsidP="00C44A16">
            <w:pPr>
              <w:pStyle w:val="NoSpacing"/>
            </w:pPr>
          </w:p>
        </w:tc>
        <w:tc>
          <w:tcPr>
            <w:tcW w:w="3480" w:type="dxa"/>
          </w:tcPr>
          <w:p w14:paraId="7DB8E520" w14:textId="77777777" w:rsidR="00C44A16" w:rsidRPr="00C44A16" w:rsidRDefault="00C44A16" w:rsidP="00C44A16">
            <w:pPr>
              <w:pStyle w:val="NoSpacing"/>
            </w:pPr>
          </w:p>
        </w:tc>
      </w:tr>
      <w:tr w:rsidR="00C44A16" w:rsidRPr="00C44A16" w14:paraId="5A0FBAF9" w14:textId="77777777" w:rsidTr="00C44A16">
        <w:tc>
          <w:tcPr>
            <w:tcW w:w="2070" w:type="dxa"/>
            <w:shd w:val="clear" w:color="auto" w:fill="F2F2F2" w:themeFill="background1" w:themeFillShade="F2"/>
          </w:tcPr>
          <w:p w14:paraId="49128A27" w14:textId="2AD682C8" w:rsidR="00C44A16" w:rsidRPr="00800D7F" w:rsidRDefault="00C44A16" w:rsidP="00C44A16">
            <w:pPr>
              <w:pStyle w:val="NoSpacing"/>
              <w:jc w:val="right"/>
              <w:rPr>
                <w:b/>
                <w:sz w:val="20"/>
              </w:rPr>
            </w:pPr>
            <w:r w:rsidRPr="00E6071E">
              <w:rPr>
                <w:b/>
                <w:sz w:val="20"/>
              </w:rPr>
              <w:t>COURSE(S):</w:t>
            </w:r>
          </w:p>
        </w:tc>
        <w:tc>
          <w:tcPr>
            <w:tcW w:w="3480" w:type="dxa"/>
          </w:tcPr>
          <w:p w14:paraId="674AD248" w14:textId="77777777" w:rsidR="00C44A16" w:rsidRPr="00C44A16" w:rsidRDefault="00C44A16" w:rsidP="00C44A16">
            <w:pPr>
              <w:pStyle w:val="NoSpacing"/>
              <w:rPr>
                <w:szCs w:val="18"/>
              </w:rPr>
            </w:pPr>
          </w:p>
        </w:tc>
        <w:tc>
          <w:tcPr>
            <w:tcW w:w="3480" w:type="dxa"/>
          </w:tcPr>
          <w:p w14:paraId="3C720560" w14:textId="77777777" w:rsidR="00C44A16" w:rsidRPr="00C44A16" w:rsidRDefault="00C44A16" w:rsidP="00C44A16">
            <w:pPr>
              <w:pStyle w:val="NoSpacing"/>
            </w:pPr>
          </w:p>
        </w:tc>
        <w:tc>
          <w:tcPr>
            <w:tcW w:w="3480" w:type="dxa"/>
          </w:tcPr>
          <w:p w14:paraId="7D44F8F5" w14:textId="77777777" w:rsidR="00C44A16" w:rsidRPr="00C44A16" w:rsidRDefault="00C44A16" w:rsidP="00C44A16">
            <w:pPr>
              <w:pStyle w:val="NoSpacing"/>
            </w:pPr>
          </w:p>
        </w:tc>
      </w:tr>
    </w:tbl>
    <w:p w14:paraId="206EF318" w14:textId="55CAB302" w:rsidR="004C2A60" w:rsidRDefault="004C2A60">
      <w:pPr>
        <w:rPr>
          <w:b/>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4C2A60" w14:paraId="3153E05F" w14:textId="77777777" w:rsidTr="00DB31F3">
        <w:tc>
          <w:tcPr>
            <w:tcW w:w="2070" w:type="dxa"/>
            <w:shd w:val="clear" w:color="auto" w:fill="DBE5F1" w:themeFill="accent1" w:themeFillTint="33"/>
          </w:tcPr>
          <w:p w14:paraId="5B709D4F" w14:textId="77777777" w:rsidR="004C2A60" w:rsidRPr="007F3721" w:rsidRDefault="004C2A60" w:rsidP="00DB31F3">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0A4FC561" w14:textId="77777777" w:rsidR="004C2A60" w:rsidRPr="002C51AF" w:rsidRDefault="004C2A60" w:rsidP="00DB31F3">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4C2A60" w14:paraId="2469B2E9" w14:textId="77777777" w:rsidTr="00DB31F3">
        <w:tc>
          <w:tcPr>
            <w:tcW w:w="2070" w:type="dxa"/>
            <w:shd w:val="clear" w:color="auto" w:fill="7F7F7F" w:themeFill="text1" w:themeFillTint="80"/>
          </w:tcPr>
          <w:p w14:paraId="79D376F2" w14:textId="77777777" w:rsidR="004C2A60" w:rsidRPr="00DC2B46" w:rsidRDefault="004C2A60" w:rsidP="00DB31F3">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40872B55" w14:textId="77777777" w:rsidR="004C2A60" w:rsidRPr="00693F2B" w:rsidRDefault="004C2A60" w:rsidP="00DB31F3">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1C963AD1" w14:textId="77777777" w:rsidR="004C2A60" w:rsidRPr="00693F2B" w:rsidRDefault="004C2A60" w:rsidP="00DB31F3">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4A5B1CB9" w14:textId="77777777" w:rsidR="004C2A60" w:rsidRPr="00693F2B" w:rsidRDefault="004C2A60" w:rsidP="00DB31F3">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4C2A60" w14:paraId="4F2995FE" w14:textId="77777777" w:rsidTr="00DB31F3">
        <w:tc>
          <w:tcPr>
            <w:tcW w:w="2070" w:type="dxa"/>
          </w:tcPr>
          <w:p w14:paraId="060155FC" w14:textId="77777777" w:rsidR="004C2A60" w:rsidRPr="004C2A60" w:rsidRDefault="004C2A60" w:rsidP="004C2A60">
            <w:pPr>
              <w:pStyle w:val="Default"/>
              <w:spacing w:line="360" w:lineRule="auto"/>
              <w:rPr>
                <w:rFonts w:ascii="Calibri" w:hAnsi="Calibri" w:cs="Calibri"/>
              </w:rPr>
            </w:pPr>
            <w:proofErr w:type="gramStart"/>
            <w:r w:rsidRPr="004C2A60">
              <w:rPr>
                <w:rFonts w:asciiTheme="minorHAnsi" w:hAnsiTheme="minorHAnsi" w:cstheme="minorHAnsi"/>
                <w:b/>
                <w:sz w:val="22"/>
              </w:rPr>
              <w:t xml:space="preserve">5.4  </w:t>
            </w:r>
            <w:r w:rsidRPr="00610962">
              <w:rPr>
                <w:rFonts w:asciiTheme="minorHAnsi" w:hAnsiTheme="minorHAnsi" w:cs="Calibri"/>
                <w:sz w:val="22"/>
              </w:rPr>
              <w:t>Describe</w:t>
            </w:r>
            <w:proofErr w:type="gramEnd"/>
            <w:r w:rsidRPr="00610962">
              <w:rPr>
                <w:rFonts w:asciiTheme="minorHAnsi" w:hAnsiTheme="minorHAnsi" w:cs="Calibri"/>
                <w:sz w:val="22"/>
              </w:rPr>
              <w:t xml:space="preserve"> the process and responsibilities required to obtain and maintain registration and/or licensure to work as a pharmacy</w:t>
            </w:r>
            <w:r w:rsidRPr="004C2A60">
              <w:rPr>
                <w:rFonts w:asciiTheme="minorHAnsi" w:hAnsiTheme="minorHAnsi" w:cs="Calibri"/>
                <w:sz w:val="22"/>
              </w:rPr>
              <w:t xml:space="preserve"> </w:t>
            </w:r>
            <w:r w:rsidRPr="004C2A60">
              <w:rPr>
                <w:rFonts w:ascii="Calibri" w:hAnsi="Calibri" w:cs="Calibri"/>
                <w:sz w:val="22"/>
              </w:rPr>
              <w:t xml:space="preserve">technician. </w:t>
            </w:r>
          </w:p>
        </w:tc>
        <w:tc>
          <w:tcPr>
            <w:tcW w:w="3480" w:type="dxa"/>
          </w:tcPr>
          <w:p w14:paraId="3C3ED1DE" w14:textId="5A180C78" w:rsidR="004C2A60" w:rsidRPr="00232F68" w:rsidRDefault="004C2A60" w:rsidP="00232F68">
            <w:pPr>
              <w:pStyle w:val="Default"/>
              <w:rPr>
                <w:rFonts w:asciiTheme="minorHAnsi" w:hAnsiTheme="minorHAnsi"/>
                <w:color w:val="auto"/>
                <w:sz w:val="18"/>
                <w:szCs w:val="18"/>
              </w:rPr>
            </w:pPr>
          </w:p>
        </w:tc>
        <w:tc>
          <w:tcPr>
            <w:tcW w:w="3480" w:type="dxa"/>
          </w:tcPr>
          <w:p w14:paraId="572917F1" w14:textId="77777777" w:rsidR="004C2A60" w:rsidRPr="00232F68" w:rsidRDefault="004C2A60" w:rsidP="00DB31F3">
            <w:pPr>
              <w:pStyle w:val="Default"/>
              <w:rPr>
                <w:rFonts w:asciiTheme="minorHAnsi" w:hAnsiTheme="minorHAnsi"/>
                <w:color w:val="auto"/>
                <w:sz w:val="22"/>
                <w:szCs w:val="22"/>
              </w:rPr>
            </w:pPr>
          </w:p>
        </w:tc>
        <w:tc>
          <w:tcPr>
            <w:tcW w:w="3480" w:type="dxa"/>
          </w:tcPr>
          <w:p w14:paraId="3134BC53" w14:textId="77777777" w:rsidR="004C2A60" w:rsidRPr="00232F68" w:rsidRDefault="004C2A60" w:rsidP="00DB31F3">
            <w:pPr>
              <w:pStyle w:val="Default"/>
              <w:rPr>
                <w:rFonts w:asciiTheme="minorHAnsi" w:hAnsiTheme="minorHAnsi"/>
                <w:b/>
                <w:color w:val="auto"/>
                <w:sz w:val="22"/>
                <w:szCs w:val="22"/>
              </w:rPr>
            </w:pPr>
          </w:p>
        </w:tc>
      </w:tr>
      <w:tr w:rsidR="00C44A16" w:rsidRPr="00C44A16" w14:paraId="02F801F6" w14:textId="77777777" w:rsidTr="00C44A16">
        <w:tc>
          <w:tcPr>
            <w:tcW w:w="2070" w:type="dxa"/>
            <w:shd w:val="clear" w:color="auto" w:fill="F2F2F2" w:themeFill="background1" w:themeFillShade="F2"/>
          </w:tcPr>
          <w:p w14:paraId="79C5948F" w14:textId="42CD1817" w:rsidR="00C44A16" w:rsidRPr="00C44A16" w:rsidRDefault="00C44A16" w:rsidP="00C44A16">
            <w:pPr>
              <w:pStyle w:val="NoSpacing"/>
              <w:jc w:val="right"/>
            </w:pPr>
            <w:r w:rsidRPr="00800D7F">
              <w:rPr>
                <w:b/>
                <w:sz w:val="20"/>
              </w:rPr>
              <w:t>HOUR(S):</w:t>
            </w:r>
          </w:p>
        </w:tc>
        <w:tc>
          <w:tcPr>
            <w:tcW w:w="3480" w:type="dxa"/>
          </w:tcPr>
          <w:p w14:paraId="2BE1336D" w14:textId="77777777" w:rsidR="00C44A16" w:rsidRPr="00C44A16" w:rsidRDefault="00C44A16" w:rsidP="00C44A16">
            <w:pPr>
              <w:pStyle w:val="NoSpacing"/>
              <w:rPr>
                <w:szCs w:val="18"/>
              </w:rPr>
            </w:pPr>
          </w:p>
        </w:tc>
        <w:tc>
          <w:tcPr>
            <w:tcW w:w="3480" w:type="dxa"/>
          </w:tcPr>
          <w:p w14:paraId="797EB1A3" w14:textId="77777777" w:rsidR="00C44A16" w:rsidRPr="00C44A16" w:rsidRDefault="00C44A16" w:rsidP="00C44A16">
            <w:pPr>
              <w:pStyle w:val="NoSpacing"/>
            </w:pPr>
          </w:p>
        </w:tc>
        <w:tc>
          <w:tcPr>
            <w:tcW w:w="3480" w:type="dxa"/>
          </w:tcPr>
          <w:p w14:paraId="0C71C0A4" w14:textId="77777777" w:rsidR="00C44A16" w:rsidRPr="00C44A16" w:rsidRDefault="00C44A16" w:rsidP="00C44A16">
            <w:pPr>
              <w:pStyle w:val="NoSpacing"/>
            </w:pPr>
          </w:p>
        </w:tc>
      </w:tr>
      <w:tr w:rsidR="00C44A16" w:rsidRPr="00C44A16" w14:paraId="10398746" w14:textId="77777777" w:rsidTr="00C44A16">
        <w:tc>
          <w:tcPr>
            <w:tcW w:w="2070" w:type="dxa"/>
            <w:shd w:val="clear" w:color="auto" w:fill="F2F2F2" w:themeFill="background1" w:themeFillShade="F2"/>
          </w:tcPr>
          <w:p w14:paraId="11CE3642" w14:textId="5A1800E2" w:rsidR="00C44A16" w:rsidRPr="00800D7F" w:rsidRDefault="00C44A16" w:rsidP="00C44A16">
            <w:pPr>
              <w:pStyle w:val="NoSpacing"/>
              <w:jc w:val="right"/>
              <w:rPr>
                <w:b/>
                <w:sz w:val="20"/>
              </w:rPr>
            </w:pPr>
            <w:r w:rsidRPr="00E6071E">
              <w:rPr>
                <w:b/>
                <w:sz w:val="20"/>
              </w:rPr>
              <w:t>COURSE(S):</w:t>
            </w:r>
          </w:p>
        </w:tc>
        <w:tc>
          <w:tcPr>
            <w:tcW w:w="3480" w:type="dxa"/>
          </w:tcPr>
          <w:p w14:paraId="2F04359B" w14:textId="77777777" w:rsidR="00C44A16" w:rsidRPr="00C44A16" w:rsidRDefault="00C44A16" w:rsidP="00C44A16">
            <w:pPr>
              <w:pStyle w:val="NoSpacing"/>
              <w:rPr>
                <w:szCs w:val="18"/>
              </w:rPr>
            </w:pPr>
          </w:p>
        </w:tc>
        <w:tc>
          <w:tcPr>
            <w:tcW w:w="3480" w:type="dxa"/>
          </w:tcPr>
          <w:p w14:paraId="4F89348E" w14:textId="77777777" w:rsidR="00C44A16" w:rsidRPr="00C44A16" w:rsidRDefault="00C44A16" w:rsidP="00C44A16">
            <w:pPr>
              <w:pStyle w:val="NoSpacing"/>
            </w:pPr>
          </w:p>
        </w:tc>
        <w:tc>
          <w:tcPr>
            <w:tcW w:w="3480" w:type="dxa"/>
          </w:tcPr>
          <w:p w14:paraId="5DB1FCBB" w14:textId="77777777" w:rsidR="00C44A16" w:rsidRPr="00C44A16" w:rsidRDefault="00C44A16" w:rsidP="00C44A16">
            <w:pPr>
              <w:pStyle w:val="NoSpacing"/>
            </w:pPr>
          </w:p>
        </w:tc>
      </w:tr>
    </w:tbl>
    <w:p w14:paraId="0FB9D74F" w14:textId="24EB57FC" w:rsidR="004C2A60" w:rsidRDefault="004C2A60">
      <w:pPr>
        <w:rPr>
          <w:b/>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4C2A60" w14:paraId="21A65928" w14:textId="77777777" w:rsidTr="00DB31F3">
        <w:tc>
          <w:tcPr>
            <w:tcW w:w="2070" w:type="dxa"/>
            <w:shd w:val="clear" w:color="auto" w:fill="DBE5F1" w:themeFill="accent1" w:themeFillTint="33"/>
          </w:tcPr>
          <w:p w14:paraId="6785998F" w14:textId="77777777" w:rsidR="004C2A60" w:rsidRPr="007F3721" w:rsidRDefault="004C2A60" w:rsidP="00DB31F3">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0B60F512" w14:textId="77777777" w:rsidR="004C2A60" w:rsidRPr="002C51AF" w:rsidRDefault="004C2A60" w:rsidP="00DB31F3">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4C2A60" w14:paraId="6EE1EA04" w14:textId="77777777" w:rsidTr="00DB31F3">
        <w:tc>
          <w:tcPr>
            <w:tcW w:w="2070" w:type="dxa"/>
            <w:shd w:val="clear" w:color="auto" w:fill="7F7F7F" w:themeFill="text1" w:themeFillTint="80"/>
          </w:tcPr>
          <w:p w14:paraId="05B70E0E" w14:textId="77777777" w:rsidR="004C2A60" w:rsidRPr="00DC2B46" w:rsidRDefault="004C2A60" w:rsidP="00DB31F3">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5AA2DD3E" w14:textId="77777777" w:rsidR="004C2A60" w:rsidRPr="00693F2B" w:rsidRDefault="004C2A60" w:rsidP="00DB31F3">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350E692B" w14:textId="77777777" w:rsidR="004C2A60" w:rsidRPr="00693F2B" w:rsidRDefault="004C2A60" w:rsidP="00DB31F3">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04E561B4" w14:textId="77777777" w:rsidR="004C2A60" w:rsidRPr="00693F2B" w:rsidRDefault="004C2A60" w:rsidP="00DB31F3">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4C2A60" w14:paraId="5DD6B9DE" w14:textId="77777777" w:rsidTr="00DB31F3">
        <w:tc>
          <w:tcPr>
            <w:tcW w:w="2070" w:type="dxa"/>
          </w:tcPr>
          <w:p w14:paraId="6BDB7B0F" w14:textId="77777777" w:rsidR="004C2A60" w:rsidRPr="004C2A60" w:rsidRDefault="004C2A60" w:rsidP="004C2A60">
            <w:pPr>
              <w:pStyle w:val="Default"/>
              <w:spacing w:line="360" w:lineRule="auto"/>
              <w:rPr>
                <w:rFonts w:asciiTheme="minorHAnsi" w:hAnsiTheme="minorHAnsi" w:cs="Calibri"/>
              </w:rPr>
            </w:pPr>
            <w:proofErr w:type="gramStart"/>
            <w:r w:rsidRPr="004C2A60">
              <w:rPr>
                <w:rFonts w:asciiTheme="minorHAnsi" w:hAnsiTheme="minorHAnsi" w:cstheme="minorHAnsi"/>
                <w:b/>
                <w:sz w:val="22"/>
              </w:rPr>
              <w:t xml:space="preserve">5.5  </w:t>
            </w:r>
            <w:r w:rsidRPr="004C2A60">
              <w:rPr>
                <w:rFonts w:asciiTheme="minorHAnsi" w:hAnsiTheme="minorHAnsi" w:cs="Calibri"/>
                <w:sz w:val="22"/>
              </w:rPr>
              <w:t>Describe</w:t>
            </w:r>
            <w:proofErr w:type="gramEnd"/>
            <w:r w:rsidRPr="004C2A60">
              <w:rPr>
                <w:rFonts w:asciiTheme="minorHAnsi" w:hAnsiTheme="minorHAnsi" w:cs="Calibri"/>
                <w:sz w:val="22"/>
              </w:rPr>
              <w:t xml:space="preserve"> pharmacy compliance with professional standards and relevant legal, regulatory, formulary, contractual, and safety requirements. </w:t>
            </w:r>
          </w:p>
        </w:tc>
        <w:tc>
          <w:tcPr>
            <w:tcW w:w="3480" w:type="dxa"/>
          </w:tcPr>
          <w:p w14:paraId="13E11D8D" w14:textId="77777777" w:rsidR="004C2A60" w:rsidRPr="00232F68" w:rsidRDefault="004C2A60" w:rsidP="00232F68">
            <w:pPr>
              <w:pStyle w:val="Default"/>
              <w:rPr>
                <w:rFonts w:asciiTheme="minorHAnsi" w:hAnsiTheme="minorHAnsi"/>
                <w:color w:val="auto"/>
                <w:sz w:val="18"/>
                <w:szCs w:val="18"/>
              </w:rPr>
            </w:pPr>
          </w:p>
        </w:tc>
        <w:tc>
          <w:tcPr>
            <w:tcW w:w="3480" w:type="dxa"/>
          </w:tcPr>
          <w:p w14:paraId="43640FD5" w14:textId="67A3322E" w:rsidR="004C2A60" w:rsidRPr="00232F68" w:rsidRDefault="004C2A60" w:rsidP="00DB31F3">
            <w:pPr>
              <w:pStyle w:val="Default"/>
              <w:rPr>
                <w:rFonts w:asciiTheme="minorHAnsi" w:hAnsiTheme="minorHAnsi"/>
                <w:color w:val="auto"/>
                <w:sz w:val="22"/>
                <w:szCs w:val="22"/>
              </w:rPr>
            </w:pPr>
          </w:p>
        </w:tc>
        <w:tc>
          <w:tcPr>
            <w:tcW w:w="3480" w:type="dxa"/>
          </w:tcPr>
          <w:p w14:paraId="19228F0E" w14:textId="77777777" w:rsidR="004C2A60" w:rsidRPr="00232F68" w:rsidRDefault="004C2A60" w:rsidP="00232F68">
            <w:pPr>
              <w:pStyle w:val="Default"/>
              <w:rPr>
                <w:rFonts w:asciiTheme="minorHAnsi" w:hAnsiTheme="minorHAnsi"/>
                <w:b/>
                <w:color w:val="auto"/>
                <w:sz w:val="22"/>
                <w:szCs w:val="22"/>
              </w:rPr>
            </w:pPr>
          </w:p>
        </w:tc>
      </w:tr>
      <w:tr w:rsidR="00C44A16" w:rsidRPr="00C44A16" w14:paraId="7CE12CBE" w14:textId="77777777" w:rsidTr="00C44A16">
        <w:tc>
          <w:tcPr>
            <w:tcW w:w="2070" w:type="dxa"/>
            <w:shd w:val="clear" w:color="auto" w:fill="F2F2F2" w:themeFill="background1" w:themeFillShade="F2"/>
          </w:tcPr>
          <w:p w14:paraId="741A0BBF" w14:textId="0B2352A7" w:rsidR="00C44A16" w:rsidRPr="00C44A16" w:rsidRDefault="00C44A16" w:rsidP="00C44A16">
            <w:pPr>
              <w:pStyle w:val="NoSpacing"/>
              <w:jc w:val="right"/>
            </w:pPr>
            <w:r w:rsidRPr="00800D7F">
              <w:rPr>
                <w:b/>
                <w:sz w:val="20"/>
              </w:rPr>
              <w:t>HOUR(S):</w:t>
            </w:r>
          </w:p>
        </w:tc>
        <w:tc>
          <w:tcPr>
            <w:tcW w:w="3480" w:type="dxa"/>
          </w:tcPr>
          <w:p w14:paraId="2641A6D5" w14:textId="77777777" w:rsidR="00C44A16" w:rsidRPr="00C44A16" w:rsidRDefault="00C44A16" w:rsidP="00C44A16">
            <w:pPr>
              <w:pStyle w:val="NoSpacing"/>
              <w:rPr>
                <w:szCs w:val="18"/>
              </w:rPr>
            </w:pPr>
          </w:p>
        </w:tc>
        <w:tc>
          <w:tcPr>
            <w:tcW w:w="3480" w:type="dxa"/>
          </w:tcPr>
          <w:p w14:paraId="3FAA0A60" w14:textId="77777777" w:rsidR="00C44A16" w:rsidRPr="00C44A16" w:rsidRDefault="00C44A16" w:rsidP="00C44A16">
            <w:pPr>
              <w:pStyle w:val="NoSpacing"/>
            </w:pPr>
          </w:p>
        </w:tc>
        <w:tc>
          <w:tcPr>
            <w:tcW w:w="3480" w:type="dxa"/>
          </w:tcPr>
          <w:p w14:paraId="795CEC46" w14:textId="77777777" w:rsidR="00C44A16" w:rsidRPr="00C44A16" w:rsidRDefault="00C44A16" w:rsidP="00C44A16">
            <w:pPr>
              <w:pStyle w:val="NoSpacing"/>
            </w:pPr>
          </w:p>
        </w:tc>
      </w:tr>
      <w:tr w:rsidR="00C44A16" w:rsidRPr="00C44A16" w14:paraId="37670820" w14:textId="77777777" w:rsidTr="00C44A16">
        <w:tc>
          <w:tcPr>
            <w:tcW w:w="2070" w:type="dxa"/>
            <w:shd w:val="clear" w:color="auto" w:fill="F2F2F2" w:themeFill="background1" w:themeFillShade="F2"/>
          </w:tcPr>
          <w:p w14:paraId="0F5CBB2A" w14:textId="6CAF884D" w:rsidR="00C44A16" w:rsidRPr="00800D7F" w:rsidRDefault="00C44A16" w:rsidP="00C44A16">
            <w:pPr>
              <w:pStyle w:val="NoSpacing"/>
              <w:jc w:val="right"/>
              <w:rPr>
                <w:b/>
                <w:sz w:val="20"/>
              </w:rPr>
            </w:pPr>
            <w:r w:rsidRPr="00E6071E">
              <w:rPr>
                <w:b/>
                <w:sz w:val="20"/>
              </w:rPr>
              <w:t>COURSE(S):</w:t>
            </w:r>
          </w:p>
        </w:tc>
        <w:tc>
          <w:tcPr>
            <w:tcW w:w="3480" w:type="dxa"/>
          </w:tcPr>
          <w:p w14:paraId="7384F0BA" w14:textId="77777777" w:rsidR="00C44A16" w:rsidRPr="00C44A16" w:rsidRDefault="00C44A16" w:rsidP="00C44A16">
            <w:pPr>
              <w:pStyle w:val="NoSpacing"/>
              <w:rPr>
                <w:szCs w:val="18"/>
              </w:rPr>
            </w:pPr>
          </w:p>
        </w:tc>
        <w:tc>
          <w:tcPr>
            <w:tcW w:w="3480" w:type="dxa"/>
          </w:tcPr>
          <w:p w14:paraId="4E1411CC" w14:textId="77777777" w:rsidR="00C44A16" w:rsidRPr="00C44A16" w:rsidRDefault="00C44A16" w:rsidP="00C44A16">
            <w:pPr>
              <w:pStyle w:val="NoSpacing"/>
            </w:pPr>
          </w:p>
        </w:tc>
        <w:tc>
          <w:tcPr>
            <w:tcW w:w="3480" w:type="dxa"/>
          </w:tcPr>
          <w:p w14:paraId="72FB8D42" w14:textId="77777777" w:rsidR="00C44A16" w:rsidRPr="00C44A16" w:rsidRDefault="00C44A16" w:rsidP="00C44A16">
            <w:pPr>
              <w:pStyle w:val="NoSpacing"/>
            </w:pPr>
          </w:p>
        </w:tc>
      </w:tr>
    </w:tbl>
    <w:p w14:paraId="647F00CE" w14:textId="50AB005B" w:rsidR="00581ADE" w:rsidRDefault="00581ADE">
      <w:pPr>
        <w:rPr>
          <w:b/>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1D6880" w14:paraId="375D306E" w14:textId="77777777" w:rsidTr="00581ADE">
        <w:tc>
          <w:tcPr>
            <w:tcW w:w="2070" w:type="dxa"/>
            <w:shd w:val="clear" w:color="auto" w:fill="DBE5F1" w:themeFill="accent1" w:themeFillTint="33"/>
          </w:tcPr>
          <w:p w14:paraId="1A0FAA01" w14:textId="77777777" w:rsidR="001D6880" w:rsidRPr="007F3721" w:rsidRDefault="001D6880" w:rsidP="003330AB">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65F9B337" w14:textId="77777777" w:rsidR="001D6880" w:rsidRPr="002C51AF" w:rsidRDefault="001D6880" w:rsidP="003330AB">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1D6880" w14:paraId="3BCF2095" w14:textId="77777777" w:rsidTr="00581ADE">
        <w:tc>
          <w:tcPr>
            <w:tcW w:w="2070" w:type="dxa"/>
            <w:shd w:val="clear" w:color="auto" w:fill="7F7F7F" w:themeFill="text1" w:themeFillTint="80"/>
          </w:tcPr>
          <w:p w14:paraId="0D17B193" w14:textId="77777777" w:rsidR="001D6880" w:rsidRPr="00DC2B46" w:rsidRDefault="00821499" w:rsidP="003330AB">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6103FE10" w14:textId="77777777" w:rsidR="001D6880" w:rsidRPr="00693F2B" w:rsidRDefault="001D6880" w:rsidP="003330AB">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71368559" w14:textId="77777777" w:rsidR="001D6880" w:rsidRPr="00693F2B" w:rsidRDefault="001D6880" w:rsidP="003330AB">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53A6A9DB" w14:textId="77777777" w:rsidR="001D6880" w:rsidRPr="00693F2B" w:rsidRDefault="001D6880" w:rsidP="003330AB">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1D6880" w14:paraId="2CBF43A3" w14:textId="77777777" w:rsidTr="00581ADE">
        <w:tc>
          <w:tcPr>
            <w:tcW w:w="2070" w:type="dxa"/>
          </w:tcPr>
          <w:p w14:paraId="1421CECC" w14:textId="77777777" w:rsidR="001D6880" w:rsidRPr="00C03379" w:rsidRDefault="001D6880" w:rsidP="00BF0998">
            <w:pPr>
              <w:spacing w:line="360" w:lineRule="auto"/>
              <w:rPr>
                <w:rFonts w:eastAsia="Times New Roman" w:cs="Arial"/>
              </w:rPr>
            </w:pPr>
            <w:proofErr w:type="gramStart"/>
            <w:r w:rsidRPr="00C03379">
              <w:rPr>
                <w:rFonts w:cstheme="minorHAnsi"/>
                <w:b/>
              </w:rPr>
              <w:t xml:space="preserve">5.6 </w:t>
            </w:r>
            <w:r w:rsidR="00BF0998" w:rsidRPr="00C03379">
              <w:rPr>
                <w:rFonts w:cstheme="minorHAnsi"/>
                <w:b/>
              </w:rPr>
              <w:t xml:space="preserve"> </w:t>
            </w:r>
            <w:r w:rsidRPr="00C03379">
              <w:rPr>
                <w:bCs/>
              </w:rPr>
              <w:t>Describe</w:t>
            </w:r>
            <w:proofErr w:type="gramEnd"/>
            <w:r w:rsidRPr="00C03379">
              <w:rPr>
                <w:bCs/>
              </w:rPr>
              <w:t xml:space="preserve"> Occupational Safety and Health Administration (OSHA), </w:t>
            </w:r>
            <w:r w:rsidRPr="00C03379">
              <w:t>National Institute of Occupational Safety and Health (NIOSH),</w:t>
            </w:r>
            <w:r w:rsidRPr="00C03379">
              <w:rPr>
                <w:bCs/>
              </w:rPr>
              <w:t xml:space="preserve"> and United States Pharmacopeia (USP) requirements for prevention and treatment of exposure to hazardous substances (e.g., </w:t>
            </w:r>
            <w:r w:rsidRPr="00C03379">
              <w:t xml:space="preserve">risk assessment, personal protective equipment, </w:t>
            </w:r>
            <w:r w:rsidRPr="00C03379">
              <w:rPr>
                <w:bCs/>
              </w:rPr>
              <w:t>eyewash, spill kit).</w:t>
            </w:r>
          </w:p>
        </w:tc>
        <w:tc>
          <w:tcPr>
            <w:tcW w:w="3480" w:type="dxa"/>
          </w:tcPr>
          <w:p w14:paraId="2B6F73AD" w14:textId="7AC8FFB3" w:rsidR="001D6880" w:rsidRPr="00232F68" w:rsidRDefault="001D6880" w:rsidP="005137A9">
            <w:pPr>
              <w:pStyle w:val="Default"/>
              <w:rPr>
                <w:rFonts w:asciiTheme="minorHAnsi" w:hAnsiTheme="minorHAnsi"/>
                <w:color w:val="auto"/>
                <w:sz w:val="18"/>
                <w:szCs w:val="18"/>
              </w:rPr>
            </w:pPr>
          </w:p>
        </w:tc>
        <w:tc>
          <w:tcPr>
            <w:tcW w:w="3480" w:type="dxa"/>
          </w:tcPr>
          <w:p w14:paraId="2E514034" w14:textId="77777777" w:rsidR="001D6880" w:rsidRPr="00232F68" w:rsidRDefault="001D6880" w:rsidP="003330AB">
            <w:pPr>
              <w:pStyle w:val="Default"/>
              <w:rPr>
                <w:rFonts w:asciiTheme="minorHAnsi" w:hAnsiTheme="minorHAnsi"/>
                <w:color w:val="auto"/>
                <w:sz w:val="22"/>
                <w:szCs w:val="22"/>
              </w:rPr>
            </w:pPr>
          </w:p>
        </w:tc>
        <w:tc>
          <w:tcPr>
            <w:tcW w:w="3480" w:type="dxa"/>
          </w:tcPr>
          <w:p w14:paraId="58CF88C8" w14:textId="57B99DA6" w:rsidR="001D6880" w:rsidRPr="00232F68" w:rsidRDefault="001D6880" w:rsidP="00232F68">
            <w:pPr>
              <w:autoSpaceDE w:val="0"/>
              <w:autoSpaceDN w:val="0"/>
              <w:adjustRightInd w:val="0"/>
              <w:rPr>
                <w:bCs/>
              </w:rPr>
            </w:pPr>
          </w:p>
        </w:tc>
      </w:tr>
      <w:tr w:rsidR="00C44A16" w:rsidRPr="00C44A16" w14:paraId="6E4487D3" w14:textId="77777777" w:rsidTr="00C44A16">
        <w:tc>
          <w:tcPr>
            <w:tcW w:w="2070" w:type="dxa"/>
            <w:shd w:val="clear" w:color="auto" w:fill="F2F2F2" w:themeFill="background1" w:themeFillShade="F2"/>
          </w:tcPr>
          <w:p w14:paraId="55ADCAC0" w14:textId="5D96919B" w:rsidR="00C44A16" w:rsidRPr="00C44A16" w:rsidRDefault="00C44A16" w:rsidP="00C44A16">
            <w:pPr>
              <w:pStyle w:val="NoSpacing"/>
              <w:jc w:val="right"/>
            </w:pPr>
            <w:r w:rsidRPr="00800D7F">
              <w:rPr>
                <w:b/>
                <w:sz w:val="20"/>
              </w:rPr>
              <w:t>HOUR(S):</w:t>
            </w:r>
          </w:p>
        </w:tc>
        <w:tc>
          <w:tcPr>
            <w:tcW w:w="3480" w:type="dxa"/>
          </w:tcPr>
          <w:p w14:paraId="074811ED" w14:textId="77777777" w:rsidR="00C44A16" w:rsidRPr="00C44A16" w:rsidRDefault="00C44A16" w:rsidP="00C44A16">
            <w:pPr>
              <w:pStyle w:val="NoSpacing"/>
              <w:rPr>
                <w:szCs w:val="18"/>
              </w:rPr>
            </w:pPr>
          </w:p>
        </w:tc>
        <w:tc>
          <w:tcPr>
            <w:tcW w:w="3480" w:type="dxa"/>
          </w:tcPr>
          <w:p w14:paraId="72E47355" w14:textId="77777777" w:rsidR="00C44A16" w:rsidRPr="00C44A16" w:rsidRDefault="00C44A16" w:rsidP="00C44A16">
            <w:pPr>
              <w:pStyle w:val="NoSpacing"/>
            </w:pPr>
          </w:p>
        </w:tc>
        <w:tc>
          <w:tcPr>
            <w:tcW w:w="3480" w:type="dxa"/>
          </w:tcPr>
          <w:p w14:paraId="41297399" w14:textId="77777777" w:rsidR="00C44A16" w:rsidRPr="00C44A16" w:rsidRDefault="00C44A16" w:rsidP="00C44A16">
            <w:pPr>
              <w:pStyle w:val="NoSpacing"/>
              <w:rPr>
                <w:bCs/>
              </w:rPr>
            </w:pPr>
          </w:p>
        </w:tc>
      </w:tr>
      <w:tr w:rsidR="00C44A16" w:rsidRPr="00C44A16" w14:paraId="729D99DF" w14:textId="77777777" w:rsidTr="00C44A16">
        <w:tc>
          <w:tcPr>
            <w:tcW w:w="2070" w:type="dxa"/>
            <w:shd w:val="clear" w:color="auto" w:fill="F2F2F2" w:themeFill="background1" w:themeFillShade="F2"/>
          </w:tcPr>
          <w:p w14:paraId="36E87AF7" w14:textId="7CDB1A03" w:rsidR="00C44A16" w:rsidRPr="00800D7F" w:rsidRDefault="00C44A16" w:rsidP="00C44A16">
            <w:pPr>
              <w:pStyle w:val="NoSpacing"/>
              <w:jc w:val="right"/>
              <w:rPr>
                <w:b/>
                <w:sz w:val="20"/>
              </w:rPr>
            </w:pPr>
            <w:r w:rsidRPr="00E6071E">
              <w:rPr>
                <w:b/>
                <w:sz w:val="20"/>
              </w:rPr>
              <w:t>COURSE(S):</w:t>
            </w:r>
          </w:p>
        </w:tc>
        <w:tc>
          <w:tcPr>
            <w:tcW w:w="3480" w:type="dxa"/>
          </w:tcPr>
          <w:p w14:paraId="0FC235A4" w14:textId="77777777" w:rsidR="00C44A16" w:rsidRPr="00C44A16" w:rsidRDefault="00C44A16" w:rsidP="00C44A16">
            <w:pPr>
              <w:pStyle w:val="NoSpacing"/>
              <w:rPr>
                <w:szCs w:val="18"/>
              </w:rPr>
            </w:pPr>
          </w:p>
        </w:tc>
        <w:tc>
          <w:tcPr>
            <w:tcW w:w="3480" w:type="dxa"/>
          </w:tcPr>
          <w:p w14:paraId="28909B3D" w14:textId="77777777" w:rsidR="00C44A16" w:rsidRPr="00C44A16" w:rsidRDefault="00C44A16" w:rsidP="00C44A16">
            <w:pPr>
              <w:pStyle w:val="NoSpacing"/>
            </w:pPr>
          </w:p>
        </w:tc>
        <w:tc>
          <w:tcPr>
            <w:tcW w:w="3480" w:type="dxa"/>
          </w:tcPr>
          <w:p w14:paraId="4EA031A6" w14:textId="77777777" w:rsidR="00C44A16" w:rsidRPr="00C44A16" w:rsidRDefault="00C44A16" w:rsidP="00C44A16">
            <w:pPr>
              <w:pStyle w:val="NoSpacing"/>
              <w:rPr>
                <w:bCs/>
              </w:rPr>
            </w:pPr>
          </w:p>
        </w:tc>
      </w:tr>
    </w:tbl>
    <w:p w14:paraId="5378B440" w14:textId="48BF614A" w:rsidR="00BA3C10" w:rsidRDefault="00BA3C10">
      <w:pPr>
        <w:rPr>
          <w:b/>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BA3C10" w14:paraId="3B68432A" w14:textId="77777777" w:rsidTr="004C2A60">
        <w:tc>
          <w:tcPr>
            <w:tcW w:w="2070" w:type="dxa"/>
            <w:shd w:val="clear" w:color="auto" w:fill="DBE5F1" w:themeFill="accent1" w:themeFillTint="33"/>
          </w:tcPr>
          <w:p w14:paraId="58A7D0D1" w14:textId="77777777" w:rsidR="00BA3C10" w:rsidRPr="007F3721" w:rsidRDefault="00BA3C10" w:rsidP="003330AB">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3902CC66" w14:textId="77777777" w:rsidR="00BA3C10" w:rsidRPr="002C51AF" w:rsidRDefault="00BA3C10" w:rsidP="003330AB">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BA3C10" w14:paraId="6E7940AC" w14:textId="77777777" w:rsidTr="00821499">
        <w:tc>
          <w:tcPr>
            <w:tcW w:w="2070" w:type="dxa"/>
            <w:shd w:val="clear" w:color="auto" w:fill="7F7F7F" w:themeFill="text1" w:themeFillTint="80"/>
          </w:tcPr>
          <w:p w14:paraId="29E5817E" w14:textId="77777777" w:rsidR="00BA3C10" w:rsidRPr="00DC2B46" w:rsidRDefault="00821499" w:rsidP="003330AB">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64A59371" w14:textId="77777777" w:rsidR="00BA3C10" w:rsidRPr="00693F2B" w:rsidRDefault="00BA3C10" w:rsidP="003330AB">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3F1639A2" w14:textId="77777777" w:rsidR="00BA3C10" w:rsidRPr="00693F2B" w:rsidRDefault="00BA3C10" w:rsidP="003330AB">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52ADBEB0" w14:textId="77777777" w:rsidR="00BA3C10" w:rsidRPr="00693F2B" w:rsidRDefault="00BA3C10" w:rsidP="003330AB">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BA3C10" w14:paraId="57AD33C0" w14:textId="77777777" w:rsidTr="003330AB">
        <w:tc>
          <w:tcPr>
            <w:tcW w:w="2070" w:type="dxa"/>
          </w:tcPr>
          <w:p w14:paraId="3CB3056A" w14:textId="77777777" w:rsidR="00BA3C10" w:rsidRPr="00BF0998" w:rsidRDefault="00BA3C10" w:rsidP="00BF0998">
            <w:pPr>
              <w:pStyle w:val="Default"/>
              <w:spacing w:line="360" w:lineRule="auto"/>
              <w:rPr>
                <w:rFonts w:asciiTheme="minorHAnsi" w:hAnsiTheme="minorHAnsi"/>
                <w:bCs/>
                <w:i/>
                <w:color w:val="auto"/>
                <w:sz w:val="22"/>
                <w:szCs w:val="22"/>
                <w:highlight w:val="yellow"/>
              </w:rPr>
            </w:pPr>
            <w:proofErr w:type="gramStart"/>
            <w:r w:rsidRPr="00BF0998">
              <w:rPr>
                <w:rFonts w:asciiTheme="minorHAnsi" w:hAnsiTheme="minorHAnsi" w:cstheme="minorHAnsi"/>
                <w:b/>
                <w:sz w:val="22"/>
              </w:rPr>
              <w:t>5.7</w:t>
            </w:r>
            <w:r w:rsidRPr="00670AC3">
              <w:rPr>
                <w:rFonts w:cstheme="minorHAnsi"/>
                <w:b/>
              </w:rPr>
              <w:t xml:space="preserve"> </w:t>
            </w:r>
            <w:r w:rsidR="00BF0998">
              <w:rPr>
                <w:rFonts w:cstheme="minorHAnsi"/>
                <w:b/>
              </w:rPr>
              <w:t xml:space="preserve"> </w:t>
            </w:r>
            <w:r w:rsidRPr="006C7CBB">
              <w:rPr>
                <w:rFonts w:asciiTheme="minorHAnsi" w:hAnsiTheme="minorHAnsi"/>
                <w:bCs/>
                <w:color w:val="auto"/>
                <w:sz w:val="22"/>
                <w:szCs w:val="22"/>
              </w:rPr>
              <w:t>Describe</w:t>
            </w:r>
            <w:proofErr w:type="gramEnd"/>
            <w:r w:rsidRPr="006C7CBB">
              <w:rPr>
                <w:rFonts w:asciiTheme="minorHAnsi" w:hAnsiTheme="minorHAnsi"/>
                <w:bCs/>
                <w:color w:val="auto"/>
                <w:sz w:val="22"/>
                <w:szCs w:val="22"/>
              </w:rPr>
              <w:t xml:space="preserve"> OSHA requirements for prevention and response to blood-borne pathogen exposure (e.g., accidental needle stick, post-exposure prophylaxis). </w:t>
            </w:r>
          </w:p>
        </w:tc>
        <w:tc>
          <w:tcPr>
            <w:tcW w:w="3480" w:type="dxa"/>
          </w:tcPr>
          <w:p w14:paraId="7A17E784" w14:textId="06E1C8C4" w:rsidR="00BA3C10" w:rsidRPr="00232F68" w:rsidRDefault="006C7CBB" w:rsidP="006C7CBB">
            <w:pPr>
              <w:pStyle w:val="Default"/>
              <w:rPr>
                <w:rFonts w:asciiTheme="minorHAnsi" w:hAnsiTheme="minorHAnsi"/>
                <w:color w:val="auto"/>
                <w:sz w:val="18"/>
                <w:szCs w:val="18"/>
              </w:rPr>
            </w:pPr>
            <w:r w:rsidRPr="00232F68">
              <w:rPr>
                <w:rFonts w:asciiTheme="minorHAnsi" w:hAnsiTheme="minorHAnsi"/>
                <w:bCs/>
                <w:color w:val="auto"/>
                <w:sz w:val="22"/>
                <w:szCs w:val="22"/>
              </w:rPr>
              <w:t xml:space="preserve"> </w:t>
            </w:r>
          </w:p>
        </w:tc>
        <w:tc>
          <w:tcPr>
            <w:tcW w:w="3480" w:type="dxa"/>
          </w:tcPr>
          <w:p w14:paraId="70F118A0" w14:textId="1EDFCA6B" w:rsidR="00BA3C10" w:rsidRPr="00232F68" w:rsidRDefault="00BA3C10" w:rsidP="00EB59CB">
            <w:pPr>
              <w:pStyle w:val="Default"/>
              <w:rPr>
                <w:rFonts w:asciiTheme="minorHAnsi" w:hAnsiTheme="minorHAnsi"/>
                <w:color w:val="auto"/>
                <w:sz w:val="22"/>
                <w:szCs w:val="22"/>
              </w:rPr>
            </w:pPr>
          </w:p>
        </w:tc>
        <w:tc>
          <w:tcPr>
            <w:tcW w:w="3480" w:type="dxa"/>
          </w:tcPr>
          <w:p w14:paraId="64DB99EE" w14:textId="77777777" w:rsidR="00BA3C10" w:rsidRPr="00232F68" w:rsidRDefault="00BA3C10" w:rsidP="00232F68">
            <w:pPr>
              <w:pStyle w:val="Default"/>
              <w:rPr>
                <w:rFonts w:asciiTheme="minorHAnsi" w:hAnsiTheme="minorHAnsi"/>
                <w:b/>
                <w:color w:val="auto"/>
                <w:sz w:val="22"/>
                <w:szCs w:val="22"/>
              </w:rPr>
            </w:pPr>
          </w:p>
        </w:tc>
      </w:tr>
      <w:tr w:rsidR="00801C74" w:rsidRPr="00801C74" w14:paraId="69D2E706" w14:textId="77777777" w:rsidTr="00801C74">
        <w:tc>
          <w:tcPr>
            <w:tcW w:w="2070" w:type="dxa"/>
            <w:shd w:val="clear" w:color="auto" w:fill="F2F2F2" w:themeFill="background1" w:themeFillShade="F2"/>
          </w:tcPr>
          <w:p w14:paraId="2EABDDD3" w14:textId="0627987D" w:rsidR="00801C74" w:rsidRPr="00801C74" w:rsidRDefault="00801C74" w:rsidP="00801C74">
            <w:pPr>
              <w:pStyle w:val="NoSpacing"/>
              <w:jc w:val="right"/>
            </w:pPr>
            <w:r w:rsidRPr="00800D7F">
              <w:rPr>
                <w:b/>
                <w:sz w:val="20"/>
              </w:rPr>
              <w:t>HOUR(S):</w:t>
            </w:r>
          </w:p>
        </w:tc>
        <w:tc>
          <w:tcPr>
            <w:tcW w:w="3480" w:type="dxa"/>
          </w:tcPr>
          <w:p w14:paraId="1269B714" w14:textId="77777777" w:rsidR="00801C74" w:rsidRPr="00801C74" w:rsidRDefault="00801C74" w:rsidP="00801C74">
            <w:pPr>
              <w:pStyle w:val="NoSpacing"/>
              <w:rPr>
                <w:bCs/>
              </w:rPr>
            </w:pPr>
          </w:p>
        </w:tc>
        <w:tc>
          <w:tcPr>
            <w:tcW w:w="3480" w:type="dxa"/>
          </w:tcPr>
          <w:p w14:paraId="7CA1426B" w14:textId="77777777" w:rsidR="00801C74" w:rsidRPr="00801C74" w:rsidRDefault="00801C74" w:rsidP="00801C74">
            <w:pPr>
              <w:pStyle w:val="NoSpacing"/>
            </w:pPr>
          </w:p>
        </w:tc>
        <w:tc>
          <w:tcPr>
            <w:tcW w:w="3480" w:type="dxa"/>
          </w:tcPr>
          <w:p w14:paraId="517E0000" w14:textId="77777777" w:rsidR="00801C74" w:rsidRPr="00801C74" w:rsidRDefault="00801C74" w:rsidP="00801C74">
            <w:pPr>
              <w:pStyle w:val="NoSpacing"/>
            </w:pPr>
          </w:p>
        </w:tc>
      </w:tr>
      <w:tr w:rsidR="00801C74" w:rsidRPr="00801C74" w14:paraId="506A47DB" w14:textId="77777777" w:rsidTr="00801C74">
        <w:tc>
          <w:tcPr>
            <w:tcW w:w="2070" w:type="dxa"/>
            <w:shd w:val="clear" w:color="auto" w:fill="F2F2F2" w:themeFill="background1" w:themeFillShade="F2"/>
          </w:tcPr>
          <w:p w14:paraId="6810290E" w14:textId="4E011C92" w:rsidR="00801C74" w:rsidRPr="00800D7F" w:rsidRDefault="00801C74" w:rsidP="00801C74">
            <w:pPr>
              <w:pStyle w:val="NoSpacing"/>
              <w:jc w:val="right"/>
              <w:rPr>
                <w:b/>
                <w:sz w:val="20"/>
              </w:rPr>
            </w:pPr>
            <w:r w:rsidRPr="00E6071E">
              <w:rPr>
                <w:b/>
                <w:sz w:val="20"/>
              </w:rPr>
              <w:t>COURSE(S):</w:t>
            </w:r>
          </w:p>
        </w:tc>
        <w:tc>
          <w:tcPr>
            <w:tcW w:w="3480" w:type="dxa"/>
          </w:tcPr>
          <w:p w14:paraId="4F03EE54" w14:textId="77777777" w:rsidR="00801C74" w:rsidRPr="00801C74" w:rsidRDefault="00801C74" w:rsidP="00801C74">
            <w:pPr>
              <w:pStyle w:val="NoSpacing"/>
              <w:rPr>
                <w:bCs/>
              </w:rPr>
            </w:pPr>
          </w:p>
        </w:tc>
        <w:tc>
          <w:tcPr>
            <w:tcW w:w="3480" w:type="dxa"/>
          </w:tcPr>
          <w:p w14:paraId="64DAEA19" w14:textId="77777777" w:rsidR="00801C74" w:rsidRPr="00801C74" w:rsidRDefault="00801C74" w:rsidP="00801C74">
            <w:pPr>
              <w:pStyle w:val="NoSpacing"/>
            </w:pPr>
          </w:p>
        </w:tc>
        <w:tc>
          <w:tcPr>
            <w:tcW w:w="3480" w:type="dxa"/>
          </w:tcPr>
          <w:p w14:paraId="3D53BC44" w14:textId="77777777" w:rsidR="00801C74" w:rsidRPr="00801C74" w:rsidRDefault="00801C74" w:rsidP="00801C74">
            <w:pPr>
              <w:pStyle w:val="NoSpacing"/>
            </w:pPr>
          </w:p>
        </w:tc>
      </w:tr>
    </w:tbl>
    <w:p w14:paraId="2AA722FE" w14:textId="77777777" w:rsidR="00BA3C10" w:rsidRDefault="00BA3C10">
      <w:pPr>
        <w:rPr>
          <w:b/>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BA3C10" w14:paraId="05BCEAD2" w14:textId="77777777" w:rsidTr="004C2A60">
        <w:tc>
          <w:tcPr>
            <w:tcW w:w="2070" w:type="dxa"/>
            <w:shd w:val="clear" w:color="auto" w:fill="DBE5F1" w:themeFill="accent1" w:themeFillTint="33"/>
          </w:tcPr>
          <w:p w14:paraId="68F646BC" w14:textId="77777777" w:rsidR="00BA3C10" w:rsidRPr="007F3721" w:rsidRDefault="00BA3C10" w:rsidP="003330AB">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14:paraId="4B0479AE" w14:textId="77777777" w:rsidR="00BA3C10" w:rsidRPr="002C51AF" w:rsidRDefault="00BA3C10" w:rsidP="003330AB">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BA3C10" w14:paraId="6BCD5B17" w14:textId="77777777" w:rsidTr="00821499">
        <w:tc>
          <w:tcPr>
            <w:tcW w:w="2070" w:type="dxa"/>
            <w:shd w:val="clear" w:color="auto" w:fill="7F7F7F" w:themeFill="text1" w:themeFillTint="80"/>
          </w:tcPr>
          <w:p w14:paraId="3B892F44" w14:textId="77777777" w:rsidR="00BA3C10" w:rsidRPr="00DC2B46" w:rsidRDefault="00821499" w:rsidP="003330AB">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18E7074B" w14:textId="77777777" w:rsidR="00BA3C10" w:rsidRPr="00693F2B" w:rsidRDefault="00BA3C10" w:rsidP="003330AB">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720F7593" w14:textId="77777777" w:rsidR="00BA3C10" w:rsidRPr="00693F2B" w:rsidRDefault="00BA3C10" w:rsidP="003330AB">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561E847C" w14:textId="77777777" w:rsidR="00BA3C10" w:rsidRPr="00693F2B" w:rsidRDefault="00BA3C10" w:rsidP="003330AB">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BA3C10" w14:paraId="57A6A5F6" w14:textId="77777777" w:rsidTr="003330AB">
        <w:tc>
          <w:tcPr>
            <w:tcW w:w="2070" w:type="dxa"/>
          </w:tcPr>
          <w:p w14:paraId="402C7D96" w14:textId="77777777" w:rsidR="00BA3C10" w:rsidRPr="00BF0998" w:rsidRDefault="00BA3C10" w:rsidP="00BF0998">
            <w:pPr>
              <w:pStyle w:val="Default"/>
              <w:spacing w:line="360" w:lineRule="auto"/>
              <w:rPr>
                <w:rFonts w:asciiTheme="minorHAnsi" w:hAnsiTheme="minorHAnsi"/>
                <w:bCs/>
                <w:i/>
                <w:color w:val="auto"/>
                <w:sz w:val="22"/>
                <w:szCs w:val="22"/>
                <w:highlight w:val="yellow"/>
              </w:rPr>
            </w:pPr>
            <w:proofErr w:type="gramStart"/>
            <w:r w:rsidRPr="00BF0998">
              <w:rPr>
                <w:rFonts w:asciiTheme="minorHAnsi" w:hAnsiTheme="minorHAnsi" w:cstheme="minorHAnsi"/>
                <w:b/>
                <w:sz w:val="22"/>
              </w:rPr>
              <w:t>5.8</w:t>
            </w:r>
            <w:r w:rsidRPr="00670AC3">
              <w:rPr>
                <w:rFonts w:cstheme="minorHAnsi"/>
                <w:b/>
              </w:rPr>
              <w:t xml:space="preserve"> </w:t>
            </w:r>
            <w:r w:rsidR="00BF0998">
              <w:rPr>
                <w:rFonts w:cstheme="minorHAnsi"/>
                <w:b/>
              </w:rPr>
              <w:t xml:space="preserve"> </w:t>
            </w:r>
            <w:r w:rsidRPr="00CD243D">
              <w:rPr>
                <w:rFonts w:asciiTheme="minorHAnsi" w:hAnsiTheme="minorHAnsi"/>
                <w:bCs/>
                <w:color w:val="auto"/>
                <w:sz w:val="22"/>
                <w:szCs w:val="22"/>
              </w:rPr>
              <w:t>Describe</w:t>
            </w:r>
            <w:proofErr w:type="gramEnd"/>
            <w:r w:rsidRPr="00CD243D">
              <w:rPr>
                <w:rFonts w:asciiTheme="minorHAnsi" w:hAnsiTheme="minorHAnsi"/>
                <w:bCs/>
                <w:color w:val="auto"/>
                <w:sz w:val="22"/>
                <w:szCs w:val="22"/>
              </w:rPr>
              <w:t xml:space="preserve"> OSHA Hazard Communication Standard (i.e., “Employee Right to Know”).</w:t>
            </w:r>
          </w:p>
        </w:tc>
        <w:tc>
          <w:tcPr>
            <w:tcW w:w="3480" w:type="dxa"/>
          </w:tcPr>
          <w:p w14:paraId="7576A74A" w14:textId="581A1008" w:rsidR="00BA3C10" w:rsidRPr="00232F68" w:rsidRDefault="00BA3C10" w:rsidP="00CD243D">
            <w:pPr>
              <w:pStyle w:val="Default"/>
              <w:rPr>
                <w:rFonts w:asciiTheme="minorHAnsi" w:hAnsiTheme="minorHAnsi"/>
                <w:color w:val="auto"/>
                <w:sz w:val="18"/>
                <w:szCs w:val="18"/>
              </w:rPr>
            </w:pPr>
          </w:p>
        </w:tc>
        <w:tc>
          <w:tcPr>
            <w:tcW w:w="3480" w:type="dxa"/>
          </w:tcPr>
          <w:p w14:paraId="2CA9236B" w14:textId="69294EED" w:rsidR="00BA3C10" w:rsidRPr="00232F68" w:rsidRDefault="00CD5D33" w:rsidP="003330AB">
            <w:pPr>
              <w:pStyle w:val="Default"/>
              <w:rPr>
                <w:rFonts w:asciiTheme="minorHAnsi" w:hAnsiTheme="minorHAnsi"/>
                <w:color w:val="auto"/>
                <w:sz w:val="22"/>
                <w:szCs w:val="22"/>
              </w:rPr>
            </w:pPr>
            <w:r w:rsidRPr="00232F68">
              <w:rPr>
                <w:rFonts w:asciiTheme="minorHAnsi" w:hAnsiTheme="minorHAnsi"/>
                <w:color w:val="auto"/>
                <w:sz w:val="22"/>
                <w:szCs w:val="22"/>
              </w:rPr>
              <w:t xml:space="preserve"> </w:t>
            </w:r>
          </w:p>
        </w:tc>
        <w:tc>
          <w:tcPr>
            <w:tcW w:w="3480" w:type="dxa"/>
          </w:tcPr>
          <w:p w14:paraId="1DCCDF7E" w14:textId="7AE5EAAE" w:rsidR="00BA3C10" w:rsidRPr="00232F68" w:rsidRDefault="00BA3C10" w:rsidP="00CF75A6">
            <w:pPr>
              <w:pStyle w:val="Default"/>
              <w:rPr>
                <w:rFonts w:asciiTheme="minorHAnsi" w:hAnsiTheme="minorHAnsi"/>
                <w:color w:val="auto"/>
                <w:sz w:val="22"/>
                <w:szCs w:val="22"/>
              </w:rPr>
            </w:pPr>
          </w:p>
        </w:tc>
      </w:tr>
      <w:tr w:rsidR="00801C74" w:rsidRPr="00801C74" w14:paraId="479FE304" w14:textId="77777777" w:rsidTr="00801C74">
        <w:tc>
          <w:tcPr>
            <w:tcW w:w="2070" w:type="dxa"/>
            <w:shd w:val="clear" w:color="auto" w:fill="F2F2F2" w:themeFill="background1" w:themeFillShade="F2"/>
          </w:tcPr>
          <w:p w14:paraId="7E238977" w14:textId="6A1A0035" w:rsidR="00801C74" w:rsidRPr="00801C74" w:rsidRDefault="00801C74" w:rsidP="00801C74">
            <w:pPr>
              <w:pStyle w:val="NoSpacing"/>
              <w:jc w:val="right"/>
            </w:pPr>
            <w:r w:rsidRPr="00800D7F">
              <w:rPr>
                <w:b/>
                <w:sz w:val="20"/>
              </w:rPr>
              <w:t>HOUR(S):</w:t>
            </w:r>
          </w:p>
        </w:tc>
        <w:tc>
          <w:tcPr>
            <w:tcW w:w="3480" w:type="dxa"/>
          </w:tcPr>
          <w:p w14:paraId="345D915E" w14:textId="77777777" w:rsidR="00801C74" w:rsidRPr="00801C74" w:rsidRDefault="00801C74" w:rsidP="00801C74">
            <w:pPr>
              <w:pStyle w:val="NoSpacing"/>
              <w:rPr>
                <w:szCs w:val="18"/>
              </w:rPr>
            </w:pPr>
          </w:p>
        </w:tc>
        <w:tc>
          <w:tcPr>
            <w:tcW w:w="3480" w:type="dxa"/>
          </w:tcPr>
          <w:p w14:paraId="049E95CC" w14:textId="77777777" w:rsidR="00801C74" w:rsidRPr="00801C74" w:rsidRDefault="00801C74" w:rsidP="00801C74">
            <w:pPr>
              <w:pStyle w:val="NoSpacing"/>
            </w:pPr>
          </w:p>
        </w:tc>
        <w:tc>
          <w:tcPr>
            <w:tcW w:w="3480" w:type="dxa"/>
          </w:tcPr>
          <w:p w14:paraId="52E573FF" w14:textId="77777777" w:rsidR="00801C74" w:rsidRPr="00801C74" w:rsidRDefault="00801C74" w:rsidP="00801C74">
            <w:pPr>
              <w:pStyle w:val="NoSpacing"/>
            </w:pPr>
          </w:p>
        </w:tc>
      </w:tr>
      <w:tr w:rsidR="00801C74" w:rsidRPr="00801C74" w14:paraId="76C9E250" w14:textId="77777777" w:rsidTr="00801C74">
        <w:tc>
          <w:tcPr>
            <w:tcW w:w="2070" w:type="dxa"/>
            <w:shd w:val="clear" w:color="auto" w:fill="F2F2F2" w:themeFill="background1" w:themeFillShade="F2"/>
          </w:tcPr>
          <w:p w14:paraId="321E914D" w14:textId="04169AA5" w:rsidR="00801C74" w:rsidRPr="00800D7F" w:rsidRDefault="00801C74" w:rsidP="00801C74">
            <w:pPr>
              <w:pStyle w:val="NoSpacing"/>
              <w:jc w:val="right"/>
              <w:rPr>
                <w:b/>
                <w:sz w:val="20"/>
              </w:rPr>
            </w:pPr>
            <w:r w:rsidRPr="00E6071E">
              <w:rPr>
                <w:b/>
                <w:sz w:val="20"/>
              </w:rPr>
              <w:t>COURSE(S):</w:t>
            </w:r>
          </w:p>
        </w:tc>
        <w:tc>
          <w:tcPr>
            <w:tcW w:w="3480" w:type="dxa"/>
          </w:tcPr>
          <w:p w14:paraId="59B917B4" w14:textId="77777777" w:rsidR="00801C74" w:rsidRPr="00801C74" w:rsidRDefault="00801C74" w:rsidP="00801C74">
            <w:pPr>
              <w:pStyle w:val="NoSpacing"/>
              <w:rPr>
                <w:szCs w:val="18"/>
              </w:rPr>
            </w:pPr>
          </w:p>
        </w:tc>
        <w:tc>
          <w:tcPr>
            <w:tcW w:w="3480" w:type="dxa"/>
          </w:tcPr>
          <w:p w14:paraId="2CCF4156" w14:textId="77777777" w:rsidR="00801C74" w:rsidRPr="00801C74" w:rsidRDefault="00801C74" w:rsidP="00801C74">
            <w:pPr>
              <w:pStyle w:val="NoSpacing"/>
            </w:pPr>
          </w:p>
        </w:tc>
        <w:tc>
          <w:tcPr>
            <w:tcW w:w="3480" w:type="dxa"/>
          </w:tcPr>
          <w:p w14:paraId="260A5E21" w14:textId="77777777" w:rsidR="00801C74" w:rsidRPr="00801C74" w:rsidRDefault="00801C74" w:rsidP="00801C74">
            <w:pPr>
              <w:pStyle w:val="NoSpacing"/>
            </w:pPr>
          </w:p>
        </w:tc>
      </w:tr>
    </w:tbl>
    <w:p w14:paraId="521F091D" w14:textId="56BCB8C3" w:rsidR="00BA3C10" w:rsidRDefault="00BA3C10">
      <w:pPr>
        <w:rPr>
          <w:b/>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BA3C10" w14:paraId="56FFBC22" w14:textId="77777777" w:rsidTr="00BF0998">
        <w:tc>
          <w:tcPr>
            <w:tcW w:w="2070" w:type="dxa"/>
            <w:shd w:val="clear" w:color="auto" w:fill="FBD4B4" w:themeFill="accent6" w:themeFillTint="66"/>
          </w:tcPr>
          <w:p w14:paraId="0BAD89F6" w14:textId="77777777" w:rsidR="00BA3C10" w:rsidRPr="007F3721" w:rsidRDefault="00BF0998" w:rsidP="003330AB">
            <w:pPr>
              <w:pStyle w:val="Default"/>
              <w:jc w:val="center"/>
              <w:rPr>
                <w:rFonts w:asciiTheme="minorHAnsi" w:hAnsiTheme="minorHAnsi"/>
                <w:color w:val="auto"/>
                <w:sz w:val="22"/>
                <w:szCs w:val="22"/>
              </w:rPr>
            </w:pPr>
            <w:r>
              <w:rPr>
                <w:rFonts w:asciiTheme="minorHAnsi" w:hAnsiTheme="minorHAnsi"/>
                <w:color w:val="auto"/>
                <w:sz w:val="22"/>
                <w:szCs w:val="22"/>
              </w:rPr>
              <w:t>ADVANCED</w:t>
            </w:r>
            <w:r w:rsidR="00BA3C10">
              <w:rPr>
                <w:rFonts w:asciiTheme="minorHAnsi" w:hAnsiTheme="minorHAnsi"/>
                <w:color w:val="auto"/>
                <w:sz w:val="22"/>
                <w:szCs w:val="22"/>
              </w:rPr>
              <w:t>-LEVEL</w:t>
            </w:r>
          </w:p>
        </w:tc>
        <w:tc>
          <w:tcPr>
            <w:tcW w:w="10440" w:type="dxa"/>
            <w:gridSpan w:val="3"/>
            <w:shd w:val="clear" w:color="auto" w:fill="F2F2F2" w:themeFill="background1" w:themeFillShade="F2"/>
          </w:tcPr>
          <w:p w14:paraId="1B924F7A" w14:textId="77777777" w:rsidR="00BA3C10" w:rsidRPr="002C51AF" w:rsidRDefault="00BA3C10" w:rsidP="003330AB">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BA3C10" w14:paraId="1E36DCF4" w14:textId="77777777" w:rsidTr="00821499">
        <w:tc>
          <w:tcPr>
            <w:tcW w:w="2070" w:type="dxa"/>
            <w:shd w:val="clear" w:color="auto" w:fill="7F7F7F" w:themeFill="text1" w:themeFillTint="80"/>
          </w:tcPr>
          <w:p w14:paraId="2BE142C3" w14:textId="77777777" w:rsidR="00BA3C10" w:rsidRPr="00DC2B46" w:rsidRDefault="00821499" w:rsidP="003330AB">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7BCB0795" w14:textId="77777777" w:rsidR="00BA3C10" w:rsidRPr="00693F2B" w:rsidRDefault="00BA3C10" w:rsidP="003330AB">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36EEC9AE" w14:textId="77777777" w:rsidR="00BA3C10" w:rsidRPr="00693F2B" w:rsidRDefault="00BA3C10" w:rsidP="003330AB">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01BBD714" w14:textId="77777777" w:rsidR="00BA3C10" w:rsidRPr="00693F2B" w:rsidRDefault="00BA3C10" w:rsidP="003330AB">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BA3C10" w14:paraId="321F1FB5" w14:textId="77777777" w:rsidTr="003330AB">
        <w:tc>
          <w:tcPr>
            <w:tcW w:w="2070" w:type="dxa"/>
          </w:tcPr>
          <w:p w14:paraId="39C74972" w14:textId="77777777" w:rsidR="00BA3C10" w:rsidRPr="00BF0998" w:rsidRDefault="00BA3C10" w:rsidP="00BF0998">
            <w:pPr>
              <w:pStyle w:val="Default"/>
              <w:spacing w:line="360" w:lineRule="auto"/>
              <w:rPr>
                <w:rFonts w:asciiTheme="minorHAnsi" w:hAnsiTheme="minorHAnsi"/>
                <w:i/>
                <w:color w:val="auto"/>
                <w:sz w:val="22"/>
                <w:szCs w:val="22"/>
              </w:rPr>
            </w:pPr>
            <w:proofErr w:type="gramStart"/>
            <w:r w:rsidRPr="004C2A60">
              <w:rPr>
                <w:rFonts w:asciiTheme="minorHAnsi" w:hAnsiTheme="minorHAnsi" w:cstheme="minorHAnsi"/>
                <w:b/>
                <w:sz w:val="22"/>
              </w:rPr>
              <w:t xml:space="preserve">5.9 </w:t>
            </w:r>
            <w:r w:rsidR="00BF0998">
              <w:rPr>
                <w:rFonts w:asciiTheme="minorHAnsi" w:hAnsiTheme="minorHAnsi" w:cstheme="minorHAnsi"/>
                <w:b/>
                <w:sz w:val="22"/>
              </w:rPr>
              <w:t xml:space="preserve"> </w:t>
            </w:r>
            <w:r w:rsidRPr="003A27BF">
              <w:rPr>
                <w:rFonts w:asciiTheme="minorHAnsi" w:hAnsiTheme="minorHAnsi"/>
                <w:color w:val="auto"/>
                <w:sz w:val="22"/>
                <w:szCs w:val="22"/>
              </w:rPr>
              <w:t>Participate</w:t>
            </w:r>
            <w:proofErr w:type="gramEnd"/>
            <w:r w:rsidRPr="003A27BF">
              <w:rPr>
                <w:rFonts w:asciiTheme="minorHAnsi" w:hAnsiTheme="minorHAnsi"/>
                <w:color w:val="auto"/>
                <w:sz w:val="22"/>
                <w:szCs w:val="22"/>
              </w:rPr>
              <w:t xml:space="preserve"> in pharmacy compliance with professional standards and relevant legal, regulatory, formulary, contractual, and safety requirements.</w:t>
            </w:r>
            <w:r w:rsidRPr="00613F7F">
              <w:rPr>
                <w:rFonts w:asciiTheme="minorHAnsi" w:hAnsiTheme="minorHAnsi"/>
                <w:color w:val="auto"/>
                <w:sz w:val="22"/>
                <w:szCs w:val="22"/>
              </w:rPr>
              <w:t xml:space="preserve"> </w:t>
            </w:r>
          </w:p>
        </w:tc>
        <w:tc>
          <w:tcPr>
            <w:tcW w:w="3480" w:type="dxa"/>
          </w:tcPr>
          <w:p w14:paraId="7E64256F" w14:textId="14F1D181" w:rsidR="00BA3C10" w:rsidRPr="00232F68" w:rsidRDefault="00BA3C10" w:rsidP="00232F68">
            <w:pPr>
              <w:pStyle w:val="Default"/>
              <w:rPr>
                <w:rFonts w:asciiTheme="minorHAnsi" w:hAnsiTheme="minorHAnsi"/>
                <w:color w:val="auto"/>
                <w:sz w:val="18"/>
                <w:szCs w:val="18"/>
              </w:rPr>
            </w:pPr>
          </w:p>
        </w:tc>
        <w:tc>
          <w:tcPr>
            <w:tcW w:w="3480" w:type="dxa"/>
          </w:tcPr>
          <w:p w14:paraId="20F7E3BC" w14:textId="1BFF090C" w:rsidR="00BA3C10" w:rsidRPr="00232F68" w:rsidRDefault="00BA3C10" w:rsidP="003A27BF">
            <w:pPr>
              <w:pStyle w:val="Default"/>
              <w:rPr>
                <w:rFonts w:asciiTheme="minorHAnsi" w:hAnsiTheme="minorHAnsi"/>
                <w:color w:val="auto"/>
                <w:sz w:val="22"/>
                <w:szCs w:val="22"/>
              </w:rPr>
            </w:pPr>
          </w:p>
        </w:tc>
        <w:tc>
          <w:tcPr>
            <w:tcW w:w="3480" w:type="dxa"/>
          </w:tcPr>
          <w:p w14:paraId="4159EE7E" w14:textId="77777777" w:rsidR="00BA3C10" w:rsidRPr="00232F68" w:rsidRDefault="00BA3C10" w:rsidP="003330AB">
            <w:pPr>
              <w:pStyle w:val="Default"/>
              <w:rPr>
                <w:rFonts w:asciiTheme="minorHAnsi" w:hAnsiTheme="minorHAnsi"/>
                <w:b/>
                <w:color w:val="auto"/>
                <w:sz w:val="22"/>
                <w:szCs w:val="22"/>
              </w:rPr>
            </w:pPr>
          </w:p>
        </w:tc>
      </w:tr>
      <w:tr w:rsidR="00801C74" w:rsidRPr="00801C74" w14:paraId="22038262" w14:textId="77777777" w:rsidTr="00801C74">
        <w:tc>
          <w:tcPr>
            <w:tcW w:w="2070" w:type="dxa"/>
            <w:shd w:val="clear" w:color="auto" w:fill="F2F2F2" w:themeFill="background1" w:themeFillShade="F2"/>
          </w:tcPr>
          <w:p w14:paraId="0DC1AAE9" w14:textId="6EABD9F5" w:rsidR="00801C74" w:rsidRPr="00801C74" w:rsidRDefault="00801C74" w:rsidP="00801C74">
            <w:pPr>
              <w:pStyle w:val="NoSpacing"/>
              <w:jc w:val="right"/>
            </w:pPr>
            <w:r w:rsidRPr="00800D7F">
              <w:rPr>
                <w:b/>
                <w:sz w:val="20"/>
              </w:rPr>
              <w:t>HOUR(S):</w:t>
            </w:r>
          </w:p>
        </w:tc>
        <w:tc>
          <w:tcPr>
            <w:tcW w:w="3480" w:type="dxa"/>
          </w:tcPr>
          <w:p w14:paraId="59C65F72" w14:textId="77777777" w:rsidR="00801C74" w:rsidRPr="00801C74" w:rsidRDefault="00801C74" w:rsidP="00801C74">
            <w:pPr>
              <w:pStyle w:val="NoSpacing"/>
              <w:rPr>
                <w:szCs w:val="18"/>
              </w:rPr>
            </w:pPr>
          </w:p>
        </w:tc>
        <w:tc>
          <w:tcPr>
            <w:tcW w:w="3480" w:type="dxa"/>
          </w:tcPr>
          <w:p w14:paraId="2A487819" w14:textId="77777777" w:rsidR="00801C74" w:rsidRPr="00801C74" w:rsidRDefault="00801C74" w:rsidP="00801C74">
            <w:pPr>
              <w:pStyle w:val="NoSpacing"/>
            </w:pPr>
          </w:p>
        </w:tc>
        <w:tc>
          <w:tcPr>
            <w:tcW w:w="3480" w:type="dxa"/>
          </w:tcPr>
          <w:p w14:paraId="39342F33" w14:textId="77777777" w:rsidR="00801C74" w:rsidRPr="00801C74" w:rsidRDefault="00801C74" w:rsidP="00801C74">
            <w:pPr>
              <w:pStyle w:val="NoSpacing"/>
            </w:pPr>
          </w:p>
        </w:tc>
      </w:tr>
      <w:tr w:rsidR="00801C74" w:rsidRPr="00801C74" w14:paraId="7D4B3175" w14:textId="77777777" w:rsidTr="00801C74">
        <w:tc>
          <w:tcPr>
            <w:tcW w:w="2070" w:type="dxa"/>
            <w:shd w:val="clear" w:color="auto" w:fill="F2F2F2" w:themeFill="background1" w:themeFillShade="F2"/>
          </w:tcPr>
          <w:p w14:paraId="00713BE3" w14:textId="37D5C3EC" w:rsidR="00801C74" w:rsidRPr="00800D7F" w:rsidRDefault="00801C74" w:rsidP="00801C74">
            <w:pPr>
              <w:pStyle w:val="NoSpacing"/>
              <w:jc w:val="right"/>
              <w:rPr>
                <w:b/>
                <w:sz w:val="20"/>
              </w:rPr>
            </w:pPr>
            <w:r w:rsidRPr="00E6071E">
              <w:rPr>
                <w:b/>
                <w:sz w:val="20"/>
              </w:rPr>
              <w:t>COURSE(S):</w:t>
            </w:r>
          </w:p>
        </w:tc>
        <w:tc>
          <w:tcPr>
            <w:tcW w:w="3480" w:type="dxa"/>
          </w:tcPr>
          <w:p w14:paraId="131320A6" w14:textId="77777777" w:rsidR="00801C74" w:rsidRPr="00801C74" w:rsidRDefault="00801C74" w:rsidP="00801C74">
            <w:pPr>
              <w:pStyle w:val="NoSpacing"/>
              <w:rPr>
                <w:szCs w:val="18"/>
              </w:rPr>
            </w:pPr>
          </w:p>
        </w:tc>
        <w:tc>
          <w:tcPr>
            <w:tcW w:w="3480" w:type="dxa"/>
          </w:tcPr>
          <w:p w14:paraId="5FD84816" w14:textId="77777777" w:rsidR="00801C74" w:rsidRPr="00801C74" w:rsidRDefault="00801C74" w:rsidP="00801C74">
            <w:pPr>
              <w:pStyle w:val="NoSpacing"/>
            </w:pPr>
          </w:p>
        </w:tc>
        <w:tc>
          <w:tcPr>
            <w:tcW w:w="3480" w:type="dxa"/>
          </w:tcPr>
          <w:p w14:paraId="075259C9" w14:textId="77777777" w:rsidR="00801C74" w:rsidRPr="00801C74" w:rsidRDefault="00801C74" w:rsidP="00801C74">
            <w:pPr>
              <w:pStyle w:val="NoSpacing"/>
            </w:pPr>
          </w:p>
        </w:tc>
      </w:tr>
    </w:tbl>
    <w:p w14:paraId="31AED9C4" w14:textId="418B18D0" w:rsidR="00821499" w:rsidRDefault="00821499">
      <w:pPr>
        <w:rPr>
          <w:b/>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21499" w14:paraId="193181AA" w14:textId="77777777" w:rsidTr="00BF0998">
        <w:tc>
          <w:tcPr>
            <w:tcW w:w="2070" w:type="dxa"/>
            <w:shd w:val="clear" w:color="auto" w:fill="FBD4B4" w:themeFill="accent6" w:themeFillTint="66"/>
          </w:tcPr>
          <w:p w14:paraId="1BE50667" w14:textId="77777777" w:rsidR="00821499" w:rsidRPr="007F3721" w:rsidRDefault="00BF0998" w:rsidP="00821499">
            <w:pPr>
              <w:pStyle w:val="Default"/>
              <w:jc w:val="center"/>
              <w:rPr>
                <w:rFonts w:asciiTheme="minorHAnsi" w:hAnsiTheme="minorHAnsi"/>
                <w:color w:val="auto"/>
                <w:sz w:val="22"/>
                <w:szCs w:val="22"/>
              </w:rPr>
            </w:pPr>
            <w:r>
              <w:rPr>
                <w:rFonts w:asciiTheme="minorHAnsi" w:hAnsiTheme="minorHAnsi"/>
                <w:color w:val="auto"/>
                <w:sz w:val="22"/>
                <w:szCs w:val="22"/>
              </w:rPr>
              <w:t>ADVANCED</w:t>
            </w:r>
            <w:r w:rsidR="00821499">
              <w:rPr>
                <w:rFonts w:asciiTheme="minorHAnsi" w:hAnsiTheme="minorHAnsi"/>
                <w:color w:val="auto"/>
                <w:sz w:val="22"/>
                <w:szCs w:val="22"/>
              </w:rPr>
              <w:t>-LEVEL</w:t>
            </w:r>
          </w:p>
        </w:tc>
        <w:tc>
          <w:tcPr>
            <w:tcW w:w="10440" w:type="dxa"/>
            <w:gridSpan w:val="3"/>
            <w:shd w:val="clear" w:color="auto" w:fill="F2F2F2" w:themeFill="background1" w:themeFillShade="F2"/>
          </w:tcPr>
          <w:p w14:paraId="3C335ADC" w14:textId="77777777" w:rsidR="00821499" w:rsidRPr="002C51AF" w:rsidRDefault="00821499" w:rsidP="00821499">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21499" w14:paraId="3350D327" w14:textId="77777777" w:rsidTr="00821499">
        <w:tc>
          <w:tcPr>
            <w:tcW w:w="2070" w:type="dxa"/>
            <w:shd w:val="clear" w:color="auto" w:fill="7F7F7F" w:themeFill="text1" w:themeFillTint="80"/>
          </w:tcPr>
          <w:p w14:paraId="1B482523" w14:textId="77777777" w:rsidR="00821499" w:rsidRPr="00DC2B46" w:rsidRDefault="00821499" w:rsidP="00821499">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14:paraId="39C5630B" w14:textId="77777777" w:rsidR="00821499" w:rsidRPr="00693F2B" w:rsidRDefault="00821499" w:rsidP="00821499">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14:paraId="647560BB" w14:textId="77777777" w:rsidR="00821499" w:rsidRPr="00693F2B" w:rsidRDefault="00821499" w:rsidP="00821499">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14:paraId="060CC792" w14:textId="77777777" w:rsidR="00821499" w:rsidRPr="00693F2B" w:rsidRDefault="00821499" w:rsidP="00821499">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21499" w14:paraId="6B46ABCD" w14:textId="77777777" w:rsidTr="00821499">
        <w:tc>
          <w:tcPr>
            <w:tcW w:w="2070" w:type="dxa"/>
          </w:tcPr>
          <w:p w14:paraId="3EC151F7" w14:textId="77777777" w:rsidR="00821499" w:rsidRPr="00821499" w:rsidRDefault="00821499" w:rsidP="00821499">
            <w:pPr>
              <w:pStyle w:val="Default"/>
              <w:spacing w:line="360" w:lineRule="auto"/>
              <w:rPr>
                <w:rFonts w:ascii="Calibri" w:hAnsi="Calibri" w:cs="Calibri"/>
              </w:rPr>
            </w:pPr>
            <w:proofErr w:type="gramStart"/>
            <w:r w:rsidRPr="00821499">
              <w:rPr>
                <w:rFonts w:asciiTheme="minorHAnsi" w:hAnsiTheme="minorHAnsi" w:cstheme="minorHAnsi"/>
                <w:b/>
                <w:sz w:val="22"/>
              </w:rPr>
              <w:t xml:space="preserve">5.10 </w:t>
            </w:r>
            <w:r>
              <w:rPr>
                <w:rFonts w:cstheme="minorHAnsi"/>
                <w:b/>
              </w:rPr>
              <w:t xml:space="preserve"> </w:t>
            </w:r>
            <w:r w:rsidRPr="00821499">
              <w:rPr>
                <w:rFonts w:ascii="Calibri" w:hAnsi="Calibri" w:cs="Calibri"/>
                <w:sz w:val="22"/>
              </w:rPr>
              <w:t>Describe</w:t>
            </w:r>
            <w:proofErr w:type="gramEnd"/>
            <w:r w:rsidRPr="00821499">
              <w:rPr>
                <w:rFonts w:ascii="Calibri" w:hAnsi="Calibri" w:cs="Calibri"/>
                <w:sz w:val="22"/>
              </w:rPr>
              <w:t xml:space="preserve"> major trends, issues, goals, and initiatives taking place in the pharmacy profession. </w:t>
            </w:r>
          </w:p>
        </w:tc>
        <w:tc>
          <w:tcPr>
            <w:tcW w:w="3480" w:type="dxa"/>
          </w:tcPr>
          <w:p w14:paraId="5F8842A6" w14:textId="220ADA44" w:rsidR="00821499" w:rsidRPr="00232F68" w:rsidRDefault="00821499" w:rsidP="00AC3B02">
            <w:pPr>
              <w:pStyle w:val="Default"/>
              <w:rPr>
                <w:rFonts w:asciiTheme="minorHAnsi" w:hAnsiTheme="minorHAnsi"/>
                <w:color w:val="auto"/>
                <w:sz w:val="18"/>
                <w:szCs w:val="18"/>
              </w:rPr>
            </w:pPr>
          </w:p>
        </w:tc>
        <w:tc>
          <w:tcPr>
            <w:tcW w:w="3480" w:type="dxa"/>
          </w:tcPr>
          <w:p w14:paraId="59C6C4B5" w14:textId="0B2ACD53" w:rsidR="00821499" w:rsidRPr="00232F68" w:rsidRDefault="00821499" w:rsidP="003D1833">
            <w:pPr>
              <w:pStyle w:val="Default"/>
              <w:rPr>
                <w:rFonts w:asciiTheme="minorHAnsi" w:hAnsiTheme="minorHAnsi"/>
                <w:color w:val="auto"/>
                <w:sz w:val="22"/>
                <w:szCs w:val="22"/>
              </w:rPr>
            </w:pPr>
          </w:p>
        </w:tc>
        <w:tc>
          <w:tcPr>
            <w:tcW w:w="3480" w:type="dxa"/>
          </w:tcPr>
          <w:p w14:paraId="7407D36B" w14:textId="77777777" w:rsidR="00821499" w:rsidRPr="00232F68" w:rsidRDefault="00821499" w:rsidP="00232F68">
            <w:pPr>
              <w:pStyle w:val="Default"/>
              <w:rPr>
                <w:rFonts w:asciiTheme="minorHAnsi" w:hAnsiTheme="minorHAnsi"/>
                <w:b/>
                <w:color w:val="auto"/>
                <w:sz w:val="22"/>
                <w:szCs w:val="22"/>
              </w:rPr>
            </w:pPr>
          </w:p>
        </w:tc>
      </w:tr>
      <w:tr w:rsidR="00801C74" w:rsidRPr="00801C74" w14:paraId="63C96902" w14:textId="77777777" w:rsidTr="00801C74">
        <w:tc>
          <w:tcPr>
            <w:tcW w:w="2070" w:type="dxa"/>
            <w:shd w:val="clear" w:color="auto" w:fill="F2F2F2" w:themeFill="background1" w:themeFillShade="F2"/>
          </w:tcPr>
          <w:p w14:paraId="7062954C" w14:textId="58ABA300" w:rsidR="00801C74" w:rsidRPr="00801C74" w:rsidRDefault="00801C74" w:rsidP="00801C74">
            <w:pPr>
              <w:pStyle w:val="NoSpacing"/>
              <w:jc w:val="right"/>
            </w:pPr>
            <w:r w:rsidRPr="00800D7F">
              <w:rPr>
                <w:b/>
                <w:sz w:val="20"/>
              </w:rPr>
              <w:t>HOUR(S):</w:t>
            </w:r>
          </w:p>
        </w:tc>
        <w:tc>
          <w:tcPr>
            <w:tcW w:w="3480" w:type="dxa"/>
          </w:tcPr>
          <w:p w14:paraId="110673A8" w14:textId="77777777" w:rsidR="00801C74" w:rsidRPr="00801C74" w:rsidRDefault="00801C74" w:rsidP="00801C74">
            <w:pPr>
              <w:pStyle w:val="NoSpacing"/>
              <w:rPr>
                <w:szCs w:val="18"/>
              </w:rPr>
            </w:pPr>
          </w:p>
        </w:tc>
        <w:tc>
          <w:tcPr>
            <w:tcW w:w="3480" w:type="dxa"/>
          </w:tcPr>
          <w:p w14:paraId="3F8FAF00" w14:textId="77777777" w:rsidR="00801C74" w:rsidRPr="00801C74" w:rsidRDefault="00801C74" w:rsidP="00801C74">
            <w:pPr>
              <w:pStyle w:val="NoSpacing"/>
            </w:pPr>
          </w:p>
        </w:tc>
        <w:tc>
          <w:tcPr>
            <w:tcW w:w="3480" w:type="dxa"/>
          </w:tcPr>
          <w:p w14:paraId="06396AF8" w14:textId="77777777" w:rsidR="00801C74" w:rsidRPr="00801C74" w:rsidRDefault="00801C74" w:rsidP="00801C74">
            <w:pPr>
              <w:pStyle w:val="NoSpacing"/>
            </w:pPr>
          </w:p>
        </w:tc>
      </w:tr>
      <w:tr w:rsidR="00801C74" w:rsidRPr="00801C74" w14:paraId="3F9948C4" w14:textId="77777777" w:rsidTr="00801C74">
        <w:tc>
          <w:tcPr>
            <w:tcW w:w="2070" w:type="dxa"/>
            <w:shd w:val="clear" w:color="auto" w:fill="F2F2F2" w:themeFill="background1" w:themeFillShade="F2"/>
          </w:tcPr>
          <w:p w14:paraId="7DCE29C4" w14:textId="6CB81449" w:rsidR="00801C74" w:rsidRPr="00800D7F" w:rsidRDefault="00801C74" w:rsidP="00801C74">
            <w:pPr>
              <w:pStyle w:val="NoSpacing"/>
              <w:jc w:val="right"/>
              <w:rPr>
                <w:b/>
                <w:sz w:val="20"/>
              </w:rPr>
            </w:pPr>
            <w:r w:rsidRPr="00E6071E">
              <w:rPr>
                <w:b/>
                <w:sz w:val="20"/>
              </w:rPr>
              <w:t>COURSE(S):</w:t>
            </w:r>
          </w:p>
        </w:tc>
        <w:tc>
          <w:tcPr>
            <w:tcW w:w="3480" w:type="dxa"/>
          </w:tcPr>
          <w:p w14:paraId="692552DD" w14:textId="77777777" w:rsidR="00801C74" w:rsidRPr="00801C74" w:rsidRDefault="00801C74" w:rsidP="00801C74">
            <w:pPr>
              <w:pStyle w:val="NoSpacing"/>
              <w:rPr>
                <w:szCs w:val="18"/>
              </w:rPr>
            </w:pPr>
          </w:p>
        </w:tc>
        <w:tc>
          <w:tcPr>
            <w:tcW w:w="3480" w:type="dxa"/>
          </w:tcPr>
          <w:p w14:paraId="57E8E27E" w14:textId="77777777" w:rsidR="00801C74" w:rsidRPr="00801C74" w:rsidRDefault="00801C74" w:rsidP="00801C74">
            <w:pPr>
              <w:pStyle w:val="NoSpacing"/>
            </w:pPr>
          </w:p>
        </w:tc>
        <w:tc>
          <w:tcPr>
            <w:tcW w:w="3480" w:type="dxa"/>
          </w:tcPr>
          <w:p w14:paraId="1C45DF6E" w14:textId="77777777" w:rsidR="00801C74" w:rsidRPr="00801C74" w:rsidRDefault="00801C74" w:rsidP="00801C74">
            <w:pPr>
              <w:pStyle w:val="NoSpacing"/>
            </w:pPr>
          </w:p>
        </w:tc>
      </w:tr>
    </w:tbl>
    <w:p w14:paraId="5CCDF2FD" w14:textId="281D0896" w:rsidR="004B017F" w:rsidRDefault="004B017F" w:rsidP="00AC3B02">
      <w:pPr>
        <w:rPr>
          <w:b/>
        </w:rPr>
      </w:pPr>
    </w:p>
    <w:p w14:paraId="11E798A2" w14:textId="1CE5F955" w:rsidR="00232F68" w:rsidRDefault="00232F68" w:rsidP="00844A39">
      <w:pPr>
        <w:pStyle w:val="Default"/>
        <w:ind w:left="720"/>
        <w:rPr>
          <w:rFonts w:asciiTheme="minorHAnsi" w:hAnsiTheme="minorHAnsi"/>
          <w:i/>
          <w:color w:val="auto"/>
          <w:sz w:val="22"/>
          <w:szCs w:val="22"/>
        </w:rPr>
      </w:pPr>
    </w:p>
    <w:p w14:paraId="3D9AF145" w14:textId="1C918C3F" w:rsidR="00015070" w:rsidRDefault="00015070" w:rsidP="00844A39">
      <w:pPr>
        <w:pStyle w:val="Default"/>
        <w:ind w:left="720"/>
        <w:rPr>
          <w:rFonts w:asciiTheme="minorHAnsi" w:hAnsiTheme="minorHAnsi"/>
          <w:i/>
          <w:color w:val="auto"/>
          <w:sz w:val="22"/>
          <w:szCs w:val="22"/>
        </w:rPr>
      </w:pPr>
    </w:p>
    <w:p w14:paraId="16BE2096" w14:textId="6B80F8F2" w:rsidR="00015070" w:rsidRDefault="00015070" w:rsidP="00844A39">
      <w:pPr>
        <w:pStyle w:val="Default"/>
        <w:ind w:left="720"/>
        <w:rPr>
          <w:rFonts w:asciiTheme="minorHAnsi" w:hAnsiTheme="minorHAnsi"/>
          <w:i/>
          <w:color w:val="auto"/>
          <w:sz w:val="22"/>
          <w:szCs w:val="22"/>
        </w:rPr>
      </w:pPr>
    </w:p>
    <w:p w14:paraId="4DDB439D" w14:textId="2567A228" w:rsidR="00015070" w:rsidRDefault="00015070" w:rsidP="00844A39">
      <w:pPr>
        <w:pStyle w:val="Default"/>
        <w:ind w:left="720"/>
        <w:rPr>
          <w:rFonts w:asciiTheme="minorHAnsi" w:hAnsiTheme="minorHAnsi"/>
          <w:i/>
          <w:color w:val="auto"/>
          <w:sz w:val="22"/>
          <w:szCs w:val="22"/>
        </w:rPr>
      </w:pPr>
    </w:p>
    <w:p w14:paraId="13C49514" w14:textId="41617E51" w:rsidR="00015070" w:rsidRDefault="00015070" w:rsidP="00844A39">
      <w:pPr>
        <w:pStyle w:val="Default"/>
        <w:ind w:left="720"/>
        <w:rPr>
          <w:rFonts w:asciiTheme="minorHAnsi" w:hAnsiTheme="minorHAnsi"/>
          <w:i/>
          <w:color w:val="auto"/>
          <w:sz w:val="22"/>
          <w:szCs w:val="22"/>
        </w:rPr>
      </w:pPr>
    </w:p>
    <w:p w14:paraId="5437C789" w14:textId="3FEB6468" w:rsidR="00015070" w:rsidRDefault="00015070" w:rsidP="00844A39">
      <w:pPr>
        <w:pStyle w:val="Default"/>
        <w:ind w:left="720"/>
        <w:rPr>
          <w:rFonts w:asciiTheme="minorHAnsi" w:hAnsiTheme="minorHAnsi"/>
          <w:i/>
          <w:color w:val="auto"/>
          <w:sz w:val="22"/>
          <w:szCs w:val="22"/>
        </w:rPr>
      </w:pPr>
    </w:p>
    <w:p w14:paraId="4477C319" w14:textId="0E2AFEDD" w:rsidR="00015070" w:rsidRDefault="00015070" w:rsidP="00844A39">
      <w:pPr>
        <w:pStyle w:val="Default"/>
        <w:ind w:left="720"/>
        <w:rPr>
          <w:rFonts w:asciiTheme="minorHAnsi" w:hAnsiTheme="minorHAnsi"/>
          <w:i/>
          <w:color w:val="auto"/>
          <w:sz w:val="22"/>
          <w:szCs w:val="22"/>
        </w:rPr>
      </w:pPr>
    </w:p>
    <w:p w14:paraId="228011B2" w14:textId="50710A01" w:rsidR="00015070" w:rsidRDefault="00015070" w:rsidP="00844A39">
      <w:pPr>
        <w:pStyle w:val="Default"/>
        <w:ind w:left="720"/>
        <w:rPr>
          <w:rFonts w:asciiTheme="minorHAnsi" w:hAnsiTheme="minorHAnsi"/>
          <w:i/>
          <w:color w:val="auto"/>
          <w:sz w:val="22"/>
          <w:szCs w:val="22"/>
        </w:rPr>
      </w:pPr>
    </w:p>
    <w:p w14:paraId="1B99A6B3" w14:textId="77777777" w:rsidR="00015070" w:rsidRDefault="00015070" w:rsidP="00844A39">
      <w:pPr>
        <w:pStyle w:val="Default"/>
        <w:ind w:left="720"/>
        <w:rPr>
          <w:rFonts w:asciiTheme="minorHAnsi" w:hAnsiTheme="minorHAnsi"/>
          <w:i/>
          <w:color w:val="auto"/>
          <w:sz w:val="22"/>
          <w:szCs w:val="22"/>
        </w:rPr>
      </w:pPr>
    </w:p>
    <w:p w14:paraId="6CEF1FF7" w14:textId="77777777" w:rsidR="00801C74" w:rsidRDefault="00801C74" w:rsidP="00844A39">
      <w:pPr>
        <w:pStyle w:val="Default"/>
        <w:ind w:left="720"/>
        <w:rPr>
          <w:rFonts w:asciiTheme="minorHAnsi" w:hAnsiTheme="minorHAnsi"/>
          <w:i/>
          <w:color w:val="auto"/>
          <w:sz w:val="22"/>
          <w:szCs w:val="22"/>
        </w:rPr>
      </w:pPr>
    </w:p>
    <w:p w14:paraId="2CAA32DA" w14:textId="77777777" w:rsidR="00801C74" w:rsidRDefault="00801C74" w:rsidP="00844A39">
      <w:pPr>
        <w:pStyle w:val="Default"/>
        <w:ind w:left="720"/>
        <w:rPr>
          <w:rFonts w:asciiTheme="minorHAnsi" w:hAnsiTheme="minorHAnsi"/>
          <w:i/>
          <w:color w:val="auto"/>
          <w:sz w:val="22"/>
          <w:szCs w:val="22"/>
        </w:rPr>
      </w:pPr>
    </w:p>
    <w:p w14:paraId="4381B6B3" w14:textId="77777777" w:rsidR="00801C74" w:rsidRDefault="00801C74" w:rsidP="00844A39">
      <w:pPr>
        <w:pStyle w:val="Default"/>
        <w:ind w:left="720"/>
        <w:rPr>
          <w:rFonts w:asciiTheme="minorHAnsi" w:hAnsiTheme="minorHAnsi"/>
          <w:i/>
          <w:color w:val="auto"/>
          <w:sz w:val="22"/>
          <w:szCs w:val="22"/>
        </w:rPr>
      </w:pPr>
    </w:p>
    <w:p w14:paraId="65E95B3D" w14:textId="77777777" w:rsidR="00232F68" w:rsidRPr="00C04B59" w:rsidRDefault="00232F68" w:rsidP="00844A39">
      <w:pPr>
        <w:pStyle w:val="Default"/>
        <w:ind w:left="720"/>
        <w:rPr>
          <w:rFonts w:asciiTheme="minorHAnsi" w:hAnsiTheme="minorHAnsi"/>
          <w:i/>
          <w:color w:val="auto"/>
          <w:sz w:val="22"/>
          <w:szCs w:val="22"/>
        </w:rPr>
      </w:pPr>
    </w:p>
    <w:p w14:paraId="020D9047" w14:textId="77777777" w:rsidR="00844A39" w:rsidRPr="00C04B59" w:rsidRDefault="00844A39" w:rsidP="00633CE5">
      <w:pPr>
        <w:pStyle w:val="Default"/>
        <w:ind w:left="180"/>
        <w:rPr>
          <w:rFonts w:asciiTheme="minorHAnsi" w:hAnsiTheme="minorHAnsi"/>
          <w:color w:val="auto"/>
          <w:sz w:val="22"/>
          <w:szCs w:val="22"/>
        </w:rPr>
      </w:pPr>
      <w:r w:rsidRPr="00C04B59">
        <w:rPr>
          <w:rFonts w:asciiTheme="minorHAnsi" w:hAnsiTheme="minorHAnsi"/>
          <w:color w:val="auto"/>
          <w:sz w:val="22"/>
          <w:szCs w:val="22"/>
        </w:rPr>
        <w:t xml:space="preserve">Copyright </w:t>
      </w:r>
      <w:r w:rsidR="00E31D55">
        <w:rPr>
          <w:rFonts w:asciiTheme="minorHAnsi" w:hAnsiTheme="minorHAnsi"/>
          <w:color w:val="auto"/>
          <w:sz w:val="22"/>
          <w:szCs w:val="22"/>
        </w:rPr>
        <w:t>201</w:t>
      </w:r>
      <w:r w:rsidR="00821499">
        <w:rPr>
          <w:rFonts w:asciiTheme="minorHAnsi" w:hAnsiTheme="minorHAnsi"/>
          <w:color w:val="auto"/>
          <w:sz w:val="22"/>
          <w:szCs w:val="22"/>
        </w:rPr>
        <w:t>8</w:t>
      </w:r>
      <w:r w:rsidRPr="00021BE6">
        <w:rPr>
          <w:rFonts w:asciiTheme="minorHAnsi" w:hAnsiTheme="minorHAnsi"/>
          <w:i/>
          <w:color w:val="auto"/>
          <w:sz w:val="22"/>
          <w:szCs w:val="22"/>
        </w:rPr>
        <w:t>,</w:t>
      </w:r>
      <w:r w:rsidRPr="00021BE6">
        <w:rPr>
          <w:rFonts w:asciiTheme="minorHAnsi" w:hAnsiTheme="minorHAnsi"/>
          <w:color w:val="auto"/>
          <w:sz w:val="22"/>
          <w:szCs w:val="22"/>
        </w:rPr>
        <w:t xml:space="preserve"> </w:t>
      </w:r>
      <w:r w:rsidRPr="00C04B59">
        <w:rPr>
          <w:rFonts w:asciiTheme="minorHAnsi" w:hAnsiTheme="minorHAnsi"/>
          <w:color w:val="auto"/>
          <w:sz w:val="22"/>
          <w:szCs w:val="22"/>
        </w:rPr>
        <w:t xml:space="preserve">American Society of Health-System Pharmacists, Inc. All rights reserved. </w:t>
      </w:r>
    </w:p>
    <w:p w14:paraId="26707A4F" w14:textId="439B172F" w:rsidR="00844A39" w:rsidRDefault="00844A39">
      <w:pPr>
        <w:rPr>
          <w:rFonts w:cstheme="minorHAnsi"/>
          <w:b/>
          <w:sz w:val="28"/>
          <w:szCs w:val="28"/>
        </w:rPr>
      </w:pPr>
    </w:p>
    <w:sectPr w:rsidR="00844A39" w:rsidSect="004B01A7">
      <w:footerReference w:type="default" r:id="rId13"/>
      <w:pgSz w:w="15840" w:h="12240" w:orient="landscape"/>
      <w:pgMar w:top="810" w:right="900" w:bottom="720" w:left="1440" w:header="360" w:footer="1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8B18D" w14:textId="77777777" w:rsidR="006F5C29" w:rsidRDefault="006F5C29" w:rsidP="003D7D6D">
      <w:pPr>
        <w:spacing w:after="0" w:line="240" w:lineRule="auto"/>
      </w:pPr>
      <w:r>
        <w:separator/>
      </w:r>
    </w:p>
  </w:endnote>
  <w:endnote w:type="continuationSeparator" w:id="0">
    <w:p w14:paraId="60572780" w14:textId="77777777" w:rsidR="006F5C29" w:rsidRDefault="006F5C29" w:rsidP="003D7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545782"/>
      <w:docPartObj>
        <w:docPartGallery w:val="Page Numbers (Bottom of Page)"/>
        <w:docPartUnique/>
      </w:docPartObj>
    </w:sdtPr>
    <w:sdtEndPr/>
    <w:sdtContent>
      <w:p w14:paraId="4FDFB757" w14:textId="7F7BAB8D" w:rsidR="006F5C29" w:rsidRDefault="006F5C29">
        <w:pPr>
          <w:pStyle w:val="Footer"/>
          <w:jc w:val="center"/>
        </w:pPr>
        <w:r>
          <w:fldChar w:fldCharType="begin"/>
        </w:r>
        <w:r>
          <w:instrText xml:space="preserve"> PAGE   \* MERGEFORMAT </w:instrText>
        </w:r>
        <w:r>
          <w:fldChar w:fldCharType="separate"/>
        </w:r>
        <w:r w:rsidR="008C04F2">
          <w:rPr>
            <w:noProof/>
          </w:rPr>
          <w:t>22</w:t>
        </w:r>
        <w:r>
          <w:rPr>
            <w:noProof/>
          </w:rPr>
          <w:fldChar w:fldCharType="end"/>
        </w:r>
      </w:p>
    </w:sdtContent>
  </w:sdt>
  <w:p w14:paraId="54896AE2" w14:textId="77777777" w:rsidR="006F5C29" w:rsidRDefault="006F5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A31BB" w14:textId="77777777" w:rsidR="006F5C29" w:rsidRDefault="006F5C29" w:rsidP="003D7D6D">
      <w:pPr>
        <w:spacing w:after="0" w:line="240" w:lineRule="auto"/>
      </w:pPr>
      <w:r>
        <w:separator/>
      </w:r>
    </w:p>
  </w:footnote>
  <w:footnote w:type="continuationSeparator" w:id="0">
    <w:p w14:paraId="1E1135B9" w14:textId="77777777" w:rsidR="006F5C29" w:rsidRDefault="006F5C29" w:rsidP="003D7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1BB"/>
    <w:multiLevelType w:val="hybridMultilevel"/>
    <w:tmpl w:val="5AAAB5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D5846"/>
    <w:multiLevelType w:val="multilevel"/>
    <w:tmpl w:val="0409001F"/>
    <w:styleLink w:val="Style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151A83"/>
    <w:multiLevelType w:val="hybridMultilevel"/>
    <w:tmpl w:val="6BB6C2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51036"/>
    <w:multiLevelType w:val="hybridMultilevel"/>
    <w:tmpl w:val="E52E98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12A29"/>
    <w:multiLevelType w:val="multilevel"/>
    <w:tmpl w:val="E8E08F5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D273277"/>
    <w:multiLevelType w:val="hybridMultilevel"/>
    <w:tmpl w:val="9D7298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D1A5F"/>
    <w:multiLevelType w:val="multilevel"/>
    <w:tmpl w:val="04090025"/>
    <w:styleLink w:val="Style4"/>
    <w:lvl w:ilvl="0">
      <w:start w:val="5"/>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4651CC7"/>
    <w:multiLevelType w:val="hybridMultilevel"/>
    <w:tmpl w:val="78CEFD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00766"/>
    <w:multiLevelType w:val="hybridMultilevel"/>
    <w:tmpl w:val="227655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3051D"/>
    <w:multiLevelType w:val="hybridMultilevel"/>
    <w:tmpl w:val="A17EDD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810B9"/>
    <w:multiLevelType w:val="hybridMultilevel"/>
    <w:tmpl w:val="9EB621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66466"/>
    <w:multiLevelType w:val="hybridMultilevel"/>
    <w:tmpl w:val="B978D62A"/>
    <w:lvl w:ilvl="0" w:tplc="8C46C61C">
      <w:start w:val="3"/>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C0400"/>
    <w:multiLevelType w:val="hybridMultilevel"/>
    <w:tmpl w:val="314A45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0713F"/>
    <w:multiLevelType w:val="hybridMultilevel"/>
    <w:tmpl w:val="7F6E29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34C1C"/>
    <w:multiLevelType w:val="multilevel"/>
    <w:tmpl w:val="BC94EC06"/>
    <w:lvl w:ilvl="0">
      <w:start w:val="1"/>
      <w:numFmt w:val="decimal"/>
      <w:pStyle w:val="Heading1"/>
      <w:lvlText w:val="%1"/>
      <w:lvlJc w:val="left"/>
      <w:pPr>
        <w:ind w:left="432" w:hanging="432"/>
      </w:pPr>
    </w:lvl>
    <w:lvl w:ilvl="1">
      <w:start w:val="1"/>
      <w:numFmt w:val="decimal"/>
      <w:pStyle w:val="Heading2"/>
      <w:lvlText w:val="%1.%2"/>
      <w:lvlJc w:val="left"/>
      <w:pPr>
        <w:ind w:left="1386" w:hanging="576"/>
      </w:pPr>
      <w:rPr>
        <w:rFonts w:asciiTheme="minorHAnsi" w:hAnsiTheme="minorHAnsi" w:hint="default"/>
        <w:b w:val="0"/>
        <w:color w:val="auto"/>
        <w:sz w:val="22"/>
        <w:szCs w:val="2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2F6D35FD"/>
    <w:multiLevelType w:val="hybridMultilevel"/>
    <w:tmpl w:val="B58C53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A0436"/>
    <w:multiLevelType w:val="hybridMultilevel"/>
    <w:tmpl w:val="F6000838"/>
    <w:lvl w:ilvl="0" w:tplc="92041236">
      <w:start w:val="1"/>
      <w:numFmt w:val="decimal"/>
      <w:lvlText w:val="(%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065336"/>
    <w:multiLevelType w:val="hybridMultilevel"/>
    <w:tmpl w:val="CAA24F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15F64"/>
    <w:multiLevelType w:val="hybridMultilevel"/>
    <w:tmpl w:val="909E80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8704F"/>
    <w:multiLevelType w:val="multilevel"/>
    <w:tmpl w:val="9E6293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E2654F"/>
    <w:multiLevelType w:val="hybridMultilevel"/>
    <w:tmpl w:val="B8D6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D55764"/>
    <w:multiLevelType w:val="hybridMultilevel"/>
    <w:tmpl w:val="719039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F65A7C"/>
    <w:multiLevelType w:val="hybridMultilevel"/>
    <w:tmpl w:val="FC5860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080B3E"/>
    <w:multiLevelType w:val="hybridMultilevel"/>
    <w:tmpl w:val="F2AC5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990D3E"/>
    <w:multiLevelType w:val="hybridMultilevel"/>
    <w:tmpl w:val="8B3296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8B109C"/>
    <w:multiLevelType w:val="hybridMultilevel"/>
    <w:tmpl w:val="DCCCF6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C63947"/>
    <w:multiLevelType w:val="hybridMultilevel"/>
    <w:tmpl w:val="47CA60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F07A8"/>
    <w:multiLevelType w:val="hybridMultilevel"/>
    <w:tmpl w:val="E25A57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A183B"/>
    <w:multiLevelType w:val="hybridMultilevel"/>
    <w:tmpl w:val="A03472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85D09"/>
    <w:multiLevelType w:val="hybridMultilevel"/>
    <w:tmpl w:val="EA5A31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24253B"/>
    <w:multiLevelType w:val="multilevel"/>
    <w:tmpl w:val="E8E08F5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6F90C79"/>
    <w:multiLevelType w:val="hybridMultilevel"/>
    <w:tmpl w:val="5156B9C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77B11666"/>
    <w:multiLevelType w:val="hybridMultilevel"/>
    <w:tmpl w:val="E4D8BC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371DDC"/>
    <w:multiLevelType w:val="multilevel"/>
    <w:tmpl w:val="E8E08F5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CBD3F12"/>
    <w:multiLevelType w:val="hybridMultilevel"/>
    <w:tmpl w:val="C2B2D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303803"/>
    <w:multiLevelType w:val="hybridMultilevel"/>
    <w:tmpl w:val="10CE27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4"/>
  </w:num>
  <w:num w:numId="4">
    <w:abstractNumId w:val="1"/>
  </w:num>
  <w:num w:numId="5">
    <w:abstractNumId w:val="11"/>
  </w:num>
  <w:num w:numId="6">
    <w:abstractNumId w:val="6"/>
  </w:num>
  <w:num w:numId="7">
    <w:abstractNumId w:val="34"/>
  </w:num>
  <w:num w:numId="8">
    <w:abstractNumId w:val="22"/>
  </w:num>
  <w:num w:numId="9">
    <w:abstractNumId w:val="17"/>
  </w:num>
  <w:num w:numId="10">
    <w:abstractNumId w:val="19"/>
  </w:num>
  <w:num w:numId="11">
    <w:abstractNumId w:val="28"/>
  </w:num>
  <w:num w:numId="12">
    <w:abstractNumId w:val="23"/>
  </w:num>
  <w:num w:numId="13">
    <w:abstractNumId w:val="15"/>
  </w:num>
  <w:num w:numId="14">
    <w:abstractNumId w:val="27"/>
  </w:num>
  <w:num w:numId="15">
    <w:abstractNumId w:val="32"/>
  </w:num>
  <w:num w:numId="16">
    <w:abstractNumId w:val="26"/>
  </w:num>
  <w:num w:numId="17">
    <w:abstractNumId w:val="7"/>
  </w:num>
  <w:num w:numId="18">
    <w:abstractNumId w:val="9"/>
  </w:num>
  <w:num w:numId="19">
    <w:abstractNumId w:val="29"/>
  </w:num>
  <w:num w:numId="20">
    <w:abstractNumId w:val="12"/>
  </w:num>
  <w:num w:numId="21">
    <w:abstractNumId w:val="25"/>
  </w:num>
  <w:num w:numId="22">
    <w:abstractNumId w:val="18"/>
  </w:num>
  <w:num w:numId="23">
    <w:abstractNumId w:val="0"/>
  </w:num>
  <w:num w:numId="24">
    <w:abstractNumId w:val="8"/>
  </w:num>
  <w:num w:numId="25">
    <w:abstractNumId w:val="2"/>
  </w:num>
  <w:num w:numId="26">
    <w:abstractNumId w:val="3"/>
  </w:num>
  <w:num w:numId="27">
    <w:abstractNumId w:val="5"/>
  </w:num>
  <w:num w:numId="28">
    <w:abstractNumId w:val="13"/>
  </w:num>
  <w:num w:numId="29">
    <w:abstractNumId w:val="21"/>
  </w:num>
  <w:num w:numId="30">
    <w:abstractNumId w:val="30"/>
  </w:num>
  <w:num w:numId="31">
    <w:abstractNumId w:val="33"/>
  </w:num>
  <w:num w:numId="32">
    <w:abstractNumId w:val="4"/>
  </w:num>
  <w:num w:numId="33">
    <w:abstractNumId w:val="35"/>
  </w:num>
  <w:num w:numId="34">
    <w:abstractNumId w:val="24"/>
  </w:num>
  <w:num w:numId="35">
    <w:abstractNumId w:val="10"/>
  </w:num>
  <w:num w:numId="36">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revisionView w:markup="0"/>
  <w:defaultTabStop w:val="720"/>
  <w:drawingGridHorizontalSpacing w:val="110"/>
  <w:displayHorizontalDrawingGridEvery w:val="2"/>
  <w:characterSpacingControl w:val="doNotCompress"/>
  <w:hdrShapeDefaults>
    <o:shapedefaults v:ext="edit" spidmax="4648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27"/>
    <w:rsid w:val="0000138E"/>
    <w:rsid w:val="000025E6"/>
    <w:rsid w:val="00003CDA"/>
    <w:rsid w:val="00004061"/>
    <w:rsid w:val="00004983"/>
    <w:rsid w:val="00004F1A"/>
    <w:rsid w:val="00006147"/>
    <w:rsid w:val="000071A6"/>
    <w:rsid w:val="0000758E"/>
    <w:rsid w:val="00007613"/>
    <w:rsid w:val="000079E7"/>
    <w:rsid w:val="00010759"/>
    <w:rsid w:val="00012858"/>
    <w:rsid w:val="0001285A"/>
    <w:rsid w:val="0001307B"/>
    <w:rsid w:val="00013D18"/>
    <w:rsid w:val="00014F0B"/>
    <w:rsid w:val="00015070"/>
    <w:rsid w:val="00015102"/>
    <w:rsid w:val="000158C3"/>
    <w:rsid w:val="00017BC3"/>
    <w:rsid w:val="00017E39"/>
    <w:rsid w:val="00020369"/>
    <w:rsid w:val="000204E7"/>
    <w:rsid w:val="0002051C"/>
    <w:rsid w:val="000211E0"/>
    <w:rsid w:val="000225D6"/>
    <w:rsid w:val="000237D3"/>
    <w:rsid w:val="00023D8F"/>
    <w:rsid w:val="00024959"/>
    <w:rsid w:val="00025693"/>
    <w:rsid w:val="00025E5D"/>
    <w:rsid w:val="0002619E"/>
    <w:rsid w:val="000261F9"/>
    <w:rsid w:val="00026DE5"/>
    <w:rsid w:val="00027397"/>
    <w:rsid w:val="0002763A"/>
    <w:rsid w:val="0002777D"/>
    <w:rsid w:val="000279AD"/>
    <w:rsid w:val="00030326"/>
    <w:rsid w:val="00030540"/>
    <w:rsid w:val="00030885"/>
    <w:rsid w:val="00031A46"/>
    <w:rsid w:val="00031D5E"/>
    <w:rsid w:val="00031E26"/>
    <w:rsid w:val="00032392"/>
    <w:rsid w:val="0003252B"/>
    <w:rsid w:val="00032C34"/>
    <w:rsid w:val="00032F3B"/>
    <w:rsid w:val="0003322E"/>
    <w:rsid w:val="00033BAB"/>
    <w:rsid w:val="000341C2"/>
    <w:rsid w:val="00034F27"/>
    <w:rsid w:val="00035105"/>
    <w:rsid w:val="000360E9"/>
    <w:rsid w:val="00036B31"/>
    <w:rsid w:val="00036C26"/>
    <w:rsid w:val="00036D4C"/>
    <w:rsid w:val="000378A0"/>
    <w:rsid w:val="00037A2E"/>
    <w:rsid w:val="0004045E"/>
    <w:rsid w:val="000412B6"/>
    <w:rsid w:val="00041521"/>
    <w:rsid w:val="0004384A"/>
    <w:rsid w:val="0004416D"/>
    <w:rsid w:val="000451B1"/>
    <w:rsid w:val="000466AA"/>
    <w:rsid w:val="00047851"/>
    <w:rsid w:val="0004792E"/>
    <w:rsid w:val="00047AA8"/>
    <w:rsid w:val="00047DB8"/>
    <w:rsid w:val="00050BE7"/>
    <w:rsid w:val="000515CB"/>
    <w:rsid w:val="00051DE7"/>
    <w:rsid w:val="000526EB"/>
    <w:rsid w:val="00053CDD"/>
    <w:rsid w:val="00053E62"/>
    <w:rsid w:val="00053E70"/>
    <w:rsid w:val="0005428C"/>
    <w:rsid w:val="000547E4"/>
    <w:rsid w:val="00055935"/>
    <w:rsid w:val="00055DFF"/>
    <w:rsid w:val="00056CEE"/>
    <w:rsid w:val="00056D80"/>
    <w:rsid w:val="00057CB2"/>
    <w:rsid w:val="00061176"/>
    <w:rsid w:val="00062E7A"/>
    <w:rsid w:val="000635F2"/>
    <w:rsid w:val="000674E9"/>
    <w:rsid w:val="0006799A"/>
    <w:rsid w:val="00067D65"/>
    <w:rsid w:val="00070463"/>
    <w:rsid w:val="000712FB"/>
    <w:rsid w:val="00072519"/>
    <w:rsid w:val="00072C09"/>
    <w:rsid w:val="00073FE1"/>
    <w:rsid w:val="000743D0"/>
    <w:rsid w:val="00074CF4"/>
    <w:rsid w:val="00076104"/>
    <w:rsid w:val="000767C3"/>
    <w:rsid w:val="000771B4"/>
    <w:rsid w:val="000800BA"/>
    <w:rsid w:val="000802AC"/>
    <w:rsid w:val="00080480"/>
    <w:rsid w:val="00080D52"/>
    <w:rsid w:val="0008173B"/>
    <w:rsid w:val="00081A78"/>
    <w:rsid w:val="00081CD0"/>
    <w:rsid w:val="00082310"/>
    <w:rsid w:val="00082A0D"/>
    <w:rsid w:val="00082C17"/>
    <w:rsid w:val="000861F1"/>
    <w:rsid w:val="00086636"/>
    <w:rsid w:val="0008780B"/>
    <w:rsid w:val="00091EED"/>
    <w:rsid w:val="0009261D"/>
    <w:rsid w:val="000928BB"/>
    <w:rsid w:val="00092A1D"/>
    <w:rsid w:val="000938BE"/>
    <w:rsid w:val="00093FB6"/>
    <w:rsid w:val="000944B3"/>
    <w:rsid w:val="000959DC"/>
    <w:rsid w:val="00095C17"/>
    <w:rsid w:val="00096759"/>
    <w:rsid w:val="00097229"/>
    <w:rsid w:val="000974CF"/>
    <w:rsid w:val="000A029E"/>
    <w:rsid w:val="000A045F"/>
    <w:rsid w:val="000A0EE7"/>
    <w:rsid w:val="000A27C8"/>
    <w:rsid w:val="000A2DFC"/>
    <w:rsid w:val="000A4AFA"/>
    <w:rsid w:val="000A5382"/>
    <w:rsid w:val="000A60DE"/>
    <w:rsid w:val="000A71E8"/>
    <w:rsid w:val="000A738D"/>
    <w:rsid w:val="000B08E7"/>
    <w:rsid w:val="000B0B97"/>
    <w:rsid w:val="000B14AD"/>
    <w:rsid w:val="000B20EB"/>
    <w:rsid w:val="000B216F"/>
    <w:rsid w:val="000B2325"/>
    <w:rsid w:val="000B49DC"/>
    <w:rsid w:val="000B5E16"/>
    <w:rsid w:val="000B6062"/>
    <w:rsid w:val="000B74C1"/>
    <w:rsid w:val="000C0664"/>
    <w:rsid w:val="000C076C"/>
    <w:rsid w:val="000C0A77"/>
    <w:rsid w:val="000C1B6F"/>
    <w:rsid w:val="000C2290"/>
    <w:rsid w:val="000C2776"/>
    <w:rsid w:val="000C2DAE"/>
    <w:rsid w:val="000C3500"/>
    <w:rsid w:val="000C3A57"/>
    <w:rsid w:val="000C3D42"/>
    <w:rsid w:val="000C4D70"/>
    <w:rsid w:val="000C53CB"/>
    <w:rsid w:val="000C70F3"/>
    <w:rsid w:val="000D0DCA"/>
    <w:rsid w:val="000D1C32"/>
    <w:rsid w:val="000D29EA"/>
    <w:rsid w:val="000D328D"/>
    <w:rsid w:val="000D34C5"/>
    <w:rsid w:val="000D43BD"/>
    <w:rsid w:val="000D4C0F"/>
    <w:rsid w:val="000D541A"/>
    <w:rsid w:val="000D543B"/>
    <w:rsid w:val="000D6260"/>
    <w:rsid w:val="000D7E43"/>
    <w:rsid w:val="000E1498"/>
    <w:rsid w:val="000E1529"/>
    <w:rsid w:val="000E1A6F"/>
    <w:rsid w:val="000E3036"/>
    <w:rsid w:val="000E3DB2"/>
    <w:rsid w:val="000E4424"/>
    <w:rsid w:val="000E50A7"/>
    <w:rsid w:val="000E53F6"/>
    <w:rsid w:val="000E577C"/>
    <w:rsid w:val="000E6327"/>
    <w:rsid w:val="000F1307"/>
    <w:rsid w:val="000F2534"/>
    <w:rsid w:val="000F38E1"/>
    <w:rsid w:val="000F3F7D"/>
    <w:rsid w:val="000F3FCA"/>
    <w:rsid w:val="000F4092"/>
    <w:rsid w:val="000F4415"/>
    <w:rsid w:val="000F51F8"/>
    <w:rsid w:val="000F5473"/>
    <w:rsid w:val="000F5DCD"/>
    <w:rsid w:val="000F60DD"/>
    <w:rsid w:val="000F63E7"/>
    <w:rsid w:val="000F6B4B"/>
    <w:rsid w:val="000F6D37"/>
    <w:rsid w:val="00100660"/>
    <w:rsid w:val="00100E05"/>
    <w:rsid w:val="00101554"/>
    <w:rsid w:val="00101927"/>
    <w:rsid w:val="00103C1C"/>
    <w:rsid w:val="00104722"/>
    <w:rsid w:val="00104C76"/>
    <w:rsid w:val="00104CE1"/>
    <w:rsid w:val="00106F7A"/>
    <w:rsid w:val="0010719A"/>
    <w:rsid w:val="001103B7"/>
    <w:rsid w:val="00110812"/>
    <w:rsid w:val="001115D3"/>
    <w:rsid w:val="00111760"/>
    <w:rsid w:val="00111E91"/>
    <w:rsid w:val="0011218F"/>
    <w:rsid w:val="001122A5"/>
    <w:rsid w:val="00112A9D"/>
    <w:rsid w:val="00113C4B"/>
    <w:rsid w:val="00114258"/>
    <w:rsid w:val="00114CFC"/>
    <w:rsid w:val="0011506C"/>
    <w:rsid w:val="001156F0"/>
    <w:rsid w:val="0011612D"/>
    <w:rsid w:val="00116467"/>
    <w:rsid w:val="001165A5"/>
    <w:rsid w:val="00116EAA"/>
    <w:rsid w:val="00117421"/>
    <w:rsid w:val="00120083"/>
    <w:rsid w:val="00120678"/>
    <w:rsid w:val="001208CF"/>
    <w:rsid w:val="00120F9B"/>
    <w:rsid w:val="001215CF"/>
    <w:rsid w:val="00123C32"/>
    <w:rsid w:val="00125006"/>
    <w:rsid w:val="00126032"/>
    <w:rsid w:val="00126B34"/>
    <w:rsid w:val="00126F24"/>
    <w:rsid w:val="00127245"/>
    <w:rsid w:val="00127324"/>
    <w:rsid w:val="00127B40"/>
    <w:rsid w:val="001308C7"/>
    <w:rsid w:val="001310BE"/>
    <w:rsid w:val="001310FD"/>
    <w:rsid w:val="00131244"/>
    <w:rsid w:val="001315E2"/>
    <w:rsid w:val="00131CFA"/>
    <w:rsid w:val="00132693"/>
    <w:rsid w:val="001326E4"/>
    <w:rsid w:val="00132A38"/>
    <w:rsid w:val="0013405B"/>
    <w:rsid w:val="0013418B"/>
    <w:rsid w:val="00134661"/>
    <w:rsid w:val="00134E06"/>
    <w:rsid w:val="00135098"/>
    <w:rsid w:val="0013523A"/>
    <w:rsid w:val="00135D28"/>
    <w:rsid w:val="00135D38"/>
    <w:rsid w:val="00136655"/>
    <w:rsid w:val="001376D5"/>
    <w:rsid w:val="0013797E"/>
    <w:rsid w:val="001379D9"/>
    <w:rsid w:val="00137FAB"/>
    <w:rsid w:val="00140407"/>
    <w:rsid w:val="00140D90"/>
    <w:rsid w:val="0014139E"/>
    <w:rsid w:val="00142327"/>
    <w:rsid w:val="00142653"/>
    <w:rsid w:val="00142F88"/>
    <w:rsid w:val="00143145"/>
    <w:rsid w:val="00143470"/>
    <w:rsid w:val="00143AE3"/>
    <w:rsid w:val="00143B18"/>
    <w:rsid w:val="00143FFA"/>
    <w:rsid w:val="0014450B"/>
    <w:rsid w:val="00145843"/>
    <w:rsid w:val="001467B6"/>
    <w:rsid w:val="00146F77"/>
    <w:rsid w:val="00147803"/>
    <w:rsid w:val="001509A3"/>
    <w:rsid w:val="00151150"/>
    <w:rsid w:val="001523DD"/>
    <w:rsid w:val="00154976"/>
    <w:rsid w:val="00154995"/>
    <w:rsid w:val="0015530A"/>
    <w:rsid w:val="0015769F"/>
    <w:rsid w:val="00157803"/>
    <w:rsid w:val="00157F9C"/>
    <w:rsid w:val="00160EC5"/>
    <w:rsid w:val="00162A73"/>
    <w:rsid w:val="00163026"/>
    <w:rsid w:val="0016383D"/>
    <w:rsid w:val="001645DD"/>
    <w:rsid w:val="00165A2C"/>
    <w:rsid w:val="00166B36"/>
    <w:rsid w:val="001673CC"/>
    <w:rsid w:val="00172680"/>
    <w:rsid w:val="001731C8"/>
    <w:rsid w:val="001739C3"/>
    <w:rsid w:val="001746DD"/>
    <w:rsid w:val="00174A1A"/>
    <w:rsid w:val="00174DA1"/>
    <w:rsid w:val="00175393"/>
    <w:rsid w:val="001757DF"/>
    <w:rsid w:val="00176232"/>
    <w:rsid w:val="001762D0"/>
    <w:rsid w:val="0017720D"/>
    <w:rsid w:val="00177859"/>
    <w:rsid w:val="00180E39"/>
    <w:rsid w:val="00180E6C"/>
    <w:rsid w:val="001814E3"/>
    <w:rsid w:val="00181709"/>
    <w:rsid w:val="00181C9C"/>
    <w:rsid w:val="00182637"/>
    <w:rsid w:val="00183057"/>
    <w:rsid w:val="00183188"/>
    <w:rsid w:val="001832D6"/>
    <w:rsid w:val="0018331D"/>
    <w:rsid w:val="00184510"/>
    <w:rsid w:val="0018509D"/>
    <w:rsid w:val="00185258"/>
    <w:rsid w:val="001859CB"/>
    <w:rsid w:val="00187990"/>
    <w:rsid w:val="00190ABC"/>
    <w:rsid w:val="00190B54"/>
    <w:rsid w:val="00190E22"/>
    <w:rsid w:val="0019172C"/>
    <w:rsid w:val="0019178C"/>
    <w:rsid w:val="00191CDB"/>
    <w:rsid w:val="0019217E"/>
    <w:rsid w:val="00192F81"/>
    <w:rsid w:val="00193FCB"/>
    <w:rsid w:val="001947B8"/>
    <w:rsid w:val="00194F56"/>
    <w:rsid w:val="00195122"/>
    <w:rsid w:val="00196816"/>
    <w:rsid w:val="00197419"/>
    <w:rsid w:val="00197B4B"/>
    <w:rsid w:val="001A0727"/>
    <w:rsid w:val="001A1660"/>
    <w:rsid w:val="001A1D83"/>
    <w:rsid w:val="001A1E46"/>
    <w:rsid w:val="001A42FB"/>
    <w:rsid w:val="001A43DF"/>
    <w:rsid w:val="001A5AE1"/>
    <w:rsid w:val="001A5DC8"/>
    <w:rsid w:val="001A6605"/>
    <w:rsid w:val="001A7753"/>
    <w:rsid w:val="001A7A45"/>
    <w:rsid w:val="001B051F"/>
    <w:rsid w:val="001B0658"/>
    <w:rsid w:val="001B0BFA"/>
    <w:rsid w:val="001B1EEE"/>
    <w:rsid w:val="001B3BF2"/>
    <w:rsid w:val="001B48D9"/>
    <w:rsid w:val="001B49DE"/>
    <w:rsid w:val="001B5043"/>
    <w:rsid w:val="001B592C"/>
    <w:rsid w:val="001B64D9"/>
    <w:rsid w:val="001C132D"/>
    <w:rsid w:val="001C2FE2"/>
    <w:rsid w:val="001C3AB7"/>
    <w:rsid w:val="001C3DC8"/>
    <w:rsid w:val="001C434F"/>
    <w:rsid w:val="001C4F5B"/>
    <w:rsid w:val="001C56F6"/>
    <w:rsid w:val="001C783C"/>
    <w:rsid w:val="001D0124"/>
    <w:rsid w:val="001D0F5B"/>
    <w:rsid w:val="001D19A4"/>
    <w:rsid w:val="001D2268"/>
    <w:rsid w:val="001D2D2E"/>
    <w:rsid w:val="001D3406"/>
    <w:rsid w:val="001D3D5B"/>
    <w:rsid w:val="001D4F66"/>
    <w:rsid w:val="001D5942"/>
    <w:rsid w:val="001D5CAB"/>
    <w:rsid w:val="001D6880"/>
    <w:rsid w:val="001D6AEF"/>
    <w:rsid w:val="001D6E1D"/>
    <w:rsid w:val="001E04AC"/>
    <w:rsid w:val="001E07B7"/>
    <w:rsid w:val="001E0AE4"/>
    <w:rsid w:val="001E0EF6"/>
    <w:rsid w:val="001E19A7"/>
    <w:rsid w:val="001E19CB"/>
    <w:rsid w:val="001E2B48"/>
    <w:rsid w:val="001E30DB"/>
    <w:rsid w:val="001E3270"/>
    <w:rsid w:val="001E3945"/>
    <w:rsid w:val="001E3AB3"/>
    <w:rsid w:val="001E49EC"/>
    <w:rsid w:val="001E5585"/>
    <w:rsid w:val="001E5DE5"/>
    <w:rsid w:val="001E6319"/>
    <w:rsid w:val="001E6977"/>
    <w:rsid w:val="001F0635"/>
    <w:rsid w:val="001F09E9"/>
    <w:rsid w:val="001F307F"/>
    <w:rsid w:val="001F3657"/>
    <w:rsid w:val="001F39D7"/>
    <w:rsid w:val="001F3AE2"/>
    <w:rsid w:val="001F496B"/>
    <w:rsid w:val="001F52A8"/>
    <w:rsid w:val="001F5936"/>
    <w:rsid w:val="001F628D"/>
    <w:rsid w:val="001F6A80"/>
    <w:rsid w:val="001F77FD"/>
    <w:rsid w:val="00201888"/>
    <w:rsid w:val="002023EA"/>
    <w:rsid w:val="002033F6"/>
    <w:rsid w:val="00204C6A"/>
    <w:rsid w:val="0020517C"/>
    <w:rsid w:val="00205D92"/>
    <w:rsid w:val="0020661A"/>
    <w:rsid w:val="00210222"/>
    <w:rsid w:val="00211234"/>
    <w:rsid w:val="00212221"/>
    <w:rsid w:val="002138D1"/>
    <w:rsid w:val="00213F58"/>
    <w:rsid w:val="00213F98"/>
    <w:rsid w:val="00213FA7"/>
    <w:rsid w:val="0021485E"/>
    <w:rsid w:val="00215814"/>
    <w:rsid w:val="0021598F"/>
    <w:rsid w:val="002204BA"/>
    <w:rsid w:val="00220907"/>
    <w:rsid w:val="00220CB1"/>
    <w:rsid w:val="0022348A"/>
    <w:rsid w:val="002249CB"/>
    <w:rsid w:val="00225179"/>
    <w:rsid w:val="0022522F"/>
    <w:rsid w:val="00226D94"/>
    <w:rsid w:val="002270A0"/>
    <w:rsid w:val="00227BDA"/>
    <w:rsid w:val="00227C2A"/>
    <w:rsid w:val="002301C3"/>
    <w:rsid w:val="002311AC"/>
    <w:rsid w:val="00232671"/>
    <w:rsid w:val="002329AE"/>
    <w:rsid w:val="00232F68"/>
    <w:rsid w:val="00235057"/>
    <w:rsid w:val="00235085"/>
    <w:rsid w:val="00235164"/>
    <w:rsid w:val="00235224"/>
    <w:rsid w:val="002352A4"/>
    <w:rsid w:val="002364EB"/>
    <w:rsid w:val="0023670D"/>
    <w:rsid w:val="002368B4"/>
    <w:rsid w:val="002368D0"/>
    <w:rsid w:val="00236B30"/>
    <w:rsid w:val="00237AE9"/>
    <w:rsid w:val="00241044"/>
    <w:rsid w:val="00242299"/>
    <w:rsid w:val="002437BF"/>
    <w:rsid w:val="00243BD9"/>
    <w:rsid w:val="00243BEF"/>
    <w:rsid w:val="0024422F"/>
    <w:rsid w:val="00245A96"/>
    <w:rsid w:val="002461F4"/>
    <w:rsid w:val="002462E0"/>
    <w:rsid w:val="002466DD"/>
    <w:rsid w:val="00246AC5"/>
    <w:rsid w:val="00246FC9"/>
    <w:rsid w:val="00247117"/>
    <w:rsid w:val="002473C2"/>
    <w:rsid w:val="00247EC8"/>
    <w:rsid w:val="00250CE2"/>
    <w:rsid w:val="0025151A"/>
    <w:rsid w:val="002515AB"/>
    <w:rsid w:val="002517E2"/>
    <w:rsid w:val="00251DCE"/>
    <w:rsid w:val="00252009"/>
    <w:rsid w:val="00252F77"/>
    <w:rsid w:val="0025313A"/>
    <w:rsid w:val="002567FA"/>
    <w:rsid w:val="00256EF7"/>
    <w:rsid w:val="00257354"/>
    <w:rsid w:val="00260849"/>
    <w:rsid w:val="00261075"/>
    <w:rsid w:val="00261CF8"/>
    <w:rsid w:val="00264C6A"/>
    <w:rsid w:val="00265072"/>
    <w:rsid w:val="00265EEC"/>
    <w:rsid w:val="00265FFC"/>
    <w:rsid w:val="00270EB8"/>
    <w:rsid w:val="00272759"/>
    <w:rsid w:val="00272927"/>
    <w:rsid w:val="0027299D"/>
    <w:rsid w:val="00273C5B"/>
    <w:rsid w:val="00275872"/>
    <w:rsid w:val="002758DF"/>
    <w:rsid w:val="00276149"/>
    <w:rsid w:val="00276FE7"/>
    <w:rsid w:val="0027724C"/>
    <w:rsid w:val="00277E8F"/>
    <w:rsid w:val="00281280"/>
    <w:rsid w:val="002819D4"/>
    <w:rsid w:val="00282155"/>
    <w:rsid w:val="00284395"/>
    <w:rsid w:val="00284872"/>
    <w:rsid w:val="00286D26"/>
    <w:rsid w:val="002872BB"/>
    <w:rsid w:val="0029089B"/>
    <w:rsid w:val="00290C1B"/>
    <w:rsid w:val="002914E1"/>
    <w:rsid w:val="00291AE8"/>
    <w:rsid w:val="00291E50"/>
    <w:rsid w:val="0029274C"/>
    <w:rsid w:val="002928C6"/>
    <w:rsid w:val="00292CEA"/>
    <w:rsid w:val="00292FFE"/>
    <w:rsid w:val="00293D68"/>
    <w:rsid w:val="00294E08"/>
    <w:rsid w:val="00295954"/>
    <w:rsid w:val="002974C1"/>
    <w:rsid w:val="00297CFB"/>
    <w:rsid w:val="002A0C83"/>
    <w:rsid w:val="002A2100"/>
    <w:rsid w:val="002A2A65"/>
    <w:rsid w:val="002A2ED5"/>
    <w:rsid w:val="002A3C75"/>
    <w:rsid w:val="002A3F74"/>
    <w:rsid w:val="002A3FA8"/>
    <w:rsid w:val="002A4524"/>
    <w:rsid w:val="002A5424"/>
    <w:rsid w:val="002A5BAB"/>
    <w:rsid w:val="002A6955"/>
    <w:rsid w:val="002A75AA"/>
    <w:rsid w:val="002A7A9A"/>
    <w:rsid w:val="002A7C02"/>
    <w:rsid w:val="002A7F0C"/>
    <w:rsid w:val="002B0648"/>
    <w:rsid w:val="002B133E"/>
    <w:rsid w:val="002B16FA"/>
    <w:rsid w:val="002B1BB4"/>
    <w:rsid w:val="002B26B5"/>
    <w:rsid w:val="002B2B85"/>
    <w:rsid w:val="002B3CA4"/>
    <w:rsid w:val="002B41B4"/>
    <w:rsid w:val="002B5D70"/>
    <w:rsid w:val="002B69DC"/>
    <w:rsid w:val="002C07B2"/>
    <w:rsid w:val="002C1D0E"/>
    <w:rsid w:val="002C2B69"/>
    <w:rsid w:val="002C335D"/>
    <w:rsid w:val="002C392D"/>
    <w:rsid w:val="002C51AF"/>
    <w:rsid w:val="002D12A3"/>
    <w:rsid w:val="002D235D"/>
    <w:rsid w:val="002D26AE"/>
    <w:rsid w:val="002D34F0"/>
    <w:rsid w:val="002D3770"/>
    <w:rsid w:val="002D3CC6"/>
    <w:rsid w:val="002D4D05"/>
    <w:rsid w:val="002D568D"/>
    <w:rsid w:val="002D654B"/>
    <w:rsid w:val="002D68A6"/>
    <w:rsid w:val="002D6CCD"/>
    <w:rsid w:val="002D7469"/>
    <w:rsid w:val="002E1B72"/>
    <w:rsid w:val="002E1C61"/>
    <w:rsid w:val="002E1CBF"/>
    <w:rsid w:val="002E4CAA"/>
    <w:rsid w:val="002E5CB8"/>
    <w:rsid w:val="002E689A"/>
    <w:rsid w:val="002E6B0A"/>
    <w:rsid w:val="002E6EBF"/>
    <w:rsid w:val="002E6F5E"/>
    <w:rsid w:val="002E7403"/>
    <w:rsid w:val="002E7ACD"/>
    <w:rsid w:val="002E7BDE"/>
    <w:rsid w:val="002E7D2E"/>
    <w:rsid w:val="002F11EE"/>
    <w:rsid w:val="002F1718"/>
    <w:rsid w:val="002F1892"/>
    <w:rsid w:val="002F1E3A"/>
    <w:rsid w:val="002F2DF6"/>
    <w:rsid w:val="002F3FBF"/>
    <w:rsid w:val="002F4D62"/>
    <w:rsid w:val="002F5617"/>
    <w:rsid w:val="002F5990"/>
    <w:rsid w:val="002F681E"/>
    <w:rsid w:val="002F6BF2"/>
    <w:rsid w:val="002F6CA9"/>
    <w:rsid w:val="002F6FBE"/>
    <w:rsid w:val="00300A94"/>
    <w:rsid w:val="00300EE7"/>
    <w:rsid w:val="0030185A"/>
    <w:rsid w:val="0030580F"/>
    <w:rsid w:val="003059C5"/>
    <w:rsid w:val="00306631"/>
    <w:rsid w:val="003077E6"/>
    <w:rsid w:val="00310228"/>
    <w:rsid w:val="003108F5"/>
    <w:rsid w:val="00310EEB"/>
    <w:rsid w:val="00313E1D"/>
    <w:rsid w:val="003156D1"/>
    <w:rsid w:val="00315AB9"/>
    <w:rsid w:val="00315D3D"/>
    <w:rsid w:val="00316506"/>
    <w:rsid w:val="003166E7"/>
    <w:rsid w:val="00316AC3"/>
    <w:rsid w:val="00316E61"/>
    <w:rsid w:val="00316E6E"/>
    <w:rsid w:val="00317171"/>
    <w:rsid w:val="003210EB"/>
    <w:rsid w:val="00322159"/>
    <w:rsid w:val="003223B1"/>
    <w:rsid w:val="00324034"/>
    <w:rsid w:val="00324DA9"/>
    <w:rsid w:val="00325283"/>
    <w:rsid w:val="003254C2"/>
    <w:rsid w:val="0032728B"/>
    <w:rsid w:val="003273DF"/>
    <w:rsid w:val="0033039F"/>
    <w:rsid w:val="00330F10"/>
    <w:rsid w:val="00331F0F"/>
    <w:rsid w:val="0033281B"/>
    <w:rsid w:val="00332FF4"/>
    <w:rsid w:val="003330AB"/>
    <w:rsid w:val="00333F69"/>
    <w:rsid w:val="003348DE"/>
    <w:rsid w:val="00335068"/>
    <w:rsid w:val="003354C2"/>
    <w:rsid w:val="00336E9E"/>
    <w:rsid w:val="00340833"/>
    <w:rsid w:val="0034097F"/>
    <w:rsid w:val="0034133F"/>
    <w:rsid w:val="00341798"/>
    <w:rsid w:val="0034186C"/>
    <w:rsid w:val="0034367B"/>
    <w:rsid w:val="00343F62"/>
    <w:rsid w:val="00344960"/>
    <w:rsid w:val="0034501F"/>
    <w:rsid w:val="00346D11"/>
    <w:rsid w:val="00346E79"/>
    <w:rsid w:val="00347863"/>
    <w:rsid w:val="0035111C"/>
    <w:rsid w:val="00352DD5"/>
    <w:rsid w:val="0035307E"/>
    <w:rsid w:val="00353F5A"/>
    <w:rsid w:val="00353F88"/>
    <w:rsid w:val="0035499B"/>
    <w:rsid w:val="00355213"/>
    <w:rsid w:val="0035578C"/>
    <w:rsid w:val="00355E23"/>
    <w:rsid w:val="00355EE8"/>
    <w:rsid w:val="00356949"/>
    <w:rsid w:val="00357DC8"/>
    <w:rsid w:val="00357F9F"/>
    <w:rsid w:val="00360C87"/>
    <w:rsid w:val="0036122D"/>
    <w:rsid w:val="003623A8"/>
    <w:rsid w:val="003625BF"/>
    <w:rsid w:val="003627AE"/>
    <w:rsid w:val="00362F1F"/>
    <w:rsid w:val="00364F94"/>
    <w:rsid w:val="00365CAE"/>
    <w:rsid w:val="00365D20"/>
    <w:rsid w:val="003669A7"/>
    <w:rsid w:val="00366D0C"/>
    <w:rsid w:val="003677F3"/>
    <w:rsid w:val="00367D88"/>
    <w:rsid w:val="00367E88"/>
    <w:rsid w:val="00367FDC"/>
    <w:rsid w:val="00370426"/>
    <w:rsid w:val="00370921"/>
    <w:rsid w:val="00371CBF"/>
    <w:rsid w:val="00371DC2"/>
    <w:rsid w:val="00371FEB"/>
    <w:rsid w:val="003733A2"/>
    <w:rsid w:val="0037427D"/>
    <w:rsid w:val="00374337"/>
    <w:rsid w:val="00374AB8"/>
    <w:rsid w:val="0037508E"/>
    <w:rsid w:val="003751C8"/>
    <w:rsid w:val="00375667"/>
    <w:rsid w:val="003765F3"/>
    <w:rsid w:val="00377EA0"/>
    <w:rsid w:val="00380D90"/>
    <w:rsid w:val="0038111C"/>
    <w:rsid w:val="00382027"/>
    <w:rsid w:val="00382273"/>
    <w:rsid w:val="00382D63"/>
    <w:rsid w:val="00383CC1"/>
    <w:rsid w:val="0038468D"/>
    <w:rsid w:val="00384A48"/>
    <w:rsid w:val="00384B05"/>
    <w:rsid w:val="003850B8"/>
    <w:rsid w:val="003865EE"/>
    <w:rsid w:val="003869C1"/>
    <w:rsid w:val="003872B5"/>
    <w:rsid w:val="00390027"/>
    <w:rsid w:val="003902B9"/>
    <w:rsid w:val="0039119F"/>
    <w:rsid w:val="0039121A"/>
    <w:rsid w:val="00391912"/>
    <w:rsid w:val="00391B57"/>
    <w:rsid w:val="00391E21"/>
    <w:rsid w:val="0039476A"/>
    <w:rsid w:val="00394B3A"/>
    <w:rsid w:val="003961AF"/>
    <w:rsid w:val="00396250"/>
    <w:rsid w:val="003962C0"/>
    <w:rsid w:val="00396585"/>
    <w:rsid w:val="003965AA"/>
    <w:rsid w:val="003975EC"/>
    <w:rsid w:val="003A0134"/>
    <w:rsid w:val="003A0946"/>
    <w:rsid w:val="003A103E"/>
    <w:rsid w:val="003A1636"/>
    <w:rsid w:val="003A214A"/>
    <w:rsid w:val="003A232B"/>
    <w:rsid w:val="003A245A"/>
    <w:rsid w:val="003A27BF"/>
    <w:rsid w:val="003A2A5B"/>
    <w:rsid w:val="003A2CAD"/>
    <w:rsid w:val="003A2F57"/>
    <w:rsid w:val="003A3241"/>
    <w:rsid w:val="003A325B"/>
    <w:rsid w:val="003A4F1B"/>
    <w:rsid w:val="003B0033"/>
    <w:rsid w:val="003B0BB2"/>
    <w:rsid w:val="003B0C4D"/>
    <w:rsid w:val="003B0FEC"/>
    <w:rsid w:val="003B2AFE"/>
    <w:rsid w:val="003B3004"/>
    <w:rsid w:val="003B4A17"/>
    <w:rsid w:val="003B4FEC"/>
    <w:rsid w:val="003B559C"/>
    <w:rsid w:val="003B5843"/>
    <w:rsid w:val="003B5AE6"/>
    <w:rsid w:val="003B7108"/>
    <w:rsid w:val="003B7AA4"/>
    <w:rsid w:val="003C0066"/>
    <w:rsid w:val="003C0298"/>
    <w:rsid w:val="003C11E6"/>
    <w:rsid w:val="003C1F01"/>
    <w:rsid w:val="003C251C"/>
    <w:rsid w:val="003C2A0C"/>
    <w:rsid w:val="003C36E5"/>
    <w:rsid w:val="003C4B4E"/>
    <w:rsid w:val="003C4CF3"/>
    <w:rsid w:val="003C63E2"/>
    <w:rsid w:val="003C6479"/>
    <w:rsid w:val="003D0410"/>
    <w:rsid w:val="003D0417"/>
    <w:rsid w:val="003D0425"/>
    <w:rsid w:val="003D0AEC"/>
    <w:rsid w:val="003D0CB8"/>
    <w:rsid w:val="003D1085"/>
    <w:rsid w:val="003D109E"/>
    <w:rsid w:val="003D1833"/>
    <w:rsid w:val="003D2189"/>
    <w:rsid w:val="003D22CC"/>
    <w:rsid w:val="003D2530"/>
    <w:rsid w:val="003D3FF0"/>
    <w:rsid w:val="003D5C0C"/>
    <w:rsid w:val="003D5F22"/>
    <w:rsid w:val="003D6036"/>
    <w:rsid w:val="003D614F"/>
    <w:rsid w:val="003D6F9F"/>
    <w:rsid w:val="003D7D6D"/>
    <w:rsid w:val="003E027D"/>
    <w:rsid w:val="003E08FD"/>
    <w:rsid w:val="003E2774"/>
    <w:rsid w:val="003E2EDD"/>
    <w:rsid w:val="003E33EA"/>
    <w:rsid w:val="003E59DC"/>
    <w:rsid w:val="003E66B8"/>
    <w:rsid w:val="003E6716"/>
    <w:rsid w:val="003E7872"/>
    <w:rsid w:val="003F21A7"/>
    <w:rsid w:val="003F2E6A"/>
    <w:rsid w:val="003F2E95"/>
    <w:rsid w:val="003F48B9"/>
    <w:rsid w:val="003F5665"/>
    <w:rsid w:val="003F5785"/>
    <w:rsid w:val="003F5CCE"/>
    <w:rsid w:val="003F63B6"/>
    <w:rsid w:val="003F78A8"/>
    <w:rsid w:val="003F7CBD"/>
    <w:rsid w:val="004004E1"/>
    <w:rsid w:val="0040124F"/>
    <w:rsid w:val="00401ECC"/>
    <w:rsid w:val="00402C27"/>
    <w:rsid w:val="00403015"/>
    <w:rsid w:val="00403511"/>
    <w:rsid w:val="0040353E"/>
    <w:rsid w:val="00405673"/>
    <w:rsid w:val="004068AD"/>
    <w:rsid w:val="0040712C"/>
    <w:rsid w:val="00407502"/>
    <w:rsid w:val="00410C0C"/>
    <w:rsid w:val="00412DB5"/>
    <w:rsid w:val="0041311E"/>
    <w:rsid w:val="00413350"/>
    <w:rsid w:val="00413BB8"/>
    <w:rsid w:val="00413C35"/>
    <w:rsid w:val="00413C95"/>
    <w:rsid w:val="004141CC"/>
    <w:rsid w:val="00414AE9"/>
    <w:rsid w:val="004156F5"/>
    <w:rsid w:val="00415A68"/>
    <w:rsid w:val="00417182"/>
    <w:rsid w:val="00417F54"/>
    <w:rsid w:val="00420101"/>
    <w:rsid w:val="00420A39"/>
    <w:rsid w:val="00420C8D"/>
    <w:rsid w:val="00422820"/>
    <w:rsid w:val="00423A27"/>
    <w:rsid w:val="00423ED1"/>
    <w:rsid w:val="00424769"/>
    <w:rsid w:val="004260EF"/>
    <w:rsid w:val="00426E29"/>
    <w:rsid w:val="00427232"/>
    <w:rsid w:val="004276FB"/>
    <w:rsid w:val="00430000"/>
    <w:rsid w:val="004302A8"/>
    <w:rsid w:val="00431CA7"/>
    <w:rsid w:val="0043253E"/>
    <w:rsid w:val="00432F56"/>
    <w:rsid w:val="0043329A"/>
    <w:rsid w:val="004357E3"/>
    <w:rsid w:val="00435E14"/>
    <w:rsid w:val="004364A6"/>
    <w:rsid w:val="004408CB"/>
    <w:rsid w:val="004410F2"/>
    <w:rsid w:val="004414AB"/>
    <w:rsid w:val="004428FA"/>
    <w:rsid w:val="004433D6"/>
    <w:rsid w:val="00443485"/>
    <w:rsid w:val="00443D0C"/>
    <w:rsid w:val="0044432B"/>
    <w:rsid w:val="00444B0F"/>
    <w:rsid w:val="00444F5D"/>
    <w:rsid w:val="00446160"/>
    <w:rsid w:val="00446F59"/>
    <w:rsid w:val="00447E56"/>
    <w:rsid w:val="00451238"/>
    <w:rsid w:val="00452075"/>
    <w:rsid w:val="004520BD"/>
    <w:rsid w:val="00452D23"/>
    <w:rsid w:val="00453C18"/>
    <w:rsid w:val="0045456E"/>
    <w:rsid w:val="0045479B"/>
    <w:rsid w:val="0045492D"/>
    <w:rsid w:val="00455F79"/>
    <w:rsid w:val="004571AF"/>
    <w:rsid w:val="00457AB7"/>
    <w:rsid w:val="00457D5B"/>
    <w:rsid w:val="0046036D"/>
    <w:rsid w:val="00460C34"/>
    <w:rsid w:val="00460F1D"/>
    <w:rsid w:val="00461582"/>
    <w:rsid w:val="00461AEA"/>
    <w:rsid w:val="004645C7"/>
    <w:rsid w:val="00464B52"/>
    <w:rsid w:val="004650C7"/>
    <w:rsid w:val="004654DB"/>
    <w:rsid w:val="004656BA"/>
    <w:rsid w:val="00465BBA"/>
    <w:rsid w:val="00465E70"/>
    <w:rsid w:val="00466664"/>
    <w:rsid w:val="00467978"/>
    <w:rsid w:val="00467D0D"/>
    <w:rsid w:val="0047098C"/>
    <w:rsid w:val="004718E9"/>
    <w:rsid w:val="00471A3B"/>
    <w:rsid w:val="00471DBA"/>
    <w:rsid w:val="00474C8E"/>
    <w:rsid w:val="0047523D"/>
    <w:rsid w:val="00475294"/>
    <w:rsid w:val="004757E3"/>
    <w:rsid w:val="00476880"/>
    <w:rsid w:val="00476D7F"/>
    <w:rsid w:val="00477922"/>
    <w:rsid w:val="00477C52"/>
    <w:rsid w:val="00480D95"/>
    <w:rsid w:val="004818E1"/>
    <w:rsid w:val="0048196F"/>
    <w:rsid w:val="0048202F"/>
    <w:rsid w:val="004836EA"/>
    <w:rsid w:val="004838DF"/>
    <w:rsid w:val="00484579"/>
    <w:rsid w:val="00485334"/>
    <w:rsid w:val="00485C1B"/>
    <w:rsid w:val="004869E7"/>
    <w:rsid w:val="00486F0B"/>
    <w:rsid w:val="00487A78"/>
    <w:rsid w:val="00490DB5"/>
    <w:rsid w:val="00491633"/>
    <w:rsid w:val="004924CE"/>
    <w:rsid w:val="00492961"/>
    <w:rsid w:val="00492F1B"/>
    <w:rsid w:val="00492F51"/>
    <w:rsid w:val="00493785"/>
    <w:rsid w:val="00494689"/>
    <w:rsid w:val="00494937"/>
    <w:rsid w:val="0049651D"/>
    <w:rsid w:val="00496A2A"/>
    <w:rsid w:val="004A031D"/>
    <w:rsid w:val="004A14F6"/>
    <w:rsid w:val="004A1809"/>
    <w:rsid w:val="004A1D0C"/>
    <w:rsid w:val="004A25A9"/>
    <w:rsid w:val="004A45A0"/>
    <w:rsid w:val="004A6675"/>
    <w:rsid w:val="004A6D60"/>
    <w:rsid w:val="004A7974"/>
    <w:rsid w:val="004A7C81"/>
    <w:rsid w:val="004B017F"/>
    <w:rsid w:val="004B01A7"/>
    <w:rsid w:val="004B0230"/>
    <w:rsid w:val="004B09A8"/>
    <w:rsid w:val="004B0BA7"/>
    <w:rsid w:val="004B198D"/>
    <w:rsid w:val="004B1DBA"/>
    <w:rsid w:val="004B2CD9"/>
    <w:rsid w:val="004B35D7"/>
    <w:rsid w:val="004B4292"/>
    <w:rsid w:val="004B481F"/>
    <w:rsid w:val="004B592A"/>
    <w:rsid w:val="004B5999"/>
    <w:rsid w:val="004B5B7E"/>
    <w:rsid w:val="004B6037"/>
    <w:rsid w:val="004B6DC2"/>
    <w:rsid w:val="004C1542"/>
    <w:rsid w:val="004C156B"/>
    <w:rsid w:val="004C2683"/>
    <w:rsid w:val="004C2A60"/>
    <w:rsid w:val="004C2ABB"/>
    <w:rsid w:val="004C3A52"/>
    <w:rsid w:val="004C3BB5"/>
    <w:rsid w:val="004C4575"/>
    <w:rsid w:val="004C48A1"/>
    <w:rsid w:val="004C4D3D"/>
    <w:rsid w:val="004C65B0"/>
    <w:rsid w:val="004C6B34"/>
    <w:rsid w:val="004C76F5"/>
    <w:rsid w:val="004C77C9"/>
    <w:rsid w:val="004C7E5E"/>
    <w:rsid w:val="004C7FE3"/>
    <w:rsid w:val="004D077F"/>
    <w:rsid w:val="004D2CEE"/>
    <w:rsid w:val="004D3F73"/>
    <w:rsid w:val="004D4493"/>
    <w:rsid w:val="004D51FC"/>
    <w:rsid w:val="004D656A"/>
    <w:rsid w:val="004D7667"/>
    <w:rsid w:val="004E1937"/>
    <w:rsid w:val="004E1A44"/>
    <w:rsid w:val="004E1EC1"/>
    <w:rsid w:val="004E2F34"/>
    <w:rsid w:val="004E3EC6"/>
    <w:rsid w:val="004E436E"/>
    <w:rsid w:val="004E561C"/>
    <w:rsid w:val="004E765E"/>
    <w:rsid w:val="004E7D42"/>
    <w:rsid w:val="004E7F7B"/>
    <w:rsid w:val="004F034A"/>
    <w:rsid w:val="004F073D"/>
    <w:rsid w:val="004F15B8"/>
    <w:rsid w:val="004F1791"/>
    <w:rsid w:val="004F1F6F"/>
    <w:rsid w:val="004F21B2"/>
    <w:rsid w:val="004F3A79"/>
    <w:rsid w:val="004F60F0"/>
    <w:rsid w:val="004F615F"/>
    <w:rsid w:val="004F7B13"/>
    <w:rsid w:val="004F7FCD"/>
    <w:rsid w:val="00500D82"/>
    <w:rsid w:val="005022FE"/>
    <w:rsid w:val="005040F1"/>
    <w:rsid w:val="00505E2B"/>
    <w:rsid w:val="0050618B"/>
    <w:rsid w:val="00507003"/>
    <w:rsid w:val="0050761A"/>
    <w:rsid w:val="00507BA4"/>
    <w:rsid w:val="005100F1"/>
    <w:rsid w:val="005123C8"/>
    <w:rsid w:val="00512956"/>
    <w:rsid w:val="0051339F"/>
    <w:rsid w:val="005134BC"/>
    <w:rsid w:val="005137A9"/>
    <w:rsid w:val="00513FAE"/>
    <w:rsid w:val="00514542"/>
    <w:rsid w:val="00514CCD"/>
    <w:rsid w:val="00515344"/>
    <w:rsid w:val="00515984"/>
    <w:rsid w:val="00515D8F"/>
    <w:rsid w:val="00516AEB"/>
    <w:rsid w:val="00517E3E"/>
    <w:rsid w:val="0052107E"/>
    <w:rsid w:val="00522FB5"/>
    <w:rsid w:val="0052368B"/>
    <w:rsid w:val="00523A38"/>
    <w:rsid w:val="005240C8"/>
    <w:rsid w:val="0052434F"/>
    <w:rsid w:val="00524966"/>
    <w:rsid w:val="00524DF4"/>
    <w:rsid w:val="00525335"/>
    <w:rsid w:val="00525793"/>
    <w:rsid w:val="00525B18"/>
    <w:rsid w:val="005261F1"/>
    <w:rsid w:val="005305B9"/>
    <w:rsid w:val="00530B78"/>
    <w:rsid w:val="00530CFA"/>
    <w:rsid w:val="0053186B"/>
    <w:rsid w:val="005326CF"/>
    <w:rsid w:val="00532D5D"/>
    <w:rsid w:val="005333D2"/>
    <w:rsid w:val="00534165"/>
    <w:rsid w:val="005352C3"/>
    <w:rsid w:val="00535B6A"/>
    <w:rsid w:val="00536EB3"/>
    <w:rsid w:val="005407FD"/>
    <w:rsid w:val="00541058"/>
    <w:rsid w:val="0054119E"/>
    <w:rsid w:val="005424D0"/>
    <w:rsid w:val="00543800"/>
    <w:rsid w:val="00544334"/>
    <w:rsid w:val="0054519B"/>
    <w:rsid w:val="00546979"/>
    <w:rsid w:val="00546D45"/>
    <w:rsid w:val="005476A0"/>
    <w:rsid w:val="005476B3"/>
    <w:rsid w:val="00550A94"/>
    <w:rsid w:val="00551105"/>
    <w:rsid w:val="005512A0"/>
    <w:rsid w:val="0055162D"/>
    <w:rsid w:val="005517F4"/>
    <w:rsid w:val="00551A53"/>
    <w:rsid w:val="00551EA2"/>
    <w:rsid w:val="00551F9C"/>
    <w:rsid w:val="00552852"/>
    <w:rsid w:val="00553AE7"/>
    <w:rsid w:val="00554364"/>
    <w:rsid w:val="00554426"/>
    <w:rsid w:val="00555059"/>
    <w:rsid w:val="005550A3"/>
    <w:rsid w:val="00555722"/>
    <w:rsid w:val="00556E80"/>
    <w:rsid w:val="005570E4"/>
    <w:rsid w:val="00560804"/>
    <w:rsid w:val="005614A6"/>
    <w:rsid w:val="00562E55"/>
    <w:rsid w:val="00563C57"/>
    <w:rsid w:val="005641DE"/>
    <w:rsid w:val="005645E2"/>
    <w:rsid w:val="005650A8"/>
    <w:rsid w:val="0056525D"/>
    <w:rsid w:val="0056564E"/>
    <w:rsid w:val="00566DC2"/>
    <w:rsid w:val="00567718"/>
    <w:rsid w:val="005678A2"/>
    <w:rsid w:val="005701C3"/>
    <w:rsid w:val="00570434"/>
    <w:rsid w:val="00571317"/>
    <w:rsid w:val="0057138D"/>
    <w:rsid w:val="005725D0"/>
    <w:rsid w:val="005749AB"/>
    <w:rsid w:val="00574BC0"/>
    <w:rsid w:val="00574BC9"/>
    <w:rsid w:val="00577E5E"/>
    <w:rsid w:val="00580318"/>
    <w:rsid w:val="0058058B"/>
    <w:rsid w:val="0058091D"/>
    <w:rsid w:val="00580BB6"/>
    <w:rsid w:val="00581085"/>
    <w:rsid w:val="00581ADE"/>
    <w:rsid w:val="0058368F"/>
    <w:rsid w:val="00583876"/>
    <w:rsid w:val="00583B25"/>
    <w:rsid w:val="00583ED0"/>
    <w:rsid w:val="0058433F"/>
    <w:rsid w:val="00584DA1"/>
    <w:rsid w:val="0058546C"/>
    <w:rsid w:val="00585781"/>
    <w:rsid w:val="00585B9B"/>
    <w:rsid w:val="00586626"/>
    <w:rsid w:val="00586A1E"/>
    <w:rsid w:val="00586B5C"/>
    <w:rsid w:val="00586D10"/>
    <w:rsid w:val="0058753D"/>
    <w:rsid w:val="00587A43"/>
    <w:rsid w:val="00587B2B"/>
    <w:rsid w:val="00587C66"/>
    <w:rsid w:val="00587F0C"/>
    <w:rsid w:val="005901C4"/>
    <w:rsid w:val="005908BF"/>
    <w:rsid w:val="00591404"/>
    <w:rsid w:val="0059195C"/>
    <w:rsid w:val="00591CDD"/>
    <w:rsid w:val="00592A69"/>
    <w:rsid w:val="00593784"/>
    <w:rsid w:val="00595DD8"/>
    <w:rsid w:val="00596569"/>
    <w:rsid w:val="00597609"/>
    <w:rsid w:val="00597A0E"/>
    <w:rsid w:val="00597FBA"/>
    <w:rsid w:val="005A025C"/>
    <w:rsid w:val="005A03BA"/>
    <w:rsid w:val="005A07F4"/>
    <w:rsid w:val="005A287E"/>
    <w:rsid w:val="005A2933"/>
    <w:rsid w:val="005A3AFA"/>
    <w:rsid w:val="005A3D72"/>
    <w:rsid w:val="005A4CC8"/>
    <w:rsid w:val="005A5040"/>
    <w:rsid w:val="005A571D"/>
    <w:rsid w:val="005A6C78"/>
    <w:rsid w:val="005A6DCE"/>
    <w:rsid w:val="005A70CC"/>
    <w:rsid w:val="005A7401"/>
    <w:rsid w:val="005A7FED"/>
    <w:rsid w:val="005B07BD"/>
    <w:rsid w:val="005B308A"/>
    <w:rsid w:val="005B47CC"/>
    <w:rsid w:val="005B4CC7"/>
    <w:rsid w:val="005B6347"/>
    <w:rsid w:val="005B635C"/>
    <w:rsid w:val="005B71D1"/>
    <w:rsid w:val="005C0C84"/>
    <w:rsid w:val="005C1405"/>
    <w:rsid w:val="005C14AD"/>
    <w:rsid w:val="005C15DF"/>
    <w:rsid w:val="005C1ED9"/>
    <w:rsid w:val="005C3C8E"/>
    <w:rsid w:val="005C4151"/>
    <w:rsid w:val="005C49F5"/>
    <w:rsid w:val="005C522E"/>
    <w:rsid w:val="005C53C6"/>
    <w:rsid w:val="005C5677"/>
    <w:rsid w:val="005C64C0"/>
    <w:rsid w:val="005C64CE"/>
    <w:rsid w:val="005C7048"/>
    <w:rsid w:val="005C70B3"/>
    <w:rsid w:val="005C7E40"/>
    <w:rsid w:val="005D034D"/>
    <w:rsid w:val="005D052D"/>
    <w:rsid w:val="005D0881"/>
    <w:rsid w:val="005D0CBE"/>
    <w:rsid w:val="005D15E0"/>
    <w:rsid w:val="005D198B"/>
    <w:rsid w:val="005D20E5"/>
    <w:rsid w:val="005D27D3"/>
    <w:rsid w:val="005D2D06"/>
    <w:rsid w:val="005D33AD"/>
    <w:rsid w:val="005D66A9"/>
    <w:rsid w:val="005D68CC"/>
    <w:rsid w:val="005D70D5"/>
    <w:rsid w:val="005D7C17"/>
    <w:rsid w:val="005E0129"/>
    <w:rsid w:val="005E1221"/>
    <w:rsid w:val="005E187C"/>
    <w:rsid w:val="005E2222"/>
    <w:rsid w:val="005E26BF"/>
    <w:rsid w:val="005E429A"/>
    <w:rsid w:val="005E4602"/>
    <w:rsid w:val="005E506B"/>
    <w:rsid w:val="005E7B62"/>
    <w:rsid w:val="005F0841"/>
    <w:rsid w:val="005F107A"/>
    <w:rsid w:val="005F1705"/>
    <w:rsid w:val="005F1788"/>
    <w:rsid w:val="005F3E96"/>
    <w:rsid w:val="005F4A60"/>
    <w:rsid w:val="005F4F2B"/>
    <w:rsid w:val="005F5227"/>
    <w:rsid w:val="005F5E89"/>
    <w:rsid w:val="005F6042"/>
    <w:rsid w:val="005F60D7"/>
    <w:rsid w:val="005F69A1"/>
    <w:rsid w:val="00600137"/>
    <w:rsid w:val="00600A4F"/>
    <w:rsid w:val="00601422"/>
    <w:rsid w:val="00601634"/>
    <w:rsid w:val="00602115"/>
    <w:rsid w:val="006027E9"/>
    <w:rsid w:val="00603975"/>
    <w:rsid w:val="0060455F"/>
    <w:rsid w:val="006055B8"/>
    <w:rsid w:val="006056DB"/>
    <w:rsid w:val="00605774"/>
    <w:rsid w:val="00605ACC"/>
    <w:rsid w:val="00605ED9"/>
    <w:rsid w:val="006064E9"/>
    <w:rsid w:val="006067E5"/>
    <w:rsid w:val="00606BEA"/>
    <w:rsid w:val="00607D48"/>
    <w:rsid w:val="00610696"/>
    <w:rsid w:val="00610962"/>
    <w:rsid w:val="00611A92"/>
    <w:rsid w:val="00611EED"/>
    <w:rsid w:val="00611F75"/>
    <w:rsid w:val="00612C67"/>
    <w:rsid w:val="0061333E"/>
    <w:rsid w:val="0061334F"/>
    <w:rsid w:val="006137FA"/>
    <w:rsid w:val="00614EAF"/>
    <w:rsid w:val="006152CD"/>
    <w:rsid w:val="00617BE4"/>
    <w:rsid w:val="00617BE6"/>
    <w:rsid w:val="00617F90"/>
    <w:rsid w:val="00620AB1"/>
    <w:rsid w:val="00620FDF"/>
    <w:rsid w:val="0062140C"/>
    <w:rsid w:val="006218C2"/>
    <w:rsid w:val="00622155"/>
    <w:rsid w:val="0062484C"/>
    <w:rsid w:val="00626DF5"/>
    <w:rsid w:val="00627080"/>
    <w:rsid w:val="00630B0B"/>
    <w:rsid w:val="00630CB8"/>
    <w:rsid w:val="00631537"/>
    <w:rsid w:val="00631C71"/>
    <w:rsid w:val="00632230"/>
    <w:rsid w:val="00632D39"/>
    <w:rsid w:val="00632D3B"/>
    <w:rsid w:val="0063307B"/>
    <w:rsid w:val="00633427"/>
    <w:rsid w:val="00633B19"/>
    <w:rsid w:val="00633CE5"/>
    <w:rsid w:val="00634D39"/>
    <w:rsid w:val="006352B8"/>
    <w:rsid w:val="00635714"/>
    <w:rsid w:val="006357A1"/>
    <w:rsid w:val="006373CE"/>
    <w:rsid w:val="006376F5"/>
    <w:rsid w:val="00637D88"/>
    <w:rsid w:val="00640249"/>
    <w:rsid w:val="0064039D"/>
    <w:rsid w:val="0064122F"/>
    <w:rsid w:val="00642044"/>
    <w:rsid w:val="006438B2"/>
    <w:rsid w:val="00643C87"/>
    <w:rsid w:val="00643C9B"/>
    <w:rsid w:val="006440E1"/>
    <w:rsid w:val="006442BF"/>
    <w:rsid w:val="00644F3C"/>
    <w:rsid w:val="006470DE"/>
    <w:rsid w:val="006474C5"/>
    <w:rsid w:val="0064772A"/>
    <w:rsid w:val="00647C03"/>
    <w:rsid w:val="0065072B"/>
    <w:rsid w:val="006516D4"/>
    <w:rsid w:val="00651D47"/>
    <w:rsid w:val="0065202B"/>
    <w:rsid w:val="006537CB"/>
    <w:rsid w:val="00654F48"/>
    <w:rsid w:val="0065586F"/>
    <w:rsid w:val="00655CED"/>
    <w:rsid w:val="00656373"/>
    <w:rsid w:val="00660361"/>
    <w:rsid w:val="006605CC"/>
    <w:rsid w:val="00660C72"/>
    <w:rsid w:val="0066120D"/>
    <w:rsid w:val="0066273B"/>
    <w:rsid w:val="0066294C"/>
    <w:rsid w:val="00662EE2"/>
    <w:rsid w:val="006637AB"/>
    <w:rsid w:val="00663D65"/>
    <w:rsid w:val="006642BE"/>
    <w:rsid w:val="006643B5"/>
    <w:rsid w:val="006654DF"/>
    <w:rsid w:val="00665773"/>
    <w:rsid w:val="00665824"/>
    <w:rsid w:val="0066607C"/>
    <w:rsid w:val="006669B0"/>
    <w:rsid w:val="006669BD"/>
    <w:rsid w:val="006671DA"/>
    <w:rsid w:val="00667626"/>
    <w:rsid w:val="00667785"/>
    <w:rsid w:val="00667C6E"/>
    <w:rsid w:val="00670AC3"/>
    <w:rsid w:val="00672CDD"/>
    <w:rsid w:val="006758FE"/>
    <w:rsid w:val="00675F9B"/>
    <w:rsid w:val="006766F0"/>
    <w:rsid w:val="00677F63"/>
    <w:rsid w:val="00681AB6"/>
    <w:rsid w:val="006825B5"/>
    <w:rsid w:val="00682FF9"/>
    <w:rsid w:val="00684311"/>
    <w:rsid w:val="00685793"/>
    <w:rsid w:val="0068631B"/>
    <w:rsid w:val="00686E2B"/>
    <w:rsid w:val="00687354"/>
    <w:rsid w:val="00687443"/>
    <w:rsid w:val="00687D60"/>
    <w:rsid w:val="00690844"/>
    <w:rsid w:val="00690856"/>
    <w:rsid w:val="00690AB3"/>
    <w:rsid w:val="006917F6"/>
    <w:rsid w:val="00691E48"/>
    <w:rsid w:val="0069299D"/>
    <w:rsid w:val="00693F2B"/>
    <w:rsid w:val="00694449"/>
    <w:rsid w:val="0069457C"/>
    <w:rsid w:val="00695FE6"/>
    <w:rsid w:val="00696A18"/>
    <w:rsid w:val="006975BA"/>
    <w:rsid w:val="006978C4"/>
    <w:rsid w:val="00697A2E"/>
    <w:rsid w:val="00697B37"/>
    <w:rsid w:val="006A05D5"/>
    <w:rsid w:val="006A28E7"/>
    <w:rsid w:val="006A3CCE"/>
    <w:rsid w:val="006A49A8"/>
    <w:rsid w:val="006A5489"/>
    <w:rsid w:val="006A60BC"/>
    <w:rsid w:val="006A64A3"/>
    <w:rsid w:val="006A64B7"/>
    <w:rsid w:val="006A7E74"/>
    <w:rsid w:val="006B03F3"/>
    <w:rsid w:val="006B09E9"/>
    <w:rsid w:val="006B13DD"/>
    <w:rsid w:val="006B1752"/>
    <w:rsid w:val="006B1DD5"/>
    <w:rsid w:val="006B2BC5"/>
    <w:rsid w:val="006B30D0"/>
    <w:rsid w:val="006B4622"/>
    <w:rsid w:val="006B48B8"/>
    <w:rsid w:val="006B502A"/>
    <w:rsid w:val="006B50CD"/>
    <w:rsid w:val="006B5B92"/>
    <w:rsid w:val="006B6636"/>
    <w:rsid w:val="006B6DBF"/>
    <w:rsid w:val="006B6DF8"/>
    <w:rsid w:val="006B6FD1"/>
    <w:rsid w:val="006C07FB"/>
    <w:rsid w:val="006C12BA"/>
    <w:rsid w:val="006C139A"/>
    <w:rsid w:val="006C1D9E"/>
    <w:rsid w:val="006C1EE4"/>
    <w:rsid w:val="006C431F"/>
    <w:rsid w:val="006C50A7"/>
    <w:rsid w:val="006C55CB"/>
    <w:rsid w:val="006C5989"/>
    <w:rsid w:val="006C6431"/>
    <w:rsid w:val="006C7CBB"/>
    <w:rsid w:val="006D03D9"/>
    <w:rsid w:val="006D2FBF"/>
    <w:rsid w:val="006D500F"/>
    <w:rsid w:val="006D7116"/>
    <w:rsid w:val="006E0D0A"/>
    <w:rsid w:val="006E25ED"/>
    <w:rsid w:val="006E291D"/>
    <w:rsid w:val="006E2B25"/>
    <w:rsid w:val="006E3582"/>
    <w:rsid w:val="006E3D29"/>
    <w:rsid w:val="006E43F7"/>
    <w:rsid w:val="006E5B32"/>
    <w:rsid w:val="006E6339"/>
    <w:rsid w:val="006E67F0"/>
    <w:rsid w:val="006E747A"/>
    <w:rsid w:val="006E77E7"/>
    <w:rsid w:val="006E79D4"/>
    <w:rsid w:val="006F0025"/>
    <w:rsid w:val="006F0747"/>
    <w:rsid w:val="006F0D26"/>
    <w:rsid w:val="006F0FC8"/>
    <w:rsid w:val="006F1091"/>
    <w:rsid w:val="006F1665"/>
    <w:rsid w:val="006F1AC5"/>
    <w:rsid w:val="006F2398"/>
    <w:rsid w:val="006F2416"/>
    <w:rsid w:val="006F2878"/>
    <w:rsid w:val="006F2DEE"/>
    <w:rsid w:val="006F341E"/>
    <w:rsid w:val="006F350A"/>
    <w:rsid w:val="006F3557"/>
    <w:rsid w:val="006F3CCB"/>
    <w:rsid w:val="006F47BB"/>
    <w:rsid w:val="006F5C29"/>
    <w:rsid w:val="006F654D"/>
    <w:rsid w:val="006F657F"/>
    <w:rsid w:val="006F658F"/>
    <w:rsid w:val="006F668A"/>
    <w:rsid w:val="006F66D3"/>
    <w:rsid w:val="006F6856"/>
    <w:rsid w:val="006F6EAA"/>
    <w:rsid w:val="006F798E"/>
    <w:rsid w:val="007005A5"/>
    <w:rsid w:val="0070086F"/>
    <w:rsid w:val="00700E0C"/>
    <w:rsid w:val="007010E6"/>
    <w:rsid w:val="00701452"/>
    <w:rsid w:val="00701675"/>
    <w:rsid w:val="00702E3E"/>
    <w:rsid w:val="00704613"/>
    <w:rsid w:val="0070499F"/>
    <w:rsid w:val="00705708"/>
    <w:rsid w:val="007075FE"/>
    <w:rsid w:val="007078F1"/>
    <w:rsid w:val="00711BE1"/>
    <w:rsid w:val="00711F32"/>
    <w:rsid w:val="00712125"/>
    <w:rsid w:val="0071238D"/>
    <w:rsid w:val="0071257D"/>
    <w:rsid w:val="00715111"/>
    <w:rsid w:val="0071576C"/>
    <w:rsid w:val="0071577B"/>
    <w:rsid w:val="00715830"/>
    <w:rsid w:val="00715C4B"/>
    <w:rsid w:val="007162A2"/>
    <w:rsid w:val="0071688C"/>
    <w:rsid w:val="00716A02"/>
    <w:rsid w:val="00716CC3"/>
    <w:rsid w:val="00717764"/>
    <w:rsid w:val="00720646"/>
    <w:rsid w:val="00720E36"/>
    <w:rsid w:val="00721CCE"/>
    <w:rsid w:val="00722580"/>
    <w:rsid w:val="007238F9"/>
    <w:rsid w:val="0072420A"/>
    <w:rsid w:val="007264A9"/>
    <w:rsid w:val="00727252"/>
    <w:rsid w:val="0072745E"/>
    <w:rsid w:val="0073063C"/>
    <w:rsid w:val="007309B8"/>
    <w:rsid w:val="007318C8"/>
    <w:rsid w:val="007322D0"/>
    <w:rsid w:val="00732C1E"/>
    <w:rsid w:val="00733892"/>
    <w:rsid w:val="00735A18"/>
    <w:rsid w:val="00736534"/>
    <w:rsid w:val="007377C2"/>
    <w:rsid w:val="00737876"/>
    <w:rsid w:val="00737D37"/>
    <w:rsid w:val="00737DC2"/>
    <w:rsid w:val="00740D61"/>
    <w:rsid w:val="00742768"/>
    <w:rsid w:val="00743124"/>
    <w:rsid w:val="0074439A"/>
    <w:rsid w:val="00744A07"/>
    <w:rsid w:val="007462D3"/>
    <w:rsid w:val="007462FC"/>
    <w:rsid w:val="00746E77"/>
    <w:rsid w:val="00746E87"/>
    <w:rsid w:val="0074743F"/>
    <w:rsid w:val="00750055"/>
    <w:rsid w:val="00750281"/>
    <w:rsid w:val="007508AE"/>
    <w:rsid w:val="00751554"/>
    <w:rsid w:val="007529F0"/>
    <w:rsid w:val="0075393E"/>
    <w:rsid w:val="00753EA8"/>
    <w:rsid w:val="0075499E"/>
    <w:rsid w:val="00755000"/>
    <w:rsid w:val="00756EFE"/>
    <w:rsid w:val="00757D06"/>
    <w:rsid w:val="00760072"/>
    <w:rsid w:val="007614D4"/>
    <w:rsid w:val="00761833"/>
    <w:rsid w:val="00762762"/>
    <w:rsid w:val="007627E9"/>
    <w:rsid w:val="00763BB5"/>
    <w:rsid w:val="00763FF5"/>
    <w:rsid w:val="00764356"/>
    <w:rsid w:val="00764819"/>
    <w:rsid w:val="00766023"/>
    <w:rsid w:val="00766188"/>
    <w:rsid w:val="00766364"/>
    <w:rsid w:val="00766A87"/>
    <w:rsid w:val="00766FA6"/>
    <w:rsid w:val="00767DE8"/>
    <w:rsid w:val="00771056"/>
    <w:rsid w:val="007718D4"/>
    <w:rsid w:val="00771AB9"/>
    <w:rsid w:val="00771D72"/>
    <w:rsid w:val="007727E8"/>
    <w:rsid w:val="00772AD2"/>
    <w:rsid w:val="007731B2"/>
    <w:rsid w:val="00773369"/>
    <w:rsid w:val="0077386B"/>
    <w:rsid w:val="00774E74"/>
    <w:rsid w:val="00776010"/>
    <w:rsid w:val="007764FE"/>
    <w:rsid w:val="00776ACD"/>
    <w:rsid w:val="00777279"/>
    <w:rsid w:val="0077745E"/>
    <w:rsid w:val="0078021C"/>
    <w:rsid w:val="00780A9A"/>
    <w:rsid w:val="00781A59"/>
    <w:rsid w:val="00781F12"/>
    <w:rsid w:val="00782498"/>
    <w:rsid w:val="0078468A"/>
    <w:rsid w:val="007854A0"/>
    <w:rsid w:val="007874E7"/>
    <w:rsid w:val="00787640"/>
    <w:rsid w:val="00787ADA"/>
    <w:rsid w:val="00790E67"/>
    <w:rsid w:val="00791AFB"/>
    <w:rsid w:val="00792654"/>
    <w:rsid w:val="00792CA0"/>
    <w:rsid w:val="007936B9"/>
    <w:rsid w:val="007938A4"/>
    <w:rsid w:val="00793CB8"/>
    <w:rsid w:val="007946DD"/>
    <w:rsid w:val="007958BD"/>
    <w:rsid w:val="0079599A"/>
    <w:rsid w:val="00795B03"/>
    <w:rsid w:val="007968AD"/>
    <w:rsid w:val="00796E79"/>
    <w:rsid w:val="007978D6"/>
    <w:rsid w:val="007A0411"/>
    <w:rsid w:val="007A0868"/>
    <w:rsid w:val="007A6A24"/>
    <w:rsid w:val="007A75DF"/>
    <w:rsid w:val="007A7BC5"/>
    <w:rsid w:val="007A7CC5"/>
    <w:rsid w:val="007B0319"/>
    <w:rsid w:val="007B0DC2"/>
    <w:rsid w:val="007B2002"/>
    <w:rsid w:val="007B2371"/>
    <w:rsid w:val="007B24D9"/>
    <w:rsid w:val="007B37AE"/>
    <w:rsid w:val="007B3F48"/>
    <w:rsid w:val="007B4414"/>
    <w:rsid w:val="007B48AE"/>
    <w:rsid w:val="007B548C"/>
    <w:rsid w:val="007B7107"/>
    <w:rsid w:val="007C1638"/>
    <w:rsid w:val="007C1D5E"/>
    <w:rsid w:val="007C2EB0"/>
    <w:rsid w:val="007C3491"/>
    <w:rsid w:val="007C34EA"/>
    <w:rsid w:val="007C3791"/>
    <w:rsid w:val="007C39FD"/>
    <w:rsid w:val="007C3BE3"/>
    <w:rsid w:val="007C3CFD"/>
    <w:rsid w:val="007C4E6E"/>
    <w:rsid w:val="007C5482"/>
    <w:rsid w:val="007C5C19"/>
    <w:rsid w:val="007C66A6"/>
    <w:rsid w:val="007C6CE0"/>
    <w:rsid w:val="007D00B1"/>
    <w:rsid w:val="007D0A46"/>
    <w:rsid w:val="007D0C8F"/>
    <w:rsid w:val="007D3198"/>
    <w:rsid w:val="007D3C72"/>
    <w:rsid w:val="007D465F"/>
    <w:rsid w:val="007D4D75"/>
    <w:rsid w:val="007D51DA"/>
    <w:rsid w:val="007D599E"/>
    <w:rsid w:val="007D69DB"/>
    <w:rsid w:val="007D6BD2"/>
    <w:rsid w:val="007D6E96"/>
    <w:rsid w:val="007D7120"/>
    <w:rsid w:val="007D78E1"/>
    <w:rsid w:val="007D78EE"/>
    <w:rsid w:val="007E2359"/>
    <w:rsid w:val="007E341D"/>
    <w:rsid w:val="007E3D4E"/>
    <w:rsid w:val="007E52E7"/>
    <w:rsid w:val="007E5ACB"/>
    <w:rsid w:val="007E61A1"/>
    <w:rsid w:val="007E640F"/>
    <w:rsid w:val="007E71DA"/>
    <w:rsid w:val="007E77B8"/>
    <w:rsid w:val="007F000F"/>
    <w:rsid w:val="007F04AF"/>
    <w:rsid w:val="007F0F22"/>
    <w:rsid w:val="007F1294"/>
    <w:rsid w:val="007F1457"/>
    <w:rsid w:val="007F196D"/>
    <w:rsid w:val="007F1F5C"/>
    <w:rsid w:val="007F2556"/>
    <w:rsid w:val="007F2561"/>
    <w:rsid w:val="007F259E"/>
    <w:rsid w:val="007F3272"/>
    <w:rsid w:val="007F32F1"/>
    <w:rsid w:val="007F3721"/>
    <w:rsid w:val="007F3806"/>
    <w:rsid w:val="007F4BE8"/>
    <w:rsid w:val="007F56C9"/>
    <w:rsid w:val="007F66BA"/>
    <w:rsid w:val="007F7B4E"/>
    <w:rsid w:val="008004D7"/>
    <w:rsid w:val="00800A5D"/>
    <w:rsid w:val="00800D7F"/>
    <w:rsid w:val="00801244"/>
    <w:rsid w:val="0080125D"/>
    <w:rsid w:val="00801C74"/>
    <w:rsid w:val="00802242"/>
    <w:rsid w:val="00802649"/>
    <w:rsid w:val="0080268B"/>
    <w:rsid w:val="00802DD0"/>
    <w:rsid w:val="008046AB"/>
    <w:rsid w:val="0080485F"/>
    <w:rsid w:val="008049CC"/>
    <w:rsid w:val="00804D22"/>
    <w:rsid w:val="0080692D"/>
    <w:rsid w:val="00807A03"/>
    <w:rsid w:val="00810984"/>
    <w:rsid w:val="0081182F"/>
    <w:rsid w:val="00811BF6"/>
    <w:rsid w:val="00811D07"/>
    <w:rsid w:val="00811F27"/>
    <w:rsid w:val="00813FD6"/>
    <w:rsid w:val="00814398"/>
    <w:rsid w:val="0081495B"/>
    <w:rsid w:val="00814B9A"/>
    <w:rsid w:val="00816CF1"/>
    <w:rsid w:val="00816D1C"/>
    <w:rsid w:val="00816E1D"/>
    <w:rsid w:val="008174D4"/>
    <w:rsid w:val="00817866"/>
    <w:rsid w:val="008178FC"/>
    <w:rsid w:val="00817936"/>
    <w:rsid w:val="008201F6"/>
    <w:rsid w:val="00820951"/>
    <w:rsid w:val="00820FA9"/>
    <w:rsid w:val="00821499"/>
    <w:rsid w:val="008216B5"/>
    <w:rsid w:val="00822331"/>
    <w:rsid w:val="0082246C"/>
    <w:rsid w:val="00823957"/>
    <w:rsid w:val="00823FD8"/>
    <w:rsid w:val="00824487"/>
    <w:rsid w:val="0082510B"/>
    <w:rsid w:val="008253A3"/>
    <w:rsid w:val="00825904"/>
    <w:rsid w:val="00826F4B"/>
    <w:rsid w:val="008278DB"/>
    <w:rsid w:val="0083071B"/>
    <w:rsid w:val="0083120A"/>
    <w:rsid w:val="00832B5E"/>
    <w:rsid w:val="008331C3"/>
    <w:rsid w:val="008338AE"/>
    <w:rsid w:val="008352A2"/>
    <w:rsid w:val="00835623"/>
    <w:rsid w:val="008358CE"/>
    <w:rsid w:val="00836F83"/>
    <w:rsid w:val="0084157E"/>
    <w:rsid w:val="0084208C"/>
    <w:rsid w:val="0084240B"/>
    <w:rsid w:val="00842D39"/>
    <w:rsid w:val="00844A39"/>
    <w:rsid w:val="00845ECA"/>
    <w:rsid w:val="00846530"/>
    <w:rsid w:val="008465FC"/>
    <w:rsid w:val="008468E3"/>
    <w:rsid w:val="00847319"/>
    <w:rsid w:val="00850808"/>
    <w:rsid w:val="008511B5"/>
    <w:rsid w:val="0085152A"/>
    <w:rsid w:val="00851B1F"/>
    <w:rsid w:val="00851EDC"/>
    <w:rsid w:val="008552BD"/>
    <w:rsid w:val="0085533E"/>
    <w:rsid w:val="00855A12"/>
    <w:rsid w:val="00855DFD"/>
    <w:rsid w:val="008568A8"/>
    <w:rsid w:val="0085698C"/>
    <w:rsid w:val="00856F7D"/>
    <w:rsid w:val="008615E5"/>
    <w:rsid w:val="00861694"/>
    <w:rsid w:val="0086385F"/>
    <w:rsid w:val="00864961"/>
    <w:rsid w:val="00865D43"/>
    <w:rsid w:val="00865FCB"/>
    <w:rsid w:val="00866859"/>
    <w:rsid w:val="00867159"/>
    <w:rsid w:val="00867333"/>
    <w:rsid w:val="0086767D"/>
    <w:rsid w:val="00867811"/>
    <w:rsid w:val="00867CAA"/>
    <w:rsid w:val="00870065"/>
    <w:rsid w:val="008711F6"/>
    <w:rsid w:val="008717FB"/>
    <w:rsid w:val="00872B42"/>
    <w:rsid w:val="00873D49"/>
    <w:rsid w:val="00876723"/>
    <w:rsid w:val="00876AA5"/>
    <w:rsid w:val="00877132"/>
    <w:rsid w:val="0088023F"/>
    <w:rsid w:val="008819E6"/>
    <w:rsid w:val="00882A24"/>
    <w:rsid w:val="0088406C"/>
    <w:rsid w:val="00884410"/>
    <w:rsid w:val="00884521"/>
    <w:rsid w:val="00884B2B"/>
    <w:rsid w:val="0088526B"/>
    <w:rsid w:val="00886DBE"/>
    <w:rsid w:val="008874F0"/>
    <w:rsid w:val="00887D87"/>
    <w:rsid w:val="00887ED1"/>
    <w:rsid w:val="008909FB"/>
    <w:rsid w:val="00891A87"/>
    <w:rsid w:val="008930B9"/>
    <w:rsid w:val="00893248"/>
    <w:rsid w:val="0089406B"/>
    <w:rsid w:val="0089469B"/>
    <w:rsid w:val="00894831"/>
    <w:rsid w:val="00894833"/>
    <w:rsid w:val="008956F3"/>
    <w:rsid w:val="00895C19"/>
    <w:rsid w:val="0089616E"/>
    <w:rsid w:val="0089666B"/>
    <w:rsid w:val="008A0A4F"/>
    <w:rsid w:val="008A3013"/>
    <w:rsid w:val="008A4B02"/>
    <w:rsid w:val="008A503C"/>
    <w:rsid w:val="008A5931"/>
    <w:rsid w:val="008A6F0D"/>
    <w:rsid w:val="008A7AC6"/>
    <w:rsid w:val="008B0012"/>
    <w:rsid w:val="008B01D8"/>
    <w:rsid w:val="008B0240"/>
    <w:rsid w:val="008B108C"/>
    <w:rsid w:val="008B125B"/>
    <w:rsid w:val="008B1343"/>
    <w:rsid w:val="008B1B33"/>
    <w:rsid w:val="008B1BE5"/>
    <w:rsid w:val="008B1C29"/>
    <w:rsid w:val="008B34D0"/>
    <w:rsid w:val="008B35A6"/>
    <w:rsid w:val="008B3FF0"/>
    <w:rsid w:val="008B4135"/>
    <w:rsid w:val="008B4AF1"/>
    <w:rsid w:val="008B52E9"/>
    <w:rsid w:val="008B7217"/>
    <w:rsid w:val="008B74ED"/>
    <w:rsid w:val="008C03E8"/>
    <w:rsid w:val="008C04F2"/>
    <w:rsid w:val="008C0D41"/>
    <w:rsid w:val="008C2ECD"/>
    <w:rsid w:val="008C324F"/>
    <w:rsid w:val="008C33E8"/>
    <w:rsid w:val="008C3D2F"/>
    <w:rsid w:val="008C3EA7"/>
    <w:rsid w:val="008C48BB"/>
    <w:rsid w:val="008C6FC7"/>
    <w:rsid w:val="008D0150"/>
    <w:rsid w:val="008D02B9"/>
    <w:rsid w:val="008D08E2"/>
    <w:rsid w:val="008D0E22"/>
    <w:rsid w:val="008D2167"/>
    <w:rsid w:val="008D2D12"/>
    <w:rsid w:val="008D2F9E"/>
    <w:rsid w:val="008D3009"/>
    <w:rsid w:val="008D33D2"/>
    <w:rsid w:val="008D42CC"/>
    <w:rsid w:val="008D615A"/>
    <w:rsid w:val="008D634C"/>
    <w:rsid w:val="008D6412"/>
    <w:rsid w:val="008E070D"/>
    <w:rsid w:val="008E0F91"/>
    <w:rsid w:val="008E1276"/>
    <w:rsid w:val="008E17FE"/>
    <w:rsid w:val="008E1AD0"/>
    <w:rsid w:val="008E1FFE"/>
    <w:rsid w:val="008E2C83"/>
    <w:rsid w:val="008E373B"/>
    <w:rsid w:val="008E45E5"/>
    <w:rsid w:val="008E4C0C"/>
    <w:rsid w:val="008E5338"/>
    <w:rsid w:val="008E5784"/>
    <w:rsid w:val="008E58B2"/>
    <w:rsid w:val="008E6BBC"/>
    <w:rsid w:val="008E7EFB"/>
    <w:rsid w:val="008F121E"/>
    <w:rsid w:val="008F142F"/>
    <w:rsid w:val="008F146D"/>
    <w:rsid w:val="008F18D6"/>
    <w:rsid w:val="008F3F2B"/>
    <w:rsid w:val="008F41FF"/>
    <w:rsid w:val="008F61E2"/>
    <w:rsid w:val="008F6925"/>
    <w:rsid w:val="008F6D82"/>
    <w:rsid w:val="008F77D7"/>
    <w:rsid w:val="008F7B2C"/>
    <w:rsid w:val="009019E8"/>
    <w:rsid w:val="009023CE"/>
    <w:rsid w:val="00902406"/>
    <w:rsid w:val="009029E4"/>
    <w:rsid w:val="00903283"/>
    <w:rsid w:val="00903E02"/>
    <w:rsid w:val="00904336"/>
    <w:rsid w:val="00906CED"/>
    <w:rsid w:val="009071C5"/>
    <w:rsid w:val="00907360"/>
    <w:rsid w:val="0091184F"/>
    <w:rsid w:val="00914418"/>
    <w:rsid w:val="00916B90"/>
    <w:rsid w:val="00917D16"/>
    <w:rsid w:val="00920038"/>
    <w:rsid w:val="00920826"/>
    <w:rsid w:val="009221EF"/>
    <w:rsid w:val="00922FAC"/>
    <w:rsid w:val="009236B3"/>
    <w:rsid w:val="0092382D"/>
    <w:rsid w:val="00923B9B"/>
    <w:rsid w:val="009246B9"/>
    <w:rsid w:val="00925CFA"/>
    <w:rsid w:val="00926970"/>
    <w:rsid w:val="00926A0F"/>
    <w:rsid w:val="00927BF1"/>
    <w:rsid w:val="00927FFB"/>
    <w:rsid w:val="0093187B"/>
    <w:rsid w:val="0093301D"/>
    <w:rsid w:val="009337EA"/>
    <w:rsid w:val="0093446A"/>
    <w:rsid w:val="00940E29"/>
    <w:rsid w:val="00941BBC"/>
    <w:rsid w:val="00941C51"/>
    <w:rsid w:val="00941D8A"/>
    <w:rsid w:val="00942112"/>
    <w:rsid w:val="009423E8"/>
    <w:rsid w:val="00942C35"/>
    <w:rsid w:val="009430A0"/>
    <w:rsid w:val="00944B68"/>
    <w:rsid w:val="00947A1A"/>
    <w:rsid w:val="00947F47"/>
    <w:rsid w:val="0095155B"/>
    <w:rsid w:val="00951C05"/>
    <w:rsid w:val="00952282"/>
    <w:rsid w:val="00954A10"/>
    <w:rsid w:val="00955BD7"/>
    <w:rsid w:val="00956570"/>
    <w:rsid w:val="00956578"/>
    <w:rsid w:val="00956A85"/>
    <w:rsid w:val="00957070"/>
    <w:rsid w:val="00957359"/>
    <w:rsid w:val="0096097D"/>
    <w:rsid w:val="00960DC2"/>
    <w:rsid w:val="009625EA"/>
    <w:rsid w:val="009626FE"/>
    <w:rsid w:val="00962876"/>
    <w:rsid w:val="00963615"/>
    <w:rsid w:val="00963ABE"/>
    <w:rsid w:val="00964360"/>
    <w:rsid w:val="00964CD2"/>
    <w:rsid w:val="00965567"/>
    <w:rsid w:val="009655A2"/>
    <w:rsid w:val="00966048"/>
    <w:rsid w:val="009662C6"/>
    <w:rsid w:val="00967494"/>
    <w:rsid w:val="00967906"/>
    <w:rsid w:val="00967B0F"/>
    <w:rsid w:val="009713D9"/>
    <w:rsid w:val="009736C8"/>
    <w:rsid w:val="00974F8E"/>
    <w:rsid w:val="00976346"/>
    <w:rsid w:val="009769DD"/>
    <w:rsid w:val="00977BD3"/>
    <w:rsid w:val="00977DD2"/>
    <w:rsid w:val="00980E10"/>
    <w:rsid w:val="00982895"/>
    <w:rsid w:val="00983148"/>
    <w:rsid w:val="009831C8"/>
    <w:rsid w:val="009851F1"/>
    <w:rsid w:val="009852AC"/>
    <w:rsid w:val="009853F8"/>
    <w:rsid w:val="00985936"/>
    <w:rsid w:val="00986F1C"/>
    <w:rsid w:val="00987D99"/>
    <w:rsid w:val="00990323"/>
    <w:rsid w:val="00991015"/>
    <w:rsid w:val="009914F1"/>
    <w:rsid w:val="009922E1"/>
    <w:rsid w:val="009938C6"/>
    <w:rsid w:val="009938E4"/>
    <w:rsid w:val="00993E79"/>
    <w:rsid w:val="00994050"/>
    <w:rsid w:val="009941C6"/>
    <w:rsid w:val="00994218"/>
    <w:rsid w:val="00995073"/>
    <w:rsid w:val="00995A4D"/>
    <w:rsid w:val="0099723C"/>
    <w:rsid w:val="009A0390"/>
    <w:rsid w:val="009A0F80"/>
    <w:rsid w:val="009A25CA"/>
    <w:rsid w:val="009A265E"/>
    <w:rsid w:val="009A2DE0"/>
    <w:rsid w:val="009A3633"/>
    <w:rsid w:val="009A3D56"/>
    <w:rsid w:val="009A4031"/>
    <w:rsid w:val="009A4051"/>
    <w:rsid w:val="009A4C76"/>
    <w:rsid w:val="009A5676"/>
    <w:rsid w:val="009A56CA"/>
    <w:rsid w:val="009A5854"/>
    <w:rsid w:val="009A786B"/>
    <w:rsid w:val="009A79A0"/>
    <w:rsid w:val="009A7E77"/>
    <w:rsid w:val="009B0212"/>
    <w:rsid w:val="009B0330"/>
    <w:rsid w:val="009B15D7"/>
    <w:rsid w:val="009B2A04"/>
    <w:rsid w:val="009B304C"/>
    <w:rsid w:val="009B3156"/>
    <w:rsid w:val="009B3405"/>
    <w:rsid w:val="009B5BC0"/>
    <w:rsid w:val="009B7BC3"/>
    <w:rsid w:val="009B7F5A"/>
    <w:rsid w:val="009C03CC"/>
    <w:rsid w:val="009C0BF6"/>
    <w:rsid w:val="009C1979"/>
    <w:rsid w:val="009C1C92"/>
    <w:rsid w:val="009C22DC"/>
    <w:rsid w:val="009C2419"/>
    <w:rsid w:val="009C268F"/>
    <w:rsid w:val="009C2C04"/>
    <w:rsid w:val="009C34AC"/>
    <w:rsid w:val="009C497E"/>
    <w:rsid w:val="009C4CE7"/>
    <w:rsid w:val="009C66AD"/>
    <w:rsid w:val="009D0936"/>
    <w:rsid w:val="009D0C11"/>
    <w:rsid w:val="009D1CB7"/>
    <w:rsid w:val="009D259E"/>
    <w:rsid w:val="009D2AA7"/>
    <w:rsid w:val="009D35B5"/>
    <w:rsid w:val="009D3632"/>
    <w:rsid w:val="009D3B73"/>
    <w:rsid w:val="009D3FE0"/>
    <w:rsid w:val="009D4918"/>
    <w:rsid w:val="009D53D0"/>
    <w:rsid w:val="009D5EF5"/>
    <w:rsid w:val="009D5F30"/>
    <w:rsid w:val="009D6E47"/>
    <w:rsid w:val="009D7065"/>
    <w:rsid w:val="009E0AA3"/>
    <w:rsid w:val="009E12C5"/>
    <w:rsid w:val="009E14E3"/>
    <w:rsid w:val="009E1C9F"/>
    <w:rsid w:val="009E2928"/>
    <w:rsid w:val="009E2D4C"/>
    <w:rsid w:val="009E3136"/>
    <w:rsid w:val="009E37B0"/>
    <w:rsid w:val="009E49A2"/>
    <w:rsid w:val="009E6ED7"/>
    <w:rsid w:val="009E7CDD"/>
    <w:rsid w:val="009F0B6B"/>
    <w:rsid w:val="009F0F3D"/>
    <w:rsid w:val="009F1013"/>
    <w:rsid w:val="009F10D6"/>
    <w:rsid w:val="009F1117"/>
    <w:rsid w:val="009F1168"/>
    <w:rsid w:val="009F3F05"/>
    <w:rsid w:val="009F47B8"/>
    <w:rsid w:val="009F4D67"/>
    <w:rsid w:val="009F5402"/>
    <w:rsid w:val="009F677F"/>
    <w:rsid w:val="009F6FE6"/>
    <w:rsid w:val="00A005E2"/>
    <w:rsid w:val="00A01367"/>
    <w:rsid w:val="00A01682"/>
    <w:rsid w:val="00A01DE0"/>
    <w:rsid w:val="00A02204"/>
    <w:rsid w:val="00A02C4B"/>
    <w:rsid w:val="00A02F96"/>
    <w:rsid w:val="00A05FFA"/>
    <w:rsid w:val="00A067FF"/>
    <w:rsid w:val="00A07875"/>
    <w:rsid w:val="00A110BE"/>
    <w:rsid w:val="00A11A80"/>
    <w:rsid w:val="00A12966"/>
    <w:rsid w:val="00A12F07"/>
    <w:rsid w:val="00A13662"/>
    <w:rsid w:val="00A16530"/>
    <w:rsid w:val="00A174EA"/>
    <w:rsid w:val="00A176D5"/>
    <w:rsid w:val="00A17BBE"/>
    <w:rsid w:val="00A20678"/>
    <w:rsid w:val="00A20878"/>
    <w:rsid w:val="00A2101F"/>
    <w:rsid w:val="00A2415F"/>
    <w:rsid w:val="00A25BEC"/>
    <w:rsid w:val="00A262DA"/>
    <w:rsid w:val="00A26C0A"/>
    <w:rsid w:val="00A276B1"/>
    <w:rsid w:val="00A307A3"/>
    <w:rsid w:val="00A31436"/>
    <w:rsid w:val="00A318BE"/>
    <w:rsid w:val="00A31BC9"/>
    <w:rsid w:val="00A328F7"/>
    <w:rsid w:val="00A32AF2"/>
    <w:rsid w:val="00A338B1"/>
    <w:rsid w:val="00A35288"/>
    <w:rsid w:val="00A364DB"/>
    <w:rsid w:val="00A371A9"/>
    <w:rsid w:val="00A40F1E"/>
    <w:rsid w:val="00A40F4C"/>
    <w:rsid w:val="00A411D4"/>
    <w:rsid w:val="00A422DD"/>
    <w:rsid w:val="00A42591"/>
    <w:rsid w:val="00A426B7"/>
    <w:rsid w:val="00A42941"/>
    <w:rsid w:val="00A435D6"/>
    <w:rsid w:val="00A44293"/>
    <w:rsid w:val="00A45F45"/>
    <w:rsid w:val="00A460D4"/>
    <w:rsid w:val="00A467BA"/>
    <w:rsid w:val="00A46C4F"/>
    <w:rsid w:val="00A51058"/>
    <w:rsid w:val="00A51F04"/>
    <w:rsid w:val="00A53BFE"/>
    <w:rsid w:val="00A541A0"/>
    <w:rsid w:val="00A5465B"/>
    <w:rsid w:val="00A54882"/>
    <w:rsid w:val="00A55428"/>
    <w:rsid w:val="00A57BA8"/>
    <w:rsid w:val="00A60507"/>
    <w:rsid w:val="00A60557"/>
    <w:rsid w:val="00A6096C"/>
    <w:rsid w:val="00A60C6E"/>
    <w:rsid w:val="00A60D73"/>
    <w:rsid w:val="00A61B15"/>
    <w:rsid w:val="00A61B2D"/>
    <w:rsid w:val="00A61F10"/>
    <w:rsid w:val="00A630D0"/>
    <w:rsid w:val="00A63EA2"/>
    <w:rsid w:val="00A65C8A"/>
    <w:rsid w:val="00A65EEC"/>
    <w:rsid w:val="00A66934"/>
    <w:rsid w:val="00A73878"/>
    <w:rsid w:val="00A75E3C"/>
    <w:rsid w:val="00A778D3"/>
    <w:rsid w:val="00A77DCE"/>
    <w:rsid w:val="00A77E01"/>
    <w:rsid w:val="00A77FB0"/>
    <w:rsid w:val="00A80492"/>
    <w:rsid w:val="00A80998"/>
    <w:rsid w:val="00A80BC5"/>
    <w:rsid w:val="00A81D89"/>
    <w:rsid w:val="00A82053"/>
    <w:rsid w:val="00A83A58"/>
    <w:rsid w:val="00A85823"/>
    <w:rsid w:val="00A86436"/>
    <w:rsid w:val="00A86753"/>
    <w:rsid w:val="00A86E13"/>
    <w:rsid w:val="00A90289"/>
    <w:rsid w:val="00A902FF"/>
    <w:rsid w:val="00A90A25"/>
    <w:rsid w:val="00A91E8E"/>
    <w:rsid w:val="00A922D3"/>
    <w:rsid w:val="00A92F0B"/>
    <w:rsid w:val="00A9406C"/>
    <w:rsid w:val="00A9446C"/>
    <w:rsid w:val="00A951E2"/>
    <w:rsid w:val="00A95609"/>
    <w:rsid w:val="00A95D17"/>
    <w:rsid w:val="00A96AEE"/>
    <w:rsid w:val="00A96E8E"/>
    <w:rsid w:val="00A97698"/>
    <w:rsid w:val="00A97BDC"/>
    <w:rsid w:val="00AA0096"/>
    <w:rsid w:val="00AA0910"/>
    <w:rsid w:val="00AA0BD5"/>
    <w:rsid w:val="00AA2331"/>
    <w:rsid w:val="00AA2791"/>
    <w:rsid w:val="00AA2BED"/>
    <w:rsid w:val="00AA33CC"/>
    <w:rsid w:val="00AA3635"/>
    <w:rsid w:val="00AA375E"/>
    <w:rsid w:val="00AA70B7"/>
    <w:rsid w:val="00AA7D76"/>
    <w:rsid w:val="00AB1D22"/>
    <w:rsid w:val="00AB2528"/>
    <w:rsid w:val="00AB55EB"/>
    <w:rsid w:val="00AB7EF0"/>
    <w:rsid w:val="00AC03EF"/>
    <w:rsid w:val="00AC1487"/>
    <w:rsid w:val="00AC3B02"/>
    <w:rsid w:val="00AC6381"/>
    <w:rsid w:val="00AC7FEC"/>
    <w:rsid w:val="00AD08E5"/>
    <w:rsid w:val="00AD0F5C"/>
    <w:rsid w:val="00AD12CD"/>
    <w:rsid w:val="00AD17DA"/>
    <w:rsid w:val="00AD1EE0"/>
    <w:rsid w:val="00AD3CA3"/>
    <w:rsid w:val="00AD5788"/>
    <w:rsid w:val="00AD704D"/>
    <w:rsid w:val="00AD79CC"/>
    <w:rsid w:val="00AD7D2B"/>
    <w:rsid w:val="00AE006C"/>
    <w:rsid w:val="00AE0577"/>
    <w:rsid w:val="00AE0F7F"/>
    <w:rsid w:val="00AE133B"/>
    <w:rsid w:val="00AE1FB1"/>
    <w:rsid w:val="00AE2218"/>
    <w:rsid w:val="00AE28F5"/>
    <w:rsid w:val="00AE2B15"/>
    <w:rsid w:val="00AE2DB8"/>
    <w:rsid w:val="00AE3E33"/>
    <w:rsid w:val="00AE6EFA"/>
    <w:rsid w:val="00AE7B86"/>
    <w:rsid w:val="00AF069D"/>
    <w:rsid w:val="00AF09AC"/>
    <w:rsid w:val="00AF0AA8"/>
    <w:rsid w:val="00AF275E"/>
    <w:rsid w:val="00AF299C"/>
    <w:rsid w:val="00AF3132"/>
    <w:rsid w:val="00AF4108"/>
    <w:rsid w:val="00AF4A03"/>
    <w:rsid w:val="00AF4B15"/>
    <w:rsid w:val="00AF4F5D"/>
    <w:rsid w:val="00AF54CF"/>
    <w:rsid w:val="00AF638B"/>
    <w:rsid w:val="00AF7136"/>
    <w:rsid w:val="00AF7F07"/>
    <w:rsid w:val="00B005E9"/>
    <w:rsid w:val="00B01732"/>
    <w:rsid w:val="00B01B57"/>
    <w:rsid w:val="00B01DB6"/>
    <w:rsid w:val="00B03279"/>
    <w:rsid w:val="00B05333"/>
    <w:rsid w:val="00B053B5"/>
    <w:rsid w:val="00B0678D"/>
    <w:rsid w:val="00B06A92"/>
    <w:rsid w:val="00B075E4"/>
    <w:rsid w:val="00B1047F"/>
    <w:rsid w:val="00B10EE1"/>
    <w:rsid w:val="00B11FA9"/>
    <w:rsid w:val="00B12992"/>
    <w:rsid w:val="00B12AE1"/>
    <w:rsid w:val="00B14375"/>
    <w:rsid w:val="00B14471"/>
    <w:rsid w:val="00B1463A"/>
    <w:rsid w:val="00B16339"/>
    <w:rsid w:val="00B16ABF"/>
    <w:rsid w:val="00B170B7"/>
    <w:rsid w:val="00B170C0"/>
    <w:rsid w:val="00B1739A"/>
    <w:rsid w:val="00B17430"/>
    <w:rsid w:val="00B2047F"/>
    <w:rsid w:val="00B206F2"/>
    <w:rsid w:val="00B21538"/>
    <w:rsid w:val="00B22D2E"/>
    <w:rsid w:val="00B23ED9"/>
    <w:rsid w:val="00B23FFF"/>
    <w:rsid w:val="00B24B2A"/>
    <w:rsid w:val="00B25972"/>
    <w:rsid w:val="00B26FE2"/>
    <w:rsid w:val="00B26FF0"/>
    <w:rsid w:val="00B271C0"/>
    <w:rsid w:val="00B302BE"/>
    <w:rsid w:val="00B307F5"/>
    <w:rsid w:val="00B315D3"/>
    <w:rsid w:val="00B318FF"/>
    <w:rsid w:val="00B325F2"/>
    <w:rsid w:val="00B32B6A"/>
    <w:rsid w:val="00B32C53"/>
    <w:rsid w:val="00B340F0"/>
    <w:rsid w:val="00B34EF6"/>
    <w:rsid w:val="00B35667"/>
    <w:rsid w:val="00B3632A"/>
    <w:rsid w:val="00B3694A"/>
    <w:rsid w:val="00B37C0B"/>
    <w:rsid w:val="00B400D6"/>
    <w:rsid w:val="00B4014E"/>
    <w:rsid w:val="00B403F8"/>
    <w:rsid w:val="00B40980"/>
    <w:rsid w:val="00B4136D"/>
    <w:rsid w:val="00B41B71"/>
    <w:rsid w:val="00B41BF8"/>
    <w:rsid w:val="00B42F2F"/>
    <w:rsid w:val="00B439FD"/>
    <w:rsid w:val="00B43F20"/>
    <w:rsid w:val="00B460F8"/>
    <w:rsid w:val="00B46564"/>
    <w:rsid w:val="00B4664A"/>
    <w:rsid w:val="00B46944"/>
    <w:rsid w:val="00B4784D"/>
    <w:rsid w:val="00B50CCE"/>
    <w:rsid w:val="00B51786"/>
    <w:rsid w:val="00B51C01"/>
    <w:rsid w:val="00B51CAD"/>
    <w:rsid w:val="00B51F43"/>
    <w:rsid w:val="00B51F91"/>
    <w:rsid w:val="00B524BA"/>
    <w:rsid w:val="00B53485"/>
    <w:rsid w:val="00B53588"/>
    <w:rsid w:val="00B54198"/>
    <w:rsid w:val="00B54906"/>
    <w:rsid w:val="00B54CE8"/>
    <w:rsid w:val="00B55FEC"/>
    <w:rsid w:val="00B561A6"/>
    <w:rsid w:val="00B566D8"/>
    <w:rsid w:val="00B5758B"/>
    <w:rsid w:val="00B579C5"/>
    <w:rsid w:val="00B60C92"/>
    <w:rsid w:val="00B60FC2"/>
    <w:rsid w:val="00B61374"/>
    <w:rsid w:val="00B61DB6"/>
    <w:rsid w:val="00B61E99"/>
    <w:rsid w:val="00B631B1"/>
    <w:rsid w:val="00B631BF"/>
    <w:rsid w:val="00B6347C"/>
    <w:rsid w:val="00B6477F"/>
    <w:rsid w:val="00B64C72"/>
    <w:rsid w:val="00B65567"/>
    <w:rsid w:val="00B66877"/>
    <w:rsid w:val="00B668BE"/>
    <w:rsid w:val="00B706B5"/>
    <w:rsid w:val="00B710BA"/>
    <w:rsid w:val="00B71563"/>
    <w:rsid w:val="00B729A6"/>
    <w:rsid w:val="00B72B1D"/>
    <w:rsid w:val="00B737C7"/>
    <w:rsid w:val="00B74DB8"/>
    <w:rsid w:val="00B74F62"/>
    <w:rsid w:val="00B762C8"/>
    <w:rsid w:val="00B76364"/>
    <w:rsid w:val="00B763BD"/>
    <w:rsid w:val="00B76616"/>
    <w:rsid w:val="00B766CD"/>
    <w:rsid w:val="00B76C78"/>
    <w:rsid w:val="00B76E04"/>
    <w:rsid w:val="00B76E93"/>
    <w:rsid w:val="00B804DB"/>
    <w:rsid w:val="00B81C08"/>
    <w:rsid w:val="00B82ACA"/>
    <w:rsid w:val="00B82E11"/>
    <w:rsid w:val="00B83AF6"/>
    <w:rsid w:val="00B847D1"/>
    <w:rsid w:val="00B85623"/>
    <w:rsid w:val="00B86130"/>
    <w:rsid w:val="00B90016"/>
    <w:rsid w:val="00B905A1"/>
    <w:rsid w:val="00B90B3E"/>
    <w:rsid w:val="00B90C11"/>
    <w:rsid w:val="00B90E29"/>
    <w:rsid w:val="00B915CE"/>
    <w:rsid w:val="00B92954"/>
    <w:rsid w:val="00B94281"/>
    <w:rsid w:val="00B950B9"/>
    <w:rsid w:val="00B95E93"/>
    <w:rsid w:val="00B960FC"/>
    <w:rsid w:val="00B9632B"/>
    <w:rsid w:val="00B965C1"/>
    <w:rsid w:val="00B96D51"/>
    <w:rsid w:val="00B97EBB"/>
    <w:rsid w:val="00BA0007"/>
    <w:rsid w:val="00BA3C10"/>
    <w:rsid w:val="00BA44C8"/>
    <w:rsid w:val="00BA7BEC"/>
    <w:rsid w:val="00BB0437"/>
    <w:rsid w:val="00BB125E"/>
    <w:rsid w:val="00BB1319"/>
    <w:rsid w:val="00BB1CB5"/>
    <w:rsid w:val="00BB2308"/>
    <w:rsid w:val="00BB2FF0"/>
    <w:rsid w:val="00BB51DD"/>
    <w:rsid w:val="00BC0864"/>
    <w:rsid w:val="00BC09BB"/>
    <w:rsid w:val="00BC1130"/>
    <w:rsid w:val="00BC1CFB"/>
    <w:rsid w:val="00BC27DD"/>
    <w:rsid w:val="00BC2C85"/>
    <w:rsid w:val="00BC3281"/>
    <w:rsid w:val="00BC4488"/>
    <w:rsid w:val="00BC47EC"/>
    <w:rsid w:val="00BC4B86"/>
    <w:rsid w:val="00BC5438"/>
    <w:rsid w:val="00BC6812"/>
    <w:rsid w:val="00BC6D7C"/>
    <w:rsid w:val="00BC6DBB"/>
    <w:rsid w:val="00BC6DE3"/>
    <w:rsid w:val="00BC794A"/>
    <w:rsid w:val="00BD27AC"/>
    <w:rsid w:val="00BD27BA"/>
    <w:rsid w:val="00BD2EF2"/>
    <w:rsid w:val="00BD3B19"/>
    <w:rsid w:val="00BD3EF0"/>
    <w:rsid w:val="00BD438E"/>
    <w:rsid w:val="00BD4411"/>
    <w:rsid w:val="00BD4D3A"/>
    <w:rsid w:val="00BD58A4"/>
    <w:rsid w:val="00BD6331"/>
    <w:rsid w:val="00BD6AB8"/>
    <w:rsid w:val="00BD6D85"/>
    <w:rsid w:val="00BD7CA3"/>
    <w:rsid w:val="00BE16E7"/>
    <w:rsid w:val="00BE4902"/>
    <w:rsid w:val="00BE4FBC"/>
    <w:rsid w:val="00BE5A7E"/>
    <w:rsid w:val="00BE5EC5"/>
    <w:rsid w:val="00BE5F1E"/>
    <w:rsid w:val="00BE6278"/>
    <w:rsid w:val="00BE6378"/>
    <w:rsid w:val="00BE669F"/>
    <w:rsid w:val="00BF0998"/>
    <w:rsid w:val="00BF09E6"/>
    <w:rsid w:val="00BF16CE"/>
    <w:rsid w:val="00BF1973"/>
    <w:rsid w:val="00BF1C85"/>
    <w:rsid w:val="00BF22CD"/>
    <w:rsid w:val="00BF2534"/>
    <w:rsid w:val="00BF2FE3"/>
    <w:rsid w:val="00BF3733"/>
    <w:rsid w:val="00BF3B3F"/>
    <w:rsid w:val="00BF4319"/>
    <w:rsid w:val="00BF4DD8"/>
    <w:rsid w:val="00BF66AE"/>
    <w:rsid w:val="00BF6E09"/>
    <w:rsid w:val="00BF763F"/>
    <w:rsid w:val="00BF7F14"/>
    <w:rsid w:val="00C009DD"/>
    <w:rsid w:val="00C00E0D"/>
    <w:rsid w:val="00C01AC4"/>
    <w:rsid w:val="00C03379"/>
    <w:rsid w:val="00C037CE"/>
    <w:rsid w:val="00C03F9C"/>
    <w:rsid w:val="00C0426E"/>
    <w:rsid w:val="00C04287"/>
    <w:rsid w:val="00C04F7F"/>
    <w:rsid w:val="00C04FB5"/>
    <w:rsid w:val="00C0541E"/>
    <w:rsid w:val="00C057AA"/>
    <w:rsid w:val="00C0596F"/>
    <w:rsid w:val="00C0606F"/>
    <w:rsid w:val="00C06923"/>
    <w:rsid w:val="00C06B09"/>
    <w:rsid w:val="00C071EF"/>
    <w:rsid w:val="00C0755E"/>
    <w:rsid w:val="00C07A00"/>
    <w:rsid w:val="00C11AF9"/>
    <w:rsid w:val="00C11B4B"/>
    <w:rsid w:val="00C13766"/>
    <w:rsid w:val="00C13EEC"/>
    <w:rsid w:val="00C14105"/>
    <w:rsid w:val="00C142CB"/>
    <w:rsid w:val="00C14407"/>
    <w:rsid w:val="00C14964"/>
    <w:rsid w:val="00C14E81"/>
    <w:rsid w:val="00C152EA"/>
    <w:rsid w:val="00C16733"/>
    <w:rsid w:val="00C17968"/>
    <w:rsid w:val="00C17B57"/>
    <w:rsid w:val="00C17DE9"/>
    <w:rsid w:val="00C20558"/>
    <w:rsid w:val="00C22011"/>
    <w:rsid w:val="00C22C9C"/>
    <w:rsid w:val="00C22F57"/>
    <w:rsid w:val="00C23F06"/>
    <w:rsid w:val="00C23FF9"/>
    <w:rsid w:val="00C24216"/>
    <w:rsid w:val="00C243AB"/>
    <w:rsid w:val="00C24499"/>
    <w:rsid w:val="00C247E5"/>
    <w:rsid w:val="00C249B9"/>
    <w:rsid w:val="00C25A6C"/>
    <w:rsid w:val="00C26B05"/>
    <w:rsid w:val="00C30E99"/>
    <w:rsid w:val="00C319A1"/>
    <w:rsid w:val="00C3238E"/>
    <w:rsid w:val="00C3252E"/>
    <w:rsid w:val="00C32BD9"/>
    <w:rsid w:val="00C33143"/>
    <w:rsid w:val="00C33FBD"/>
    <w:rsid w:val="00C347A9"/>
    <w:rsid w:val="00C34AC3"/>
    <w:rsid w:val="00C34F32"/>
    <w:rsid w:val="00C3643E"/>
    <w:rsid w:val="00C40AF0"/>
    <w:rsid w:val="00C4266B"/>
    <w:rsid w:val="00C431A7"/>
    <w:rsid w:val="00C431C0"/>
    <w:rsid w:val="00C43653"/>
    <w:rsid w:val="00C44A16"/>
    <w:rsid w:val="00C451EB"/>
    <w:rsid w:val="00C45545"/>
    <w:rsid w:val="00C45C98"/>
    <w:rsid w:val="00C460DF"/>
    <w:rsid w:val="00C465D3"/>
    <w:rsid w:val="00C4750A"/>
    <w:rsid w:val="00C505EC"/>
    <w:rsid w:val="00C5188A"/>
    <w:rsid w:val="00C51B6B"/>
    <w:rsid w:val="00C51EC4"/>
    <w:rsid w:val="00C5205F"/>
    <w:rsid w:val="00C52446"/>
    <w:rsid w:val="00C527BA"/>
    <w:rsid w:val="00C52B9E"/>
    <w:rsid w:val="00C53103"/>
    <w:rsid w:val="00C5325D"/>
    <w:rsid w:val="00C540D6"/>
    <w:rsid w:val="00C548FA"/>
    <w:rsid w:val="00C54F10"/>
    <w:rsid w:val="00C550B1"/>
    <w:rsid w:val="00C5585A"/>
    <w:rsid w:val="00C55E7C"/>
    <w:rsid w:val="00C5657D"/>
    <w:rsid w:val="00C56976"/>
    <w:rsid w:val="00C56C2C"/>
    <w:rsid w:val="00C57121"/>
    <w:rsid w:val="00C6011F"/>
    <w:rsid w:val="00C61CC9"/>
    <w:rsid w:val="00C61CD2"/>
    <w:rsid w:val="00C62289"/>
    <w:rsid w:val="00C62323"/>
    <w:rsid w:val="00C62BFE"/>
    <w:rsid w:val="00C62FDD"/>
    <w:rsid w:val="00C63283"/>
    <w:rsid w:val="00C636E9"/>
    <w:rsid w:val="00C65B46"/>
    <w:rsid w:val="00C65BFA"/>
    <w:rsid w:val="00C65E6B"/>
    <w:rsid w:val="00C66893"/>
    <w:rsid w:val="00C67030"/>
    <w:rsid w:val="00C7005F"/>
    <w:rsid w:val="00C71030"/>
    <w:rsid w:val="00C71761"/>
    <w:rsid w:val="00C72066"/>
    <w:rsid w:val="00C7284F"/>
    <w:rsid w:val="00C74060"/>
    <w:rsid w:val="00C75640"/>
    <w:rsid w:val="00C757CE"/>
    <w:rsid w:val="00C75B9C"/>
    <w:rsid w:val="00C7610D"/>
    <w:rsid w:val="00C7624E"/>
    <w:rsid w:val="00C80989"/>
    <w:rsid w:val="00C816B9"/>
    <w:rsid w:val="00C81BD8"/>
    <w:rsid w:val="00C84146"/>
    <w:rsid w:val="00C8699E"/>
    <w:rsid w:val="00C86C69"/>
    <w:rsid w:val="00C87D79"/>
    <w:rsid w:val="00C91B49"/>
    <w:rsid w:val="00C91BFA"/>
    <w:rsid w:val="00C924CE"/>
    <w:rsid w:val="00C9294E"/>
    <w:rsid w:val="00C92C47"/>
    <w:rsid w:val="00C936AC"/>
    <w:rsid w:val="00C9443A"/>
    <w:rsid w:val="00C94C6C"/>
    <w:rsid w:val="00C94E47"/>
    <w:rsid w:val="00C94F34"/>
    <w:rsid w:val="00C9503A"/>
    <w:rsid w:val="00C95068"/>
    <w:rsid w:val="00C977D1"/>
    <w:rsid w:val="00C978BA"/>
    <w:rsid w:val="00C97CDB"/>
    <w:rsid w:val="00CA1047"/>
    <w:rsid w:val="00CA1E66"/>
    <w:rsid w:val="00CA22AE"/>
    <w:rsid w:val="00CA3130"/>
    <w:rsid w:val="00CA3430"/>
    <w:rsid w:val="00CA3CE1"/>
    <w:rsid w:val="00CA4CE0"/>
    <w:rsid w:val="00CA5219"/>
    <w:rsid w:val="00CA52F2"/>
    <w:rsid w:val="00CA557A"/>
    <w:rsid w:val="00CA5936"/>
    <w:rsid w:val="00CA79F9"/>
    <w:rsid w:val="00CB01CB"/>
    <w:rsid w:val="00CB08FE"/>
    <w:rsid w:val="00CB1118"/>
    <w:rsid w:val="00CB25FA"/>
    <w:rsid w:val="00CB2CDB"/>
    <w:rsid w:val="00CB335D"/>
    <w:rsid w:val="00CB4969"/>
    <w:rsid w:val="00CB4B58"/>
    <w:rsid w:val="00CB75CC"/>
    <w:rsid w:val="00CB7C2E"/>
    <w:rsid w:val="00CB7E0D"/>
    <w:rsid w:val="00CC039B"/>
    <w:rsid w:val="00CC04E8"/>
    <w:rsid w:val="00CC1204"/>
    <w:rsid w:val="00CC1854"/>
    <w:rsid w:val="00CC25A5"/>
    <w:rsid w:val="00CC53F0"/>
    <w:rsid w:val="00CC7F8A"/>
    <w:rsid w:val="00CD0437"/>
    <w:rsid w:val="00CD043C"/>
    <w:rsid w:val="00CD0589"/>
    <w:rsid w:val="00CD0819"/>
    <w:rsid w:val="00CD0A28"/>
    <w:rsid w:val="00CD13C7"/>
    <w:rsid w:val="00CD13E1"/>
    <w:rsid w:val="00CD243D"/>
    <w:rsid w:val="00CD245C"/>
    <w:rsid w:val="00CD2DCA"/>
    <w:rsid w:val="00CD35ED"/>
    <w:rsid w:val="00CD36E1"/>
    <w:rsid w:val="00CD40D9"/>
    <w:rsid w:val="00CD44EA"/>
    <w:rsid w:val="00CD4A55"/>
    <w:rsid w:val="00CD4DA4"/>
    <w:rsid w:val="00CD50B5"/>
    <w:rsid w:val="00CD577D"/>
    <w:rsid w:val="00CD594B"/>
    <w:rsid w:val="00CD59D5"/>
    <w:rsid w:val="00CD5BF1"/>
    <w:rsid w:val="00CD5D33"/>
    <w:rsid w:val="00CE05B1"/>
    <w:rsid w:val="00CE05B6"/>
    <w:rsid w:val="00CE0ACF"/>
    <w:rsid w:val="00CE0BE6"/>
    <w:rsid w:val="00CE0CD9"/>
    <w:rsid w:val="00CE1295"/>
    <w:rsid w:val="00CE1458"/>
    <w:rsid w:val="00CE1C08"/>
    <w:rsid w:val="00CE1D6C"/>
    <w:rsid w:val="00CE1E67"/>
    <w:rsid w:val="00CE1FD4"/>
    <w:rsid w:val="00CE2BD5"/>
    <w:rsid w:val="00CE2C27"/>
    <w:rsid w:val="00CE7F5E"/>
    <w:rsid w:val="00CF0677"/>
    <w:rsid w:val="00CF1173"/>
    <w:rsid w:val="00CF1FAD"/>
    <w:rsid w:val="00CF453E"/>
    <w:rsid w:val="00CF4678"/>
    <w:rsid w:val="00CF4C14"/>
    <w:rsid w:val="00CF5F70"/>
    <w:rsid w:val="00CF613A"/>
    <w:rsid w:val="00CF6E1A"/>
    <w:rsid w:val="00CF75A6"/>
    <w:rsid w:val="00CF7C25"/>
    <w:rsid w:val="00CF7FA8"/>
    <w:rsid w:val="00D006E8"/>
    <w:rsid w:val="00D014A5"/>
    <w:rsid w:val="00D01582"/>
    <w:rsid w:val="00D01D6A"/>
    <w:rsid w:val="00D0224B"/>
    <w:rsid w:val="00D03D8F"/>
    <w:rsid w:val="00D05868"/>
    <w:rsid w:val="00D05EA8"/>
    <w:rsid w:val="00D063EC"/>
    <w:rsid w:val="00D069F8"/>
    <w:rsid w:val="00D06D2F"/>
    <w:rsid w:val="00D101D6"/>
    <w:rsid w:val="00D105C9"/>
    <w:rsid w:val="00D11FA9"/>
    <w:rsid w:val="00D12A4A"/>
    <w:rsid w:val="00D12EED"/>
    <w:rsid w:val="00D12F96"/>
    <w:rsid w:val="00D13247"/>
    <w:rsid w:val="00D1326B"/>
    <w:rsid w:val="00D13315"/>
    <w:rsid w:val="00D1342F"/>
    <w:rsid w:val="00D14301"/>
    <w:rsid w:val="00D158C9"/>
    <w:rsid w:val="00D159FC"/>
    <w:rsid w:val="00D15B13"/>
    <w:rsid w:val="00D16C7D"/>
    <w:rsid w:val="00D17A53"/>
    <w:rsid w:val="00D17CE3"/>
    <w:rsid w:val="00D2085A"/>
    <w:rsid w:val="00D20A4E"/>
    <w:rsid w:val="00D21908"/>
    <w:rsid w:val="00D2277C"/>
    <w:rsid w:val="00D23085"/>
    <w:rsid w:val="00D23135"/>
    <w:rsid w:val="00D2403C"/>
    <w:rsid w:val="00D2473C"/>
    <w:rsid w:val="00D24891"/>
    <w:rsid w:val="00D24B15"/>
    <w:rsid w:val="00D24D2E"/>
    <w:rsid w:val="00D2555E"/>
    <w:rsid w:val="00D25E99"/>
    <w:rsid w:val="00D26463"/>
    <w:rsid w:val="00D265E0"/>
    <w:rsid w:val="00D26A0B"/>
    <w:rsid w:val="00D26B86"/>
    <w:rsid w:val="00D2740C"/>
    <w:rsid w:val="00D27A3D"/>
    <w:rsid w:val="00D27A85"/>
    <w:rsid w:val="00D306EF"/>
    <w:rsid w:val="00D314F4"/>
    <w:rsid w:val="00D31574"/>
    <w:rsid w:val="00D31637"/>
    <w:rsid w:val="00D31BEA"/>
    <w:rsid w:val="00D32989"/>
    <w:rsid w:val="00D32B81"/>
    <w:rsid w:val="00D35030"/>
    <w:rsid w:val="00D35B67"/>
    <w:rsid w:val="00D35D53"/>
    <w:rsid w:val="00D376F5"/>
    <w:rsid w:val="00D4011A"/>
    <w:rsid w:val="00D40ABA"/>
    <w:rsid w:val="00D413ED"/>
    <w:rsid w:val="00D4373A"/>
    <w:rsid w:val="00D44997"/>
    <w:rsid w:val="00D44B62"/>
    <w:rsid w:val="00D44F22"/>
    <w:rsid w:val="00D4554B"/>
    <w:rsid w:val="00D4581A"/>
    <w:rsid w:val="00D459C6"/>
    <w:rsid w:val="00D47B44"/>
    <w:rsid w:val="00D47EFB"/>
    <w:rsid w:val="00D50491"/>
    <w:rsid w:val="00D51FD9"/>
    <w:rsid w:val="00D52419"/>
    <w:rsid w:val="00D540A8"/>
    <w:rsid w:val="00D54182"/>
    <w:rsid w:val="00D54B4C"/>
    <w:rsid w:val="00D55B60"/>
    <w:rsid w:val="00D55BF4"/>
    <w:rsid w:val="00D55FDB"/>
    <w:rsid w:val="00D56FA4"/>
    <w:rsid w:val="00D57748"/>
    <w:rsid w:val="00D578D7"/>
    <w:rsid w:val="00D579F3"/>
    <w:rsid w:val="00D579F8"/>
    <w:rsid w:val="00D603C0"/>
    <w:rsid w:val="00D61726"/>
    <w:rsid w:val="00D61C79"/>
    <w:rsid w:val="00D61E7B"/>
    <w:rsid w:val="00D6238F"/>
    <w:rsid w:val="00D6318C"/>
    <w:rsid w:val="00D637BC"/>
    <w:rsid w:val="00D67D9A"/>
    <w:rsid w:val="00D70941"/>
    <w:rsid w:val="00D70B29"/>
    <w:rsid w:val="00D7166C"/>
    <w:rsid w:val="00D7214F"/>
    <w:rsid w:val="00D72655"/>
    <w:rsid w:val="00D728E4"/>
    <w:rsid w:val="00D72CEC"/>
    <w:rsid w:val="00D7410E"/>
    <w:rsid w:val="00D7417F"/>
    <w:rsid w:val="00D74E06"/>
    <w:rsid w:val="00D7532B"/>
    <w:rsid w:val="00D768B0"/>
    <w:rsid w:val="00D77ED9"/>
    <w:rsid w:val="00D800AC"/>
    <w:rsid w:val="00D804EE"/>
    <w:rsid w:val="00D80A1A"/>
    <w:rsid w:val="00D80BC6"/>
    <w:rsid w:val="00D8168F"/>
    <w:rsid w:val="00D825DB"/>
    <w:rsid w:val="00D834CE"/>
    <w:rsid w:val="00D84319"/>
    <w:rsid w:val="00D848C1"/>
    <w:rsid w:val="00D85671"/>
    <w:rsid w:val="00D8583F"/>
    <w:rsid w:val="00D867B6"/>
    <w:rsid w:val="00D86FDB"/>
    <w:rsid w:val="00D873A0"/>
    <w:rsid w:val="00D87EF6"/>
    <w:rsid w:val="00D90DFD"/>
    <w:rsid w:val="00D91BA6"/>
    <w:rsid w:val="00D92314"/>
    <w:rsid w:val="00D92F44"/>
    <w:rsid w:val="00D941EA"/>
    <w:rsid w:val="00D942FB"/>
    <w:rsid w:val="00D94AFF"/>
    <w:rsid w:val="00D95B29"/>
    <w:rsid w:val="00D95C0E"/>
    <w:rsid w:val="00D95C47"/>
    <w:rsid w:val="00D9737B"/>
    <w:rsid w:val="00DA251D"/>
    <w:rsid w:val="00DA57C3"/>
    <w:rsid w:val="00DA7344"/>
    <w:rsid w:val="00DA7847"/>
    <w:rsid w:val="00DB1496"/>
    <w:rsid w:val="00DB14FA"/>
    <w:rsid w:val="00DB1B8D"/>
    <w:rsid w:val="00DB31F3"/>
    <w:rsid w:val="00DB33B8"/>
    <w:rsid w:val="00DB6959"/>
    <w:rsid w:val="00DB6B82"/>
    <w:rsid w:val="00DB79B0"/>
    <w:rsid w:val="00DC0697"/>
    <w:rsid w:val="00DC12D8"/>
    <w:rsid w:val="00DC177A"/>
    <w:rsid w:val="00DC1C71"/>
    <w:rsid w:val="00DC2B46"/>
    <w:rsid w:val="00DC7315"/>
    <w:rsid w:val="00DC7B9E"/>
    <w:rsid w:val="00DD1BAF"/>
    <w:rsid w:val="00DD2528"/>
    <w:rsid w:val="00DD28AE"/>
    <w:rsid w:val="00DD2DB0"/>
    <w:rsid w:val="00DD5240"/>
    <w:rsid w:val="00DD5320"/>
    <w:rsid w:val="00DD5BF5"/>
    <w:rsid w:val="00DD696F"/>
    <w:rsid w:val="00DD73F3"/>
    <w:rsid w:val="00DE0238"/>
    <w:rsid w:val="00DE133D"/>
    <w:rsid w:val="00DE1DE1"/>
    <w:rsid w:val="00DE24AA"/>
    <w:rsid w:val="00DE2FEF"/>
    <w:rsid w:val="00DE5F10"/>
    <w:rsid w:val="00DE6872"/>
    <w:rsid w:val="00DE6B08"/>
    <w:rsid w:val="00DE7C83"/>
    <w:rsid w:val="00DF063A"/>
    <w:rsid w:val="00DF0BD8"/>
    <w:rsid w:val="00DF16C6"/>
    <w:rsid w:val="00DF22AB"/>
    <w:rsid w:val="00DF33F6"/>
    <w:rsid w:val="00DF3482"/>
    <w:rsid w:val="00DF4419"/>
    <w:rsid w:val="00E00D26"/>
    <w:rsid w:val="00E011A9"/>
    <w:rsid w:val="00E01667"/>
    <w:rsid w:val="00E021AA"/>
    <w:rsid w:val="00E02EE5"/>
    <w:rsid w:val="00E036CE"/>
    <w:rsid w:val="00E0383A"/>
    <w:rsid w:val="00E03A0B"/>
    <w:rsid w:val="00E04681"/>
    <w:rsid w:val="00E0470E"/>
    <w:rsid w:val="00E04C9C"/>
    <w:rsid w:val="00E05CEF"/>
    <w:rsid w:val="00E06452"/>
    <w:rsid w:val="00E06B48"/>
    <w:rsid w:val="00E06D9E"/>
    <w:rsid w:val="00E07A03"/>
    <w:rsid w:val="00E07DAB"/>
    <w:rsid w:val="00E1020A"/>
    <w:rsid w:val="00E106DE"/>
    <w:rsid w:val="00E10819"/>
    <w:rsid w:val="00E10D82"/>
    <w:rsid w:val="00E11402"/>
    <w:rsid w:val="00E11ECF"/>
    <w:rsid w:val="00E13E31"/>
    <w:rsid w:val="00E144C9"/>
    <w:rsid w:val="00E14626"/>
    <w:rsid w:val="00E14727"/>
    <w:rsid w:val="00E14D31"/>
    <w:rsid w:val="00E16814"/>
    <w:rsid w:val="00E175C8"/>
    <w:rsid w:val="00E17C1F"/>
    <w:rsid w:val="00E2093B"/>
    <w:rsid w:val="00E21595"/>
    <w:rsid w:val="00E21CA3"/>
    <w:rsid w:val="00E22950"/>
    <w:rsid w:val="00E22DED"/>
    <w:rsid w:val="00E2383D"/>
    <w:rsid w:val="00E23C3B"/>
    <w:rsid w:val="00E23EBD"/>
    <w:rsid w:val="00E23FA7"/>
    <w:rsid w:val="00E246F0"/>
    <w:rsid w:val="00E24BDB"/>
    <w:rsid w:val="00E25016"/>
    <w:rsid w:val="00E254AE"/>
    <w:rsid w:val="00E25762"/>
    <w:rsid w:val="00E25BAA"/>
    <w:rsid w:val="00E2662C"/>
    <w:rsid w:val="00E26856"/>
    <w:rsid w:val="00E27276"/>
    <w:rsid w:val="00E2786A"/>
    <w:rsid w:val="00E308E7"/>
    <w:rsid w:val="00E3090C"/>
    <w:rsid w:val="00E31760"/>
    <w:rsid w:val="00E31D55"/>
    <w:rsid w:val="00E32007"/>
    <w:rsid w:val="00E32B63"/>
    <w:rsid w:val="00E33E2A"/>
    <w:rsid w:val="00E35135"/>
    <w:rsid w:val="00E36A64"/>
    <w:rsid w:val="00E37077"/>
    <w:rsid w:val="00E37455"/>
    <w:rsid w:val="00E37549"/>
    <w:rsid w:val="00E417EC"/>
    <w:rsid w:val="00E41EB5"/>
    <w:rsid w:val="00E43675"/>
    <w:rsid w:val="00E43677"/>
    <w:rsid w:val="00E438F8"/>
    <w:rsid w:val="00E43B34"/>
    <w:rsid w:val="00E45E1B"/>
    <w:rsid w:val="00E46404"/>
    <w:rsid w:val="00E50285"/>
    <w:rsid w:val="00E502FC"/>
    <w:rsid w:val="00E50CD4"/>
    <w:rsid w:val="00E51853"/>
    <w:rsid w:val="00E51965"/>
    <w:rsid w:val="00E51C52"/>
    <w:rsid w:val="00E520F9"/>
    <w:rsid w:val="00E52E84"/>
    <w:rsid w:val="00E5694E"/>
    <w:rsid w:val="00E60456"/>
    <w:rsid w:val="00E605A8"/>
    <w:rsid w:val="00E606D9"/>
    <w:rsid w:val="00E6071E"/>
    <w:rsid w:val="00E60732"/>
    <w:rsid w:val="00E61465"/>
    <w:rsid w:val="00E61587"/>
    <w:rsid w:val="00E61B35"/>
    <w:rsid w:val="00E6205B"/>
    <w:rsid w:val="00E63823"/>
    <w:rsid w:val="00E6388E"/>
    <w:rsid w:val="00E66E16"/>
    <w:rsid w:val="00E66F9F"/>
    <w:rsid w:val="00E67268"/>
    <w:rsid w:val="00E67A63"/>
    <w:rsid w:val="00E708BF"/>
    <w:rsid w:val="00E70AA6"/>
    <w:rsid w:val="00E71567"/>
    <w:rsid w:val="00E72344"/>
    <w:rsid w:val="00E72CE6"/>
    <w:rsid w:val="00E73A7B"/>
    <w:rsid w:val="00E74454"/>
    <w:rsid w:val="00E74AF3"/>
    <w:rsid w:val="00E74BC3"/>
    <w:rsid w:val="00E75278"/>
    <w:rsid w:val="00E759D1"/>
    <w:rsid w:val="00E76393"/>
    <w:rsid w:val="00E7698D"/>
    <w:rsid w:val="00E76E9C"/>
    <w:rsid w:val="00E76FB1"/>
    <w:rsid w:val="00E77003"/>
    <w:rsid w:val="00E772A2"/>
    <w:rsid w:val="00E8170E"/>
    <w:rsid w:val="00E81777"/>
    <w:rsid w:val="00E82307"/>
    <w:rsid w:val="00E83266"/>
    <w:rsid w:val="00E8397E"/>
    <w:rsid w:val="00E85331"/>
    <w:rsid w:val="00E85A39"/>
    <w:rsid w:val="00E85C98"/>
    <w:rsid w:val="00E8664A"/>
    <w:rsid w:val="00E86D87"/>
    <w:rsid w:val="00E86F94"/>
    <w:rsid w:val="00E8738E"/>
    <w:rsid w:val="00E87C86"/>
    <w:rsid w:val="00E90D29"/>
    <w:rsid w:val="00E9158B"/>
    <w:rsid w:val="00E923AC"/>
    <w:rsid w:val="00E9287C"/>
    <w:rsid w:val="00E928E9"/>
    <w:rsid w:val="00E92923"/>
    <w:rsid w:val="00E944FC"/>
    <w:rsid w:val="00E948B7"/>
    <w:rsid w:val="00E94DE1"/>
    <w:rsid w:val="00E955D9"/>
    <w:rsid w:val="00E95920"/>
    <w:rsid w:val="00E97491"/>
    <w:rsid w:val="00E97B8C"/>
    <w:rsid w:val="00EA19F6"/>
    <w:rsid w:val="00EA2136"/>
    <w:rsid w:val="00EA28C6"/>
    <w:rsid w:val="00EA2F81"/>
    <w:rsid w:val="00EA2FE5"/>
    <w:rsid w:val="00EA462C"/>
    <w:rsid w:val="00EA46B7"/>
    <w:rsid w:val="00EA5634"/>
    <w:rsid w:val="00EA5C6F"/>
    <w:rsid w:val="00EA645E"/>
    <w:rsid w:val="00EA7460"/>
    <w:rsid w:val="00EB07DD"/>
    <w:rsid w:val="00EB14AF"/>
    <w:rsid w:val="00EB1C2D"/>
    <w:rsid w:val="00EB2498"/>
    <w:rsid w:val="00EB402F"/>
    <w:rsid w:val="00EB52E9"/>
    <w:rsid w:val="00EB59CB"/>
    <w:rsid w:val="00EB5A84"/>
    <w:rsid w:val="00EB5B80"/>
    <w:rsid w:val="00EB613E"/>
    <w:rsid w:val="00EB61B0"/>
    <w:rsid w:val="00EB65F9"/>
    <w:rsid w:val="00EC065B"/>
    <w:rsid w:val="00EC10A3"/>
    <w:rsid w:val="00EC216B"/>
    <w:rsid w:val="00EC2456"/>
    <w:rsid w:val="00EC336D"/>
    <w:rsid w:val="00EC357A"/>
    <w:rsid w:val="00EC386F"/>
    <w:rsid w:val="00EC4114"/>
    <w:rsid w:val="00EC4A38"/>
    <w:rsid w:val="00EC4C42"/>
    <w:rsid w:val="00EC5C20"/>
    <w:rsid w:val="00EC7F5E"/>
    <w:rsid w:val="00ED0848"/>
    <w:rsid w:val="00ED0C46"/>
    <w:rsid w:val="00ED1487"/>
    <w:rsid w:val="00ED20DE"/>
    <w:rsid w:val="00ED242A"/>
    <w:rsid w:val="00ED249A"/>
    <w:rsid w:val="00ED2F0C"/>
    <w:rsid w:val="00ED3348"/>
    <w:rsid w:val="00ED341F"/>
    <w:rsid w:val="00ED3C00"/>
    <w:rsid w:val="00ED4E8F"/>
    <w:rsid w:val="00ED5235"/>
    <w:rsid w:val="00ED551B"/>
    <w:rsid w:val="00ED55CC"/>
    <w:rsid w:val="00ED55D6"/>
    <w:rsid w:val="00ED67D2"/>
    <w:rsid w:val="00ED72DF"/>
    <w:rsid w:val="00ED7473"/>
    <w:rsid w:val="00ED7740"/>
    <w:rsid w:val="00ED7CF4"/>
    <w:rsid w:val="00EE096A"/>
    <w:rsid w:val="00EE0F82"/>
    <w:rsid w:val="00EE146E"/>
    <w:rsid w:val="00EE26DF"/>
    <w:rsid w:val="00EE282D"/>
    <w:rsid w:val="00EE2C72"/>
    <w:rsid w:val="00EE2D1D"/>
    <w:rsid w:val="00EE3048"/>
    <w:rsid w:val="00EE320E"/>
    <w:rsid w:val="00EE4158"/>
    <w:rsid w:val="00EE4293"/>
    <w:rsid w:val="00EE5C77"/>
    <w:rsid w:val="00EE65FB"/>
    <w:rsid w:val="00EE7A3E"/>
    <w:rsid w:val="00EE7E58"/>
    <w:rsid w:val="00EF04D2"/>
    <w:rsid w:val="00EF0D33"/>
    <w:rsid w:val="00EF13F5"/>
    <w:rsid w:val="00EF4527"/>
    <w:rsid w:val="00EF535B"/>
    <w:rsid w:val="00EF56BF"/>
    <w:rsid w:val="00EF5F39"/>
    <w:rsid w:val="00EF6456"/>
    <w:rsid w:val="00EF64BB"/>
    <w:rsid w:val="00EF770D"/>
    <w:rsid w:val="00EF7B26"/>
    <w:rsid w:val="00F00037"/>
    <w:rsid w:val="00F00532"/>
    <w:rsid w:val="00F008B9"/>
    <w:rsid w:val="00F01700"/>
    <w:rsid w:val="00F0198E"/>
    <w:rsid w:val="00F0289A"/>
    <w:rsid w:val="00F04475"/>
    <w:rsid w:val="00F0664E"/>
    <w:rsid w:val="00F06E08"/>
    <w:rsid w:val="00F10B58"/>
    <w:rsid w:val="00F10EC7"/>
    <w:rsid w:val="00F11D54"/>
    <w:rsid w:val="00F12336"/>
    <w:rsid w:val="00F12EAF"/>
    <w:rsid w:val="00F14434"/>
    <w:rsid w:val="00F147FC"/>
    <w:rsid w:val="00F15039"/>
    <w:rsid w:val="00F15A57"/>
    <w:rsid w:val="00F1618E"/>
    <w:rsid w:val="00F22527"/>
    <w:rsid w:val="00F22B92"/>
    <w:rsid w:val="00F23261"/>
    <w:rsid w:val="00F2342E"/>
    <w:rsid w:val="00F23987"/>
    <w:rsid w:val="00F23E18"/>
    <w:rsid w:val="00F243A0"/>
    <w:rsid w:val="00F24463"/>
    <w:rsid w:val="00F24C7E"/>
    <w:rsid w:val="00F262A3"/>
    <w:rsid w:val="00F26B68"/>
    <w:rsid w:val="00F27B6E"/>
    <w:rsid w:val="00F302A4"/>
    <w:rsid w:val="00F30798"/>
    <w:rsid w:val="00F3087B"/>
    <w:rsid w:val="00F31423"/>
    <w:rsid w:val="00F31BFF"/>
    <w:rsid w:val="00F31E94"/>
    <w:rsid w:val="00F320B3"/>
    <w:rsid w:val="00F32F38"/>
    <w:rsid w:val="00F336DA"/>
    <w:rsid w:val="00F344A6"/>
    <w:rsid w:val="00F34752"/>
    <w:rsid w:val="00F34A9D"/>
    <w:rsid w:val="00F35909"/>
    <w:rsid w:val="00F35C7F"/>
    <w:rsid w:val="00F36B91"/>
    <w:rsid w:val="00F373DC"/>
    <w:rsid w:val="00F37CCF"/>
    <w:rsid w:val="00F4003F"/>
    <w:rsid w:val="00F403A5"/>
    <w:rsid w:val="00F40A71"/>
    <w:rsid w:val="00F41AA9"/>
    <w:rsid w:val="00F4288B"/>
    <w:rsid w:val="00F42B91"/>
    <w:rsid w:val="00F4401F"/>
    <w:rsid w:val="00F44EB0"/>
    <w:rsid w:val="00F46802"/>
    <w:rsid w:val="00F4785B"/>
    <w:rsid w:val="00F47FD1"/>
    <w:rsid w:val="00F509E0"/>
    <w:rsid w:val="00F51915"/>
    <w:rsid w:val="00F51A68"/>
    <w:rsid w:val="00F520A1"/>
    <w:rsid w:val="00F523C0"/>
    <w:rsid w:val="00F523DF"/>
    <w:rsid w:val="00F5327F"/>
    <w:rsid w:val="00F53A06"/>
    <w:rsid w:val="00F554B6"/>
    <w:rsid w:val="00F5658C"/>
    <w:rsid w:val="00F56AA7"/>
    <w:rsid w:val="00F60533"/>
    <w:rsid w:val="00F60602"/>
    <w:rsid w:val="00F608CD"/>
    <w:rsid w:val="00F6114E"/>
    <w:rsid w:val="00F61240"/>
    <w:rsid w:val="00F61A60"/>
    <w:rsid w:val="00F6213F"/>
    <w:rsid w:val="00F62453"/>
    <w:rsid w:val="00F626C0"/>
    <w:rsid w:val="00F62E6E"/>
    <w:rsid w:val="00F6382C"/>
    <w:rsid w:val="00F63C4B"/>
    <w:rsid w:val="00F63F3D"/>
    <w:rsid w:val="00F64574"/>
    <w:rsid w:val="00F650AF"/>
    <w:rsid w:val="00F65284"/>
    <w:rsid w:val="00F65F10"/>
    <w:rsid w:val="00F66662"/>
    <w:rsid w:val="00F669B9"/>
    <w:rsid w:val="00F71494"/>
    <w:rsid w:val="00F71597"/>
    <w:rsid w:val="00F71851"/>
    <w:rsid w:val="00F72E13"/>
    <w:rsid w:val="00F73951"/>
    <w:rsid w:val="00F73E8A"/>
    <w:rsid w:val="00F7440C"/>
    <w:rsid w:val="00F744A1"/>
    <w:rsid w:val="00F74C97"/>
    <w:rsid w:val="00F74F87"/>
    <w:rsid w:val="00F752AA"/>
    <w:rsid w:val="00F7563F"/>
    <w:rsid w:val="00F765FF"/>
    <w:rsid w:val="00F77024"/>
    <w:rsid w:val="00F7743E"/>
    <w:rsid w:val="00F77740"/>
    <w:rsid w:val="00F77D9E"/>
    <w:rsid w:val="00F80305"/>
    <w:rsid w:val="00F80E81"/>
    <w:rsid w:val="00F8209D"/>
    <w:rsid w:val="00F82B57"/>
    <w:rsid w:val="00F83E27"/>
    <w:rsid w:val="00F840C0"/>
    <w:rsid w:val="00F8541B"/>
    <w:rsid w:val="00F85988"/>
    <w:rsid w:val="00F85AEA"/>
    <w:rsid w:val="00F8785B"/>
    <w:rsid w:val="00F91259"/>
    <w:rsid w:val="00F91847"/>
    <w:rsid w:val="00F92FD1"/>
    <w:rsid w:val="00F931EA"/>
    <w:rsid w:val="00F9327B"/>
    <w:rsid w:val="00F93A11"/>
    <w:rsid w:val="00F94841"/>
    <w:rsid w:val="00F958D3"/>
    <w:rsid w:val="00F96202"/>
    <w:rsid w:val="00F963E1"/>
    <w:rsid w:val="00F9680E"/>
    <w:rsid w:val="00F974B5"/>
    <w:rsid w:val="00FA0387"/>
    <w:rsid w:val="00FA081F"/>
    <w:rsid w:val="00FA0A3E"/>
    <w:rsid w:val="00FA12C6"/>
    <w:rsid w:val="00FA13A7"/>
    <w:rsid w:val="00FA24E3"/>
    <w:rsid w:val="00FA276F"/>
    <w:rsid w:val="00FA30E1"/>
    <w:rsid w:val="00FA3A04"/>
    <w:rsid w:val="00FA49D1"/>
    <w:rsid w:val="00FA4AC2"/>
    <w:rsid w:val="00FA4AEF"/>
    <w:rsid w:val="00FA4E37"/>
    <w:rsid w:val="00FA4F7D"/>
    <w:rsid w:val="00FA6146"/>
    <w:rsid w:val="00FA630F"/>
    <w:rsid w:val="00FA649C"/>
    <w:rsid w:val="00FA6789"/>
    <w:rsid w:val="00FB355C"/>
    <w:rsid w:val="00FB4437"/>
    <w:rsid w:val="00FB5730"/>
    <w:rsid w:val="00FB5C73"/>
    <w:rsid w:val="00FB637D"/>
    <w:rsid w:val="00FB64D8"/>
    <w:rsid w:val="00FB6776"/>
    <w:rsid w:val="00FC0ACA"/>
    <w:rsid w:val="00FC1A45"/>
    <w:rsid w:val="00FC1B49"/>
    <w:rsid w:val="00FC1FA6"/>
    <w:rsid w:val="00FC22DD"/>
    <w:rsid w:val="00FC2AA7"/>
    <w:rsid w:val="00FC325A"/>
    <w:rsid w:val="00FC394C"/>
    <w:rsid w:val="00FC46D2"/>
    <w:rsid w:val="00FC614E"/>
    <w:rsid w:val="00FC6B32"/>
    <w:rsid w:val="00FC7471"/>
    <w:rsid w:val="00FC7916"/>
    <w:rsid w:val="00FC7EFD"/>
    <w:rsid w:val="00FD07A3"/>
    <w:rsid w:val="00FD0899"/>
    <w:rsid w:val="00FD0EF5"/>
    <w:rsid w:val="00FD1918"/>
    <w:rsid w:val="00FD1AD9"/>
    <w:rsid w:val="00FD25CB"/>
    <w:rsid w:val="00FD2A1F"/>
    <w:rsid w:val="00FD5B2A"/>
    <w:rsid w:val="00FD6F4D"/>
    <w:rsid w:val="00FD73F8"/>
    <w:rsid w:val="00FD79CC"/>
    <w:rsid w:val="00FE015D"/>
    <w:rsid w:val="00FE0257"/>
    <w:rsid w:val="00FE0687"/>
    <w:rsid w:val="00FE1010"/>
    <w:rsid w:val="00FE1055"/>
    <w:rsid w:val="00FE1CD0"/>
    <w:rsid w:val="00FE235D"/>
    <w:rsid w:val="00FE2697"/>
    <w:rsid w:val="00FE49DD"/>
    <w:rsid w:val="00FE5236"/>
    <w:rsid w:val="00FE571B"/>
    <w:rsid w:val="00FE5836"/>
    <w:rsid w:val="00FE5EE4"/>
    <w:rsid w:val="00FE606B"/>
    <w:rsid w:val="00FE617C"/>
    <w:rsid w:val="00FE72FF"/>
    <w:rsid w:val="00FE7821"/>
    <w:rsid w:val="00FF0678"/>
    <w:rsid w:val="00FF0A9B"/>
    <w:rsid w:val="00FF0FDE"/>
    <w:rsid w:val="00FF1C1E"/>
    <w:rsid w:val="00FF1EF7"/>
    <w:rsid w:val="00FF44C2"/>
    <w:rsid w:val="00FF53A7"/>
    <w:rsid w:val="00FF5954"/>
    <w:rsid w:val="00FF5BF1"/>
    <w:rsid w:val="00FF5DBD"/>
    <w:rsid w:val="00FF68EF"/>
    <w:rsid w:val="00FF73D5"/>
    <w:rsid w:val="00FF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4897"/>
    <o:shapelayout v:ext="edit">
      <o:idmap v:ext="edit" data="1"/>
    </o:shapelayout>
  </w:shapeDefaults>
  <w:decimalSymbol w:val="."/>
  <w:listSeparator w:val=","/>
  <w14:docId w14:val="6D05EF05"/>
  <w15:docId w15:val="{EFEF8DE3-CB96-45C6-A797-6A2577B9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E3945"/>
    <w:pPr>
      <w:keepNext/>
      <w:keepLines/>
      <w:numPr>
        <w:numId w:val="3"/>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E3945"/>
    <w:pPr>
      <w:keepNext/>
      <w:keepLines/>
      <w:numPr>
        <w:ilvl w:val="1"/>
        <w:numId w:val="3"/>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E3945"/>
    <w:pPr>
      <w:keepNext/>
      <w:keepLines/>
      <w:numPr>
        <w:ilvl w:val="2"/>
        <w:numId w:val="3"/>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E3945"/>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E3945"/>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E3945"/>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E3945"/>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E3945"/>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E3945"/>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522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87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0B8"/>
    <w:pPr>
      <w:ind w:left="720"/>
      <w:contextualSpacing/>
    </w:pPr>
  </w:style>
  <w:style w:type="paragraph" w:styleId="NormalWeb">
    <w:name w:val="Normal (Web)"/>
    <w:basedOn w:val="Normal"/>
    <w:uiPriority w:val="99"/>
    <w:unhideWhenUsed/>
    <w:rsid w:val="00B37C0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7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D6D"/>
  </w:style>
  <w:style w:type="paragraph" w:styleId="Footer">
    <w:name w:val="footer"/>
    <w:basedOn w:val="Normal"/>
    <w:link w:val="FooterChar"/>
    <w:uiPriority w:val="99"/>
    <w:unhideWhenUsed/>
    <w:rsid w:val="003D7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D6D"/>
  </w:style>
  <w:style w:type="character" w:customStyle="1" w:styleId="labelwrapper">
    <w:name w:val="labelwrapper"/>
    <w:basedOn w:val="DefaultParagraphFont"/>
    <w:rsid w:val="00CD0A28"/>
  </w:style>
  <w:style w:type="paragraph" w:customStyle="1" w:styleId="choicestructure5">
    <w:name w:val="choicestructure5"/>
    <w:basedOn w:val="Normal"/>
    <w:rsid w:val="00CD0A28"/>
    <w:pPr>
      <w:spacing w:before="100" w:beforeAutospacing="1" w:after="100" w:afterAutospacing="1" w:line="240" w:lineRule="auto"/>
    </w:pPr>
    <w:rPr>
      <w:rFonts w:ascii="Times New Roman" w:eastAsia="Times New Roman" w:hAnsi="Times New Roman" w:cs="Times New Roman"/>
      <w:color w:val="6C7F74"/>
      <w:sz w:val="24"/>
      <w:szCs w:val="24"/>
    </w:rPr>
  </w:style>
  <w:style w:type="paragraph" w:styleId="z-TopofForm">
    <w:name w:val="HTML Top of Form"/>
    <w:basedOn w:val="Normal"/>
    <w:next w:val="Normal"/>
    <w:link w:val="z-TopofFormChar"/>
    <w:hidden/>
    <w:uiPriority w:val="99"/>
    <w:semiHidden/>
    <w:unhideWhenUsed/>
    <w:rsid w:val="00CD0A2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D0A2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D0A2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D0A28"/>
    <w:rPr>
      <w:rFonts w:ascii="Arial" w:hAnsi="Arial" w:cs="Arial"/>
      <w:vanish/>
      <w:sz w:val="16"/>
      <w:szCs w:val="16"/>
    </w:rPr>
  </w:style>
  <w:style w:type="paragraph" w:styleId="BalloonText">
    <w:name w:val="Balloon Text"/>
    <w:basedOn w:val="Normal"/>
    <w:link w:val="BalloonTextChar"/>
    <w:uiPriority w:val="99"/>
    <w:semiHidden/>
    <w:unhideWhenUsed/>
    <w:rsid w:val="00465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0C7"/>
    <w:rPr>
      <w:rFonts w:ascii="Tahoma" w:hAnsi="Tahoma" w:cs="Tahoma"/>
      <w:sz w:val="16"/>
      <w:szCs w:val="16"/>
    </w:rPr>
  </w:style>
  <w:style w:type="character" w:styleId="Hyperlink">
    <w:name w:val="Hyperlink"/>
    <w:basedOn w:val="DefaultParagraphFont"/>
    <w:uiPriority w:val="99"/>
    <w:unhideWhenUsed/>
    <w:rsid w:val="00A85823"/>
    <w:rPr>
      <w:color w:val="0000FF" w:themeColor="hyperlink"/>
      <w:u w:val="single"/>
    </w:rPr>
  </w:style>
  <w:style w:type="character" w:styleId="CommentReference">
    <w:name w:val="annotation reference"/>
    <w:basedOn w:val="DefaultParagraphFont"/>
    <w:uiPriority w:val="99"/>
    <w:semiHidden/>
    <w:unhideWhenUsed/>
    <w:rsid w:val="00C45C98"/>
    <w:rPr>
      <w:sz w:val="16"/>
      <w:szCs w:val="16"/>
    </w:rPr>
  </w:style>
  <w:style w:type="paragraph" w:styleId="CommentText">
    <w:name w:val="annotation text"/>
    <w:basedOn w:val="Normal"/>
    <w:link w:val="CommentTextChar"/>
    <w:uiPriority w:val="99"/>
    <w:unhideWhenUsed/>
    <w:rsid w:val="00C45C98"/>
    <w:pPr>
      <w:spacing w:line="240" w:lineRule="auto"/>
    </w:pPr>
    <w:rPr>
      <w:sz w:val="20"/>
      <w:szCs w:val="20"/>
    </w:rPr>
  </w:style>
  <w:style w:type="character" w:customStyle="1" w:styleId="CommentTextChar">
    <w:name w:val="Comment Text Char"/>
    <w:basedOn w:val="DefaultParagraphFont"/>
    <w:link w:val="CommentText"/>
    <w:uiPriority w:val="99"/>
    <w:rsid w:val="00C45C98"/>
    <w:rPr>
      <w:sz w:val="20"/>
      <w:szCs w:val="20"/>
    </w:rPr>
  </w:style>
  <w:style w:type="paragraph" w:styleId="CommentSubject">
    <w:name w:val="annotation subject"/>
    <w:basedOn w:val="CommentText"/>
    <w:next w:val="CommentText"/>
    <w:link w:val="CommentSubjectChar"/>
    <w:uiPriority w:val="99"/>
    <w:semiHidden/>
    <w:unhideWhenUsed/>
    <w:rsid w:val="00C45C98"/>
    <w:rPr>
      <w:b/>
      <w:bCs/>
    </w:rPr>
  </w:style>
  <w:style w:type="character" w:customStyle="1" w:styleId="CommentSubjectChar">
    <w:name w:val="Comment Subject Char"/>
    <w:basedOn w:val="CommentTextChar"/>
    <w:link w:val="CommentSubject"/>
    <w:uiPriority w:val="99"/>
    <w:semiHidden/>
    <w:rsid w:val="00C45C98"/>
    <w:rPr>
      <w:b/>
      <w:bCs/>
      <w:sz w:val="20"/>
      <w:szCs w:val="20"/>
    </w:rPr>
  </w:style>
  <w:style w:type="paragraph" w:styleId="Revision">
    <w:name w:val="Revision"/>
    <w:hidden/>
    <w:uiPriority w:val="99"/>
    <w:semiHidden/>
    <w:rsid w:val="002C51AF"/>
    <w:pPr>
      <w:spacing w:after="0" w:line="240" w:lineRule="auto"/>
    </w:pPr>
  </w:style>
  <w:style w:type="character" w:customStyle="1" w:styleId="Heading1Char">
    <w:name w:val="Heading 1 Char"/>
    <w:basedOn w:val="DefaultParagraphFont"/>
    <w:link w:val="Heading1"/>
    <w:uiPriority w:val="9"/>
    <w:rsid w:val="001E394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E39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E394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E394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E394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E394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E394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E394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E3945"/>
    <w:rPr>
      <w:rFonts w:asciiTheme="majorHAnsi" w:eastAsiaTheme="majorEastAsia" w:hAnsiTheme="majorHAnsi" w:cstheme="majorBidi"/>
      <w:i/>
      <w:iCs/>
      <w:color w:val="272727" w:themeColor="text1" w:themeTint="D8"/>
      <w:sz w:val="21"/>
      <w:szCs w:val="21"/>
    </w:rPr>
  </w:style>
  <w:style w:type="numbering" w:customStyle="1" w:styleId="Style8">
    <w:name w:val="Style8"/>
    <w:uiPriority w:val="99"/>
    <w:rsid w:val="00101554"/>
    <w:pPr>
      <w:numPr>
        <w:numId w:val="4"/>
      </w:numPr>
    </w:pPr>
  </w:style>
  <w:style w:type="numbering" w:customStyle="1" w:styleId="Style4">
    <w:name w:val="Style4"/>
    <w:uiPriority w:val="99"/>
    <w:rsid w:val="00FC1FA6"/>
    <w:pPr>
      <w:numPr>
        <w:numId w:val="6"/>
      </w:numPr>
    </w:pPr>
  </w:style>
  <w:style w:type="paragraph" w:styleId="NoSpacing">
    <w:name w:val="No Spacing"/>
    <w:uiPriority w:val="1"/>
    <w:qFormat/>
    <w:rsid w:val="006676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98582">
      <w:bodyDiv w:val="1"/>
      <w:marLeft w:val="0"/>
      <w:marRight w:val="0"/>
      <w:marTop w:val="450"/>
      <w:marBottom w:val="0"/>
      <w:divBdr>
        <w:top w:val="none" w:sz="0" w:space="0" w:color="auto"/>
        <w:left w:val="none" w:sz="0" w:space="0" w:color="auto"/>
        <w:bottom w:val="none" w:sz="0" w:space="0" w:color="auto"/>
        <w:right w:val="none" w:sz="0" w:space="0" w:color="auto"/>
      </w:divBdr>
      <w:divsChild>
        <w:div w:id="1585725201">
          <w:marLeft w:val="225"/>
          <w:marRight w:val="0"/>
          <w:marTop w:val="150"/>
          <w:marBottom w:val="150"/>
          <w:divBdr>
            <w:top w:val="none" w:sz="0" w:space="0" w:color="auto"/>
            <w:left w:val="none" w:sz="0" w:space="0" w:color="auto"/>
            <w:bottom w:val="none" w:sz="0" w:space="0" w:color="auto"/>
            <w:right w:val="none" w:sz="0" w:space="0" w:color="auto"/>
          </w:divBdr>
        </w:div>
      </w:divsChild>
    </w:div>
    <w:div w:id="333069817">
      <w:bodyDiv w:val="1"/>
      <w:marLeft w:val="0"/>
      <w:marRight w:val="0"/>
      <w:marTop w:val="0"/>
      <w:marBottom w:val="0"/>
      <w:divBdr>
        <w:top w:val="none" w:sz="0" w:space="0" w:color="auto"/>
        <w:left w:val="none" w:sz="0" w:space="0" w:color="auto"/>
        <w:bottom w:val="none" w:sz="0" w:space="0" w:color="auto"/>
        <w:right w:val="none" w:sz="0" w:space="0" w:color="auto"/>
      </w:divBdr>
    </w:div>
    <w:div w:id="367294748">
      <w:bodyDiv w:val="1"/>
      <w:marLeft w:val="0"/>
      <w:marRight w:val="0"/>
      <w:marTop w:val="0"/>
      <w:marBottom w:val="0"/>
      <w:divBdr>
        <w:top w:val="none" w:sz="0" w:space="0" w:color="auto"/>
        <w:left w:val="none" w:sz="0" w:space="0" w:color="auto"/>
        <w:bottom w:val="none" w:sz="0" w:space="0" w:color="auto"/>
        <w:right w:val="none" w:sz="0" w:space="0" w:color="auto"/>
      </w:divBdr>
    </w:div>
    <w:div w:id="384328921">
      <w:bodyDiv w:val="1"/>
      <w:marLeft w:val="0"/>
      <w:marRight w:val="0"/>
      <w:marTop w:val="0"/>
      <w:marBottom w:val="0"/>
      <w:divBdr>
        <w:top w:val="none" w:sz="0" w:space="0" w:color="auto"/>
        <w:left w:val="none" w:sz="0" w:space="0" w:color="auto"/>
        <w:bottom w:val="none" w:sz="0" w:space="0" w:color="auto"/>
        <w:right w:val="none" w:sz="0" w:space="0" w:color="auto"/>
      </w:divBdr>
    </w:div>
    <w:div w:id="862130940">
      <w:bodyDiv w:val="1"/>
      <w:marLeft w:val="0"/>
      <w:marRight w:val="0"/>
      <w:marTop w:val="0"/>
      <w:marBottom w:val="0"/>
      <w:divBdr>
        <w:top w:val="none" w:sz="0" w:space="0" w:color="auto"/>
        <w:left w:val="none" w:sz="0" w:space="0" w:color="auto"/>
        <w:bottom w:val="none" w:sz="0" w:space="0" w:color="auto"/>
        <w:right w:val="none" w:sz="0" w:space="0" w:color="auto"/>
      </w:divBdr>
    </w:div>
    <w:div w:id="1050229511">
      <w:bodyDiv w:val="1"/>
      <w:marLeft w:val="0"/>
      <w:marRight w:val="0"/>
      <w:marTop w:val="0"/>
      <w:marBottom w:val="0"/>
      <w:divBdr>
        <w:top w:val="none" w:sz="0" w:space="0" w:color="auto"/>
        <w:left w:val="none" w:sz="0" w:space="0" w:color="auto"/>
        <w:bottom w:val="none" w:sz="0" w:space="0" w:color="auto"/>
        <w:right w:val="none" w:sz="0" w:space="0" w:color="auto"/>
      </w:divBdr>
      <w:divsChild>
        <w:div w:id="828793294">
          <w:marLeft w:val="0"/>
          <w:marRight w:val="0"/>
          <w:marTop w:val="0"/>
          <w:marBottom w:val="0"/>
          <w:divBdr>
            <w:top w:val="none" w:sz="0" w:space="0" w:color="auto"/>
            <w:left w:val="none" w:sz="0" w:space="0" w:color="auto"/>
            <w:bottom w:val="none" w:sz="0" w:space="0" w:color="auto"/>
            <w:right w:val="none" w:sz="0" w:space="0" w:color="auto"/>
          </w:divBdr>
        </w:div>
        <w:div w:id="1107773449">
          <w:marLeft w:val="0"/>
          <w:marRight w:val="0"/>
          <w:marTop w:val="0"/>
          <w:marBottom w:val="0"/>
          <w:divBdr>
            <w:top w:val="none" w:sz="0" w:space="0" w:color="auto"/>
            <w:left w:val="none" w:sz="0" w:space="0" w:color="auto"/>
            <w:bottom w:val="none" w:sz="0" w:space="0" w:color="auto"/>
            <w:right w:val="none" w:sz="0" w:space="0" w:color="auto"/>
          </w:divBdr>
        </w:div>
        <w:div w:id="1990740805">
          <w:marLeft w:val="0"/>
          <w:marRight w:val="0"/>
          <w:marTop w:val="0"/>
          <w:marBottom w:val="0"/>
          <w:divBdr>
            <w:top w:val="none" w:sz="0" w:space="0" w:color="auto"/>
            <w:left w:val="none" w:sz="0" w:space="0" w:color="auto"/>
            <w:bottom w:val="none" w:sz="0" w:space="0" w:color="auto"/>
            <w:right w:val="none" w:sz="0" w:space="0" w:color="auto"/>
          </w:divBdr>
        </w:div>
      </w:divsChild>
    </w:div>
    <w:div w:id="1121877322">
      <w:bodyDiv w:val="1"/>
      <w:marLeft w:val="0"/>
      <w:marRight w:val="0"/>
      <w:marTop w:val="0"/>
      <w:marBottom w:val="0"/>
      <w:divBdr>
        <w:top w:val="none" w:sz="0" w:space="0" w:color="auto"/>
        <w:left w:val="none" w:sz="0" w:space="0" w:color="auto"/>
        <w:bottom w:val="none" w:sz="0" w:space="0" w:color="auto"/>
        <w:right w:val="none" w:sz="0" w:space="0" w:color="auto"/>
      </w:divBdr>
      <w:divsChild>
        <w:div w:id="693966084">
          <w:marLeft w:val="0"/>
          <w:marRight w:val="0"/>
          <w:marTop w:val="28"/>
          <w:marBottom w:val="0"/>
          <w:divBdr>
            <w:top w:val="single" w:sz="6" w:space="0" w:color="057B82"/>
            <w:left w:val="single" w:sz="6" w:space="0" w:color="057B82"/>
            <w:bottom w:val="single" w:sz="6" w:space="0" w:color="057B82"/>
            <w:right w:val="single" w:sz="6" w:space="0" w:color="057B82"/>
          </w:divBdr>
          <w:divsChild>
            <w:div w:id="3854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68859">
      <w:bodyDiv w:val="1"/>
      <w:marLeft w:val="0"/>
      <w:marRight w:val="0"/>
      <w:marTop w:val="0"/>
      <w:marBottom w:val="0"/>
      <w:divBdr>
        <w:top w:val="none" w:sz="0" w:space="0" w:color="auto"/>
        <w:left w:val="none" w:sz="0" w:space="0" w:color="auto"/>
        <w:bottom w:val="none" w:sz="0" w:space="0" w:color="auto"/>
        <w:right w:val="none" w:sz="0" w:space="0" w:color="auto"/>
      </w:divBdr>
    </w:div>
    <w:div w:id="1436250919">
      <w:bodyDiv w:val="1"/>
      <w:marLeft w:val="0"/>
      <w:marRight w:val="0"/>
      <w:marTop w:val="0"/>
      <w:marBottom w:val="0"/>
      <w:divBdr>
        <w:top w:val="none" w:sz="0" w:space="0" w:color="auto"/>
        <w:left w:val="none" w:sz="0" w:space="0" w:color="auto"/>
        <w:bottom w:val="none" w:sz="0" w:space="0" w:color="auto"/>
        <w:right w:val="none" w:sz="0" w:space="0" w:color="auto"/>
      </w:divBdr>
      <w:divsChild>
        <w:div w:id="1482193907">
          <w:marLeft w:val="0"/>
          <w:marRight w:val="0"/>
          <w:marTop w:val="0"/>
          <w:marBottom w:val="0"/>
          <w:divBdr>
            <w:top w:val="none" w:sz="0" w:space="0" w:color="auto"/>
            <w:left w:val="none" w:sz="0" w:space="0" w:color="auto"/>
            <w:bottom w:val="none" w:sz="0" w:space="0" w:color="auto"/>
            <w:right w:val="none" w:sz="0" w:space="0" w:color="auto"/>
          </w:divBdr>
        </w:div>
      </w:divsChild>
    </w:div>
    <w:div w:id="1544756541">
      <w:bodyDiv w:val="1"/>
      <w:marLeft w:val="0"/>
      <w:marRight w:val="0"/>
      <w:marTop w:val="0"/>
      <w:marBottom w:val="0"/>
      <w:divBdr>
        <w:top w:val="none" w:sz="0" w:space="0" w:color="auto"/>
        <w:left w:val="none" w:sz="0" w:space="0" w:color="auto"/>
        <w:bottom w:val="none" w:sz="0" w:space="0" w:color="auto"/>
        <w:right w:val="none" w:sz="0" w:space="0" w:color="auto"/>
      </w:divBdr>
      <w:divsChild>
        <w:div w:id="976304124">
          <w:marLeft w:val="0"/>
          <w:marRight w:val="0"/>
          <w:marTop w:val="0"/>
          <w:marBottom w:val="0"/>
          <w:divBdr>
            <w:top w:val="none" w:sz="0" w:space="0" w:color="auto"/>
            <w:left w:val="none" w:sz="0" w:space="0" w:color="auto"/>
            <w:bottom w:val="none" w:sz="0" w:space="0" w:color="auto"/>
            <w:right w:val="none" w:sz="0" w:space="0" w:color="auto"/>
          </w:divBdr>
          <w:divsChild>
            <w:div w:id="1449541004">
              <w:marLeft w:val="0"/>
              <w:marRight w:val="0"/>
              <w:marTop w:val="0"/>
              <w:marBottom w:val="0"/>
              <w:divBdr>
                <w:top w:val="none" w:sz="0" w:space="0" w:color="auto"/>
                <w:left w:val="none" w:sz="0" w:space="0" w:color="auto"/>
                <w:bottom w:val="none" w:sz="0" w:space="0" w:color="auto"/>
                <w:right w:val="none" w:sz="0" w:space="0" w:color="auto"/>
              </w:divBdr>
              <w:divsChild>
                <w:div w:id="253318989">
                  <w:marLeft w:val="0"/>
                  <w:marRight w:val="0"/>
                  <w:marTop w:val="0"/>
                  <w:marBottom w:val="0"/>
                  <w:divBdr>
                    <w:top w:val="none" w:sz="0" w:space="0" w:color="auto"/>
                    <w:left w:val="none" w:sz="0" w:space="0" w:color="auto"/>
                    <w:bottom w:val="none" w:sz="0" w:space="0" w:color="auto"/>
                    <w:right w:val="none" w:sz="0" w:space="0" w:color="auto"/>
                  </w:divBdr>
                  <w:divsChild>
                    <w:div w:id="864294413">
                      <w:marLeft w:val="0"/>
                      <w:marRight w:val="0"/>
                      <w:marTop w:val="0"/>
                      <w:marBottom w:val="0"/>
                      <w:divBdr>
                        <w:top w:val="none" w:sz="0" w:space="0" w:color="auto"/>
                        <w:left w:val="none" w:sz="0" w:space="0" w:color="auto"/>
                        <w:bottom w:val="none" w:sz="0" w:space="0" w:color="auto"/>
                        <w:right w:val="none" w:sz="0" w:space="0" w:color="auto"/>
                      </w:divBdr>
                      <w:divsChild>
                        <w:div w:id="1925144527">
                          <w:marLeft w:val="0"/>
                          <w:marRight w:val="0"/>
                          <w:marTop w:val="0"/>
                          <w:marBottom w:val="0"/>
                          <w:divBdr>
                            <w:top w:val="none" w:sz="0" w:space="0" w:color="auto"/>
                            <w:left w:val="none" w:sz="0" w:space="0" w:color="auto"/>
                            <w:bottom w:val="none" w:sz="0" w:space="0" w:color="auto"/>
                            <w:right w:val="none" w:sz="0" w:space="0" w:color="auto"/>
                          </w:divBdr>
                          <w:divsChild>
                            <w:div w:id="1978990715">
                              <w:marLeft w:val="0"/>
                              <w:marRight w:val="0"/>
                              <w:marTop w:val="0"/>
                              <w:marBottom w:val="0"/>
                              <w:divBdr>
                                <w:top w:val="none" w:sz="0" w:space="0" w:color="auto"/>
                                <w:left w:val="none" w:sz="0" w:space="0" w:color="auto"/>
                                <w:bottom w:val="none" w:sz="0" w:space="0" w:color="auto"/>
                                <w:right w:val="none" w:sz="0" w:space="0" w:color="auto"/>
                              </w:divBdr>
                              <w:divsChild>
                                <w:div w:id="664209932">
                                  <w:marLeft w:val="353"/>
                                  <w:marRight w:val="35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691802">
      <w:bodyDiv w:val="1"/>
      <w:marLeft w:val="0"/>
      <w:marRight w:val="0"/>
      <w:marTop w:val="0"/>
      <w:marBottom w:val="0"/>
      <w:divBdr>
        <w:top w:val="none" w:sz="0" w:space="0" w:color="auto"/>
        <w:left w:val="none" w:sz="0" w:space="0" w:color="auto"/>
        <w:bottom w:val="none" w:sz="0" w:space="0" w:color="auto"/>
        <w:right w:val="none" w:sz="0" w:space="0" w:color="auto"/>
      </w:divBdr>
    </w:div>
    <w:div w:id="1941377376">
      <w:bodyDiv w:val="1"/>
      <w:marLeft w:val="0"/>
      <w:marRight w:val="0"/>
      <w:marTop w:val="0"/>
      <w:marBottom w:val="0"/>
      <w:divBdr>
        <w:top w:val="none" w:sz="0" w:space="0" w:color="auto"/>
        <w:left w:val="none" w:sz="0" w:space="0" w:color="auto"/>
        <w:bottom w:val="none" w:sz="0" w:space="0" w:color="auto"/>
        <w:right w:val="none" w:sz="0" w:space="0" w:color="auto"/>
      </w:divBdr>
      <w:divsChild>
        <w:div w:id="1337079127">
          <w:marLeft w:val="0"/>
          <w:marRight w:val="0"/>
          <w:marTop w:val="0"/>
          <w:marBottom w:val="0"/>
          <w:divBdr>
            <w:top w:val="none" w:sz="0" w:space="0" w:color="auto"/>
            <w:left w:val="none" w:sz="0" w:space="0" w:color="auto"/>
            <w:bottom w:val="none" w:sz="0" w:space="0" w:color="auto"/>
            <w:right w:val="none" w:sz="0" w:space="0" w:color="auto"/>
          </w:divBdr>
        </w:div>
      </w:divsChild>
    </w:div>
    <w:div w:id="209408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cpp.net/patient-care-proc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cpp.net/patient-care-proce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hp.org/Professional-Development/Technician-Program-Accreditation/Accreditation-Standard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203B5-9AF5-4B91-8505-A93A2C530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39</Pages>
  <Words>3787</Words>
  <Characters>21589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American Society of Health-System Pharmacists</Company>
  <LinksUpToDate>false</LinksUpToDate>
  <CharactersWithSpaces>25326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M. Grace</dc:creator>
  <cp:lastModifiedBy>Eric Grace</cp:lastModifiedBy>
  <cp:revision>3</cp:revision>
  <cp:lastPrinted>2013-09-04T14:55:00Z</cp:lastPrinted>
  <dcterms:created xsi:type="dcterms:W3CDTF">2019-02-26T19:47:00Z</dcterms:created>
  <dcterms:modified xsi:type="dcterms:W3CDTF">2019-02-26T20:03:00Z</dcterms:modified>
</cp:coreProperties>
</file>